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E3" w:rsidRPr="000059E3" w:rsidRDefault="001C39C3" w:rsidP="000059E3">
      <w:pPr>
        <w:widowControl w:val="0"/>
        <w:ind w:firstLine="0"/>
        <w:jc w:val="left"/>
        <w:rPr>
          <w:b/>
          <w:bCs/>
          <w:i/>
          <w:iCs/>
          <w:color w:val="FF0000"/>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3810</wp:posOffset>
            </wp:positionH>
            <wp:positionV relativeFrom="paragraph">
              <wp:posOffset>2540</wp:posOffset>
            </wp:positionV>
            <wp:extent cx="1704340" cy="1669415"/>
            <wp:effectExtent l="0" t="0" r="0" b="6985"/>
            <wp:wrapNone/>
            <wp:docPr id="5" name="Рисунок 1" descr="Тат Кни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т Книг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1669415"/>
                    </a:xfrm>
                    <a:prstGeom prst="rect">
                      <a:avLst/>
                    </a:prstGeom>
                    <a:noFill/>
                  </pic:spPr>
                </pic:pic>
              </a:graphicData>
            </a:graphic>
            <wp14:sizeRelH relativeFrom="page">
              <wp14:pctWidth>0</wp14:pctWidth>
            </wp14:sizeRelH>
            <wp14:sizeRelV relativeFrom="page">
              <wp14:pctHeight>0</wp14:pctHeight>
            </wp14:sizeRelV>
          </wp:anchor>
        </w:drawing>
      </w:r>
    </w:p>
    <w:p w:rsidR="000059E3" w:rsidRPr="000059E3" w:rsidRDefault="000059E3" w:rsidP="000059E3">
      <w:pPr>
        <w:widowControl w:val="0"/>
        <w:spacing w:line="360" w:lineRule="auto"/>
        <w:ind w:left="4100"/>
        <w:jc w:val="left"/>
        <w:rPr>
          <w:sz w:val="24"/>
          <w:szCs w:val="24"/>
        </w:rPr>
      </w:pPr>
      <w:r w:rsidRPr="000059E3">
        <w:rPr>
          <w:sz w:val="24"/>
          <w:szCs w:val="24"/>
        </w:rPr>
        <w:t>УТВЕРЖДАЮ</w:t>
      </w:r>
    </w:p>
    <w:p w:rsidR="000059E3" w:rsidRPr="000059E3" w:rsidRDefault="000059E3" w:rsidP="000059E3">
      <w:pPr>
        <w:widowControl w:val="0"/>
        <w:spacing w:line="360" w:lineRule="auto"/>
        <w:ind w:left="4820" w:firstLine="0"/>
        <w:jc w:val="left"/>
        <w:rPr>
          <w:sz w:val="24"/>
          <w:szCs w:val="24"/>
        </w:rPr>
      </w:pPr>
      <w:r w:rsidRPr="000059E3">
        <w:rPr>
          <w:sz w:val="24"/>
          <w:szCs w:val="24"/>
        </w:rPr>
        <w:t>Генеральный директор</w:t>
      </w:r>
    </w:p>
    <w:p w:rsidR="000059E3" w:rsidRPr="000059E3" w:rsidRDefault="000059E3" w:rsidP="000059E3">
      <w:pPr>
        <w:widowControl w:val="0"/>
        <w:spacing w:line="360" w:lineRule="auto"/>
        <w:ind w:left="4820" w:firstLine="0"/>
        <w:jc w:val="left"/>
        <w:rPr>
          <w:sz w:val="24"/>
          <w:szCs w:val="24"/>
        </w:rPr>
      </w:pPr>
      <w:r w:rsidRPr="000059E3">
        <w:rPr>
          <w:sz w:val="24"/>
          <w:szCs w:val="24"/>
        </w:rPr>
        <w:t>ГУП РТ «Татарское книжное издательство»</w:t>
      </w:r>
    </w:p>
    <w:p w:rsidR="000059E3" w:rsidRPr="000059E3" w:rsidRDefault="000059E3" w:rsidP="001C39C3">
      <w:pPr>
        <w:widowControl w:val="0"/>
        <w:spacing w:line="360" w:lineRule="auto"/>
        <w:ind w:left="4820" w:firstLine="0"/>
        <w:jc w:val="left"/>
        <w:rPr>
          <w:sz w:val="24"/>
          <w:szCs w:val="24"/>
        </w:rPr>
      </w:pPr>
      <w:r w:rsidRPr="000059E3">
        <w:rPr>
          <w:sz w:val="24"/>
          <w:szCs w:val="24"/>
        </w:rPr>
        <w:t xml:space="preserve">____________________ </w:t>
      </w:r>
      <w:proofErr w:type="spellStart"/>
      <w:r w:rsidRPr="000059E3">
        <w:rPr>
          <w:sz w:val="24"/>
          <w:szCs w:val="24"/>
        </w:rPr>
        <w:t>Сагдатшин</w:t>
      </w:r>
      <w:proofErr w:type="spellEnd"/>
      <w:r w:rsidRPr="000059E3">
        <w:rPr>
          <w:sz w:val="24"/>
          <w:szCs w:val="24"/>
        </w:rPr>
        <w:t xml:space="preserve"> И.К.</w:t>
      </w:r>
    </w:p>
    <w:p w:rsidR="000059E3" w:rsidRPr="000059E3" w:rsidRDefault="000059E3" w:rsidP="001C39C3">
      <w:pPr>
        <w:widowControl w:val="0"/>
        <w:spacing w:line="360" w:lineRule="auto"/>
        <w:ind w:left="4820" w:firstLine="0"/>
        <w:jc w:val="left"/>
        <w:rPr>
          <w:sz w:val="24"/>
          <w:szCs w:val="24"/>
        </w:rPr>
      </w:pPr>
      <w:r w:rsidRPr="000059E3">
        <w:rPr>
          <w:sz w:val="24"/>
          <w:szCs w:val="24"/>
        </w:rPr>
        <w:t>«</w:t>
      </w:r>
      <w:r w:rsidR="00E71D35">
        <w:rPr>
          <w:sz w:val="24"/>
          <w:szCs w:val="24"/>
        </w:rPr>
        <w:t>19</w:t>
      </w:r>
      <w:r w:rsidRPr="000059E3">
        <w:rPr>
          <w:sz w:val="24"/>
          <w:szCs w:val="24"/>
        </w:rPr>
        <w:t xml:space="preserve">» </w:t>
      </w:r>
      <w:r w:rsidR="001C39C3">
        <w:rPr>
          <w:sz w:val="24"/>
          <w:szCs w:val="24"/>
        </w:rPr>
        <w:t>января</w:t>
      </w:r>
      <w:r w:rsidRPr="000059E3">
        <w:rPr>
          <w:sz w:val="24"/>
          <w:szCs w:val="24"/>
        </w:rPr>
        <w:t xml:space="preserve"> 201</w:t>
      </w:r>
      <w:r w:rsidR="001C39C3">
        <w:rPr>
          <w:sz w:val="24"/>
          <w:szCs w:val="24"/>
        </w:rPr>
        <w:t>6</w:t>
      </w:r>
      <w:r w:rsidRPr="000059E3">
        <w:rPr>
          <w:sz w:val="24"/>
          <w:szCs w:val="24"/>
        </w:rPr>
        <w:t xml:space="preserve"> г.</w:t>
      </w:r>
    </w:p>
    <w:p w:rsidR="000059E3" w:rsidRPr="000059E3" w:rsidRDefault="000059E3" w:rsidP="000059E3">
      <w:pPr>
        <w:widowControl w:val="0"/>
        <w:ind w:left="5670" w:firstLine="0"/>
        <w:jc w:val="center"/>
        <w:rPr>
          <w:sz w:val="24"/>
          <w:szCs w:val="24"/>
        </w:rPr>
      </w:pPr>
    </w:p>
    <w:p w:rsidR="000059E3" w:rsidRPr="000059E3" w:rsidRDefault="000059E3" w:rsidP="000059E3">
      <w:pPr>
        <w:widowControl w:val="0"/>
        <w:ind w:left="5670" w:firstLine="0"/>
        <w:jc w:val="center"/>
        <w:rPr>
          <w:sz w:val="24"/>
          <w:szCs w:val="24"/>
        </w:rPr>
      </w:pPr>
    </w:p>
    <w:p w:rsidR="000059E3" w:rsidRPr="000059E3" w:rsidRDefault="000059E3" w:rsidP="000059E3">
      <w:pPr>
        <w:widowControl w:val="0"/>
        <w:ind w:left="5670" w:firstLine="0"/>
        <w:jc w:val="center"/>
        <w:rPr>
          <w:sz w:val="24"/>
          <w:szCs w:val="24"/>
        </w:rPr>
      </w:pPr>
    </w:p>
    <w:p w:rsidR="000059E3" w:rsidRPr="000059E3" w:rsidRDefault="000059E3" w:rsidP="000059E3">
      <w:pPr>
        <w:widowControl w:val="0"/>
        <w:ind w:firstLine="0"/>
        <w:jc w:val="center"/>
        <w:rPr>
          <w:sz w:val="24"/>
          <w:szCs w:val="24"/>
        </w:rPr>
      </w:pPr>
    </w:p>
    <w:p w:rsidR="000059E3" w:rsidRPr="000059E3" w:rsidRDefault="000059E3" w:rsidP="000059E3">
      <w:pPr>
        <w:widowControl w:val="0"/>
        <w:ind w:firstLine="0"/>
        <w:jc w:val="center"/>
        <w:rPr>
          <w:sz w:val="24"/>
          <w:szCs w:val="24"/>
        </w:rPr>
      </w:pPr>
    </w:p>
    <w:p w:rsidR="000059E3" w:rsidRPr="000059E3" w:rsidRDefault="000059E3" w:rsidP="000059E3">
      <w:pPr>
        <w:widowControl w:val="0"/>
        <w:ind w:firstLine="0"/>
        <w:jc w:val="center"/>
        <w:rPr>
          <w:sz w:val="24"/>
          <w:szCs w:val="24"/>
        </w:rPr>
      </w:pPr>
    </w:p>
    <w:p w:rsidR="000059E3" w:rsidRDefault="000059E3" w:rsidP="000059E3">
      <w:pPr>
        <w:widowControl w:val="0"/>
        <w:ind w:firstLine="0"/>
        <w:jc w:val="center"/>
        <w:rPr>
          <w:sz w:val="24"/>
          <w:szCs w:val="24"/>
        </w:rPr>
      </w:pPr>
    </w:p>
    <w:p w:rsidR="001C39C3" w:rsidRPr="000059E3" w:rsidRDefault="001C39C3" w:rsidP="000059E3">
      <w:pPr>
        <w:widowControl w:val="0"/>
        <w:ind w:firstLine="0"/>
        <w:jc w:val="center"/>
        <w:rPr>
          <w:sz w:val="24"/>
          <w:szCs w:val="24"/>
        </w:rPr>
      </w:pPr>
    </w:p>
    <w:p w:rsidR="000059E3" w:rsidRPr="000059E3" w:rsidRDefault="000059E3" w:rsidP="000059E3">
      <w:pPr>
        <w:widowControl w:val="0"/>
        <w:ind w:firstLine="0"/>
        <w:jc w:val="center"/>
        <w:rPr>
          <w:sz w:val="24"/>
          <w:szCs w:val="24"/>
        </w:rPr>
      </w:pPr>
    </w:p>
    <w:p w:rsidR="000059E3" w:rsidRPr="000059E3" w:rsidRDefault="000059E3" w:rsidP="000059E3">
      <w:pPr>
        <w:widowControl w:val="0"/>
        <w:ind w:firstLine="0"/>
        <w:jc w:val="center"/>
        <w:rPr>
          <w:sz w:val="24"/>
          <w:szCs w:val="24"/>
        </w:rPr>
      </w:pPr>
    </w:p>
    <w:p w:rsidR="000059E3" w:rsidRPr="000059E3" w:rsidRDefault="000059E3" w:rsidP="000059E3">
      <w:pPr>
        <w:widowControl w:val="0"/>
        <w:ind w:firstLine="0"/>
        <w:jc w:val="center"/>
        <w:rPr>
          <w:sz w:val="24"/>
          <w:szCs w:val="24"/>
        </w:rPr>
      </w:pPr>
    </w:p>
    <w:p w:rsidR="000059E3" w:rsidRPr="000059E3" w:rsidRDefault="000059E3" w:rsidP="000059E3">
      <w:pPr>
        <w:widowControl w:val="0"/>
        <w:ind w:firstLine="0"/>
        <w:jc w:val="center"/>
        <w:rPr>
          <w:sz w:val="24"/>
          <w:szCs w:val="24"/>
        </w:rPr>
      </w:pPr>
    </w:p>
    <w:p w:rsidR="000059E3" w:rsidRPr="000059E3" w:rsidRDefault="000059E3" w:rsidP="000059E3">
      <w:pPr>
        <w:widowControl w:val="0"/>
        <w:ind w:firstLine="0"/>
        <w:jc w:val="center"/>
        <w:rPr>
          <w:b/>
          <w:bCs/>
          <w:sz w:val="24"/>
          <w:szCs w:val="24"/>
        </w:rPr>
      </w:pPr>
      <w:r w:rsidRPr="000059E3">
        <w:rPr>
          <w:b/>
          <w:bCs/>
          <w:sz w:val="24"/>
          <w:szCs w:val="24"/>
        </w:rPr>
        <w:t>ИЗВЕЩЕНИЕ И ДОКУМЕНТАЦИЯ ПО ПРОВЕДЕНИЮ</w:t>
      </w:r>
    </w:p>
    <w:p w:rsidR="000059E3" w:rsidRPr="000059E3" w:rsidRDefault="000059E3" w:rsidP="000059E3">
      <w:pPr>
        <w:widowControl w:val="0"/>
        <w:ind w:firstLine="0"/>
        <w:jc w:val="center"/>
        <w:rPr>
          <w:b/>
          <w:bCs/>
          <w:sz w:val="24"/>
          <w:szCs w:val="24"/>
        </w:rPr>
      </w:pPr>
      <w:r w:rsidRPr="000059E3">
        <w:rPr>
          <w:b/>
          <w:bCs/>
          <w:sz w:val="24"/>
          <w:szCs w:val="24"/>
        </w:rPr>
        <w:t xml:space="preserve">ОТКРЫТОГО ЗАПРОСА </w:t>
      </w:r>
      <w:r w:rsidR="00AF3DA2">
        <w:rPr>
          <w:b/>
          <w:bCs/>
          <w:sz w:val="24"/>
          <w:szCs w:val="24"/>
        </w:rPr>
        <w:t>КОТИРОВОК (ЦЕН)</w:t>
      </w:r>
    </w:p>
    <w:p w:rsidR="000059E3" w:rsidRPr="000059E3" w:rsidRDefault="000059E3" w:rsidP="000059E3">
      <w:pPr>
        <w:widowControl w:val="0"/>
        <w:spacing w:line="360" w:lineRule="auto"/>
        <w:ind w:firstLine="0"/>
        <w:jc w:val="center"/>
        <w:rPr>
          <w:b/>
          <w:bCs/>
          <w:sz w:val="24"/>
          <w:szCs w:val="24"/>
        </w:rPr>
      </w:pPr>
      <w:r w:rsidRPr="000059E3">
        <w:rPr>
          <w:b/>
          <w:bCs/>
          <w:sz w:val="24"/>
          <w:szCs w:val="24"/>
        </w:rPr>
        <w:t xml:space="preserve">в электронной форме на право заключения договора </w:t>
      </w:r>
    </w:p>
    <w:p w:rsidR="000059E3" w:rsidRPr="000059E3" w:rsidRDefault="001C39C3" w:rsidP="000059E3">
      <w:pPr>
        <w:widowControl w:val="0"/>
        <w:ind w:firstLine="0"/>
        <w:jc w:val="center"/>
        <w:rPr>
          <w:sz w:val="26"/>
          <w:szCs w:val="26"/>
        </w:rPr>
      </w:pPr>
      <w:r w:rsidRPr="001C39C3">
        <w:rPr>
          <w:sz w:val="26"/>
          <w:szCs w:val="26"/>
        </w:rPr>
        <w:t>по запросу котировок (цен) на поставку горюче-смазочных материалов для нужд ГУП РТ «Татарское книжное издательство»</w:t>
      </w:r>
    </w:p>
    <w:p w:rsidR="000059E3" w:rsidRPr="000059E3" w:rsidRDefault="000059E3" w:rsidP="000059E3">
      <w:pPr>
        <w:widowControl w:val="0"/>
        <w:ind w:firstLine="0"/>
        <w:jc w:val="center"/>
        <w:rPr>
          <w:sz w:val="26"/>
          <w:szCs w:val="26"/>
        </w:rPr>
      </w:pPr>
    </w:p>
    <w:p w:rsidR="000059E3" w:rsidRPr="000059E3" w:rsidRDefault="000059E3" w:rsidP="000059E3">
      <w:pPr>
        <w:widowControl w:val="0"/>
        <w:autoSpaceDE w:val="0"/>
        <w:autoSpaceDN w:val="0"/>
        <w:adjustRightInd w:val="0"/>
        <w:ind w:left="3686" w:firstLine="0"/>
        <w:jc w:val="left"/>
        <w:rPr>
          <w:rFonts w:eastAsia="Calibri"/>
          <w:color w:val="000000"/>
          <w:sz w:val="24"/>
          <w:szCs w:val="24"/>
          <w:lang w:eastAsia="en-US"/>
        </w:rPr>
      </w:pPr>
    </w:p>
    <w:p w:rsidR="000059E3" w:rsidRPr="000059E3" w:rsidRDefault="000059E3" w:rsidP="001C39C3">
      <w:pPr>
        <w:widowControl w:val="0"/>
        <w:autoSpaceDE w:val="0"/>
        <w:autoSpaceDN w:val="0"/>
        <w:adjustRightInd w:val="0"/>
        <w:ind w:left="4820" w:firstLine="0"/>
        <w:rPr>
          <w:rFonts w:eastAsia="Calibri"/>
          <w:color w:val="000000"/>
          <w:sz w:val="24"/>
          <w:szCs w:val="24"/>
          <w:lang w:eastAsia="en-US"/>
        </w:rPr>
      </w:pPr>
      <w:r w:rsidRPr="000059E3">
        <w:rPr>
          <w:rFonts w:eastAsia="Calibri"/>
          <w:color w:val="000000"/>
          <w:sz w:val="24"/>
          <w:szCs w:val="24"/>
          <w:lang w:eastAsia="en-US"/>
        </w:rPr>
        <w:t xml:space="preserve">Сайт Электронной торговой площадки: </w:t>
      </w:r>
      <w:hyperlink r:id="rId10" w:history="1">
        <w:r w:rsidRPr="000059E3">
          <w:rPr>
            <w:rFonts w:eastAsia="Calibri"/>
            <w:color w:val="0000FF"/>
            <w:sz w:val="24"/>
            <w:szCs w:val="24"/>
            <w:u w:val="single"/>
            <w:lang w:val="en-US" w:eastAsia="en-US"/>
          </w:rPr>
          <w:t>http</w:t>
        </w:r>
        <w:r w:rsidRPr="000059E3">
          <w:rPr>
            <w:rFonts w:eastAsia="Calibri"/>
            <w:color w:val="0000FF"/>
            <w:sz w:val="24"/>
            <w:szCs w:val="24"/>
            <w:u w:val="single"/>
            <w:lang w:eastAsia="en-US"/>
          </w:rPr>
          <w:t>://</w:t>
        </w:r>
        <w:proofErr w:type="spellStart"/>
        <w:r w:rsidRPr="000059E3">
          <w:rPr>
            <w:rFonts w:eastAsia="Calibri"/>
            <w:color w:val="0000FF"/>
            <w:sz w:val="24"/>
            <w:szCs w:val="24"/>
            <w:u w:val="single"/>
            <w:lang w:val="en-US" w:eastAsia="en-US"/>
          </w:rPr>
          <w:t>etpzakupki</w:t>
        </w:r>
        <w:proofErr w:type="spellEnd"/>
        <w:r w:rsidRPr="000059E3">
          <w:rPr>
            <w:rFonts w:eastAsia="Calibri"/>
            <w:color w:val="0000FF"/>
            <w:sz w:val="24"/>
            <w:szCs w:val="24"/>
            <w:u w:val="single"/>
            <w:lang w:eastAsia="en-US"/>
          </w:rPr>
          <w:t>.</w:t>
        </w:r>
        <w:proofErr w:type="spellStart"/>
        <w:r w:rsidRPr="000059E3">
          <w:rPr>
            <w:rFonts w:eastAsia="Calibri"/>
            <w:color w:val="0000FF"/>
            <w:sz w:val="24"/>
            <w:szCs w:val="24"/>
            <w:u w:val="single"/>
            <w:lang w:val="en-US" w:eastAsia="en-US"/>
          </w:rPr>
          <w:t>tatar</w:t>
        </w:r>
        <w:proofErr w:type="spellEnd"/>
        <w:r w:rsidRPr="000059E3">
          <w:rPr>
            <w:rFonts w:eastAsia="Calibri"/>
            <w:color w:val="0000FF"/>
            <w:sz w:val="24"/>
            <w:szCs w:val="24"/>
            <w:u w:val="single"/>
            <w:lang w:eastAsia="en-US"/>
          </w:rPr>
          <w:t>/</w:t>
        </w:r>
      </w:hyperlink>
    </w:p>
    <w:p w:rsidR="000059E3" w:rsidRPr="000059E3" w:rsidRDefault="000059E3" w:rsidP="000059E3">
      <w:pPr>
        <w:widowControl w:val="0"/>
        <w:autoSpaceDE w:val="0"/>
        <w:autoSpaceDN w:val="0"/>
        <w:adjustRightInd w:val="0"/>
        <w:ind w:left="3686" w:firstLine="0"/>
        <w:jc w:val="left"/>
        <w:rPr>
          <w:rFonts w:eastAsia="Calibri"/>
          <w:color w:val="000000"/>
          <w:sz w:val="24"/>
          <w:szCs w:val="24"/>
          <w:lang w:eastAsia="en-US"/>
        </w:rPr>
      </w:pPr>
    </w:p>
    <w:p w:rsidR="000059E3" w:rsidRPr="000059E3" w:rsidRDefault="000059E3" w:rsidP="001C39C3">
      <w:pPr>
        <w:widowControl w:val="0"/>
        <w:autoSpaceDE w:val="0"/>
        <w:autoSpaceDN w:val="0"/>
        <w:adjustRightInd w:val="0"/>
        <w:ind w:left="4820" w:firstLine="0"/>
        <w:jc w:val="left"/>
        <w:rPr>
          <w:rFonts w:eastAsia="Calibri"/>
          <w:color w:val="000000"/>
          <w:sz w:val="24"/>
          <w:szCs w:val="24"/>
          <w:lang w:eastAsia="en-US"/>
        </w:rPr>
      </w:pPr>
      <w:r w:rsidRPr="000059E3">
        <w:rPr>
          <w:rFonts w:eastAsia="Calibri"/>
          <w:color w:val="000000"/>
          <w:sz w:val="24"/>
          <w:szCs w:val="24"/>
          <w:lang w:eastAsia="en-US"/>
        </w:rPr>
        <w:t xml:space="preserve">Официальный сайт: </w:t>
      </w:r>
      <w:hyperlink r:id="rId11" w:history="1">
        <w:r w:rsidRPr="000059E3">
          <w:rPr>
            <w:rFonts w:eastAsia="Calibri"/>
            <w:color w:val="0000FF"/>
            <w:sz w:val="24"/>
            <w:szCs w:val="24"/>
            <w:u w:val="single"/>
            <w:lang w:val="en-US" w:eastAsia="en-US"/>
          </w:rPr>
          <w:t>http</w:t>
        </w:r>
        <w:r w:rsidRPr="000059E3">
          <w:rPr>
            <w:rFonts w:eastAsia="Calibri"/>
            <w:color w:val="0000FF"/>
            <w:sz w:val="24"/>
            <w:szCs w:val="24"/>
            <w:u w:val="single"/>
            <w:lang w:eastAsia="en-US"/>
          </w:rPr>
          <w:t>://</w:t>
        </w:r>
        <w:proofErr w:type="spellStart"/>
        <w:r w:rsidRPr="000059E3">
          <w:rPr>
            <w:rFonts w:eastAsia="Calibri"/>
            <w:color w:val="0000FF"/>
            <w:sz w:val="24"/>
            <w:szCs w:val="24"/>
            <w:u w:val="single"/>
            <w:lang w:val="en-US" w:eastAsia="en-US"/>
          </w:rPr>
          <w:t>zakupki</w:t>
        </w:r>
        <w:proofErr w:type="spellEnd"/>
        <w:r w:rsidRPr="000059E3">
          <w:rPr>
            <w:rFonts w:eastAsia="Calibri"/>
            <w:color w:val="0000FF"/>
            <w:sz w:val="24"/>
            <w:szCs w:val="24"/>
            <w:u w:val="single"/>
            <w:lang w:eastAsia="en-US"/>
          </w:rPr>
          <w:t>.</w:t>
        </w:r>
        <w:proofErr w:type="spellStart"/>
        <w:r w:rsidRPr="000059E3">
          <w:rPr>
            <w:rFonts w:eastAsia="Calibri"/>
            <w:color w:val="0000FF"/>
            <w:sz w:val="24"/>
            <w:szCs w:val="24"/>
            <w:u w:val="single"/>
            <w:lang w:val="en-US" w:eastAsia="en-US"/>
          </w:rPr>
          <w:t>gov</w:t>
        </w:r>
        <w:proofErr w:type="spellEnd"/>
        <w:r w:rsidRPr="000059E3">
          <w:rPr>
            <w:rFonts w:eastAsia="Calibri"/>
            <w:color w:val="0000FF"/>
            <w:sz w:val="24"/>
            <w:szCs w:val="24"/>
            <w:u w:val="single"/>
            <w:lang w:eastAsia="en-US"/>
          </w:rPr>
          <w:t>.</w:t>
        </w:r>
        <w:proofErr w:type="spellStart"/>
        <w:r w:rsidRPr="000059E3">
          <w:rPr>
            <w:rFonts w:eastAsia="Calibri"/>
            <w:color w:val="0000FF"/>
            <w:sz w:val="24"/>
            <w:szCs w:val="24"/>
            <w:u w:val="single"/>
            <w:lang w:val="en-US" w:eastAsia="en-US"/>
          </w:rPr>
          <w:t>ru</w:t>
        </w:r>
        <w:proofErr w:type="spellEnd"/>
        <w:r w:rsidRPr="000059E3">
          <w:rPr>
            <w:rFonts w:eastAsia="Calibri"/>
            <w:color w:val="0000FF"/>
            <w:sz w:val="24"/>
            <w:szCs w:val="24"/>
            <w:u w:val="single"/>
            <w:lang w:eastAsia="en-US"/>
          </w:rPr>
          <w:t>/</w:t>
        </w:r>
      </w:hyperlink>
    </w:p>
    <w:p w:rsidR="000059E3" w:rsidRPr="000059E3" w:rsidRDefault="000059E3" w:rsidP="000059E3">
      <w:pPr>
        <w:widowControl w:val="0"/>
        <w:autoSpaceDE w:val="0"/>
        <w:autoSpaceDN w:val="0"/>
        <w:adjustRightInd w:val="0"/>
        <w:ind w:left="3686" w:firstLine="0"/>
        <w:jc w:val="left"/>
        <w:rPr>
          <w:rFonts w:eastAsia="Calibri"/>
          <w:color w:val="000000"/>
          <w:sz w:val="24"/>
          <w:szCs w:val="24"/>
          <w:lang w:eastAsia="en-US"/>
        </w:rPr>
      </w:pPr>
    </w:p>
    <w:p w:rsidR="000059E3" w:rsidRPr="000059E3" w:rsidRDefault="000059E3" w:rsidP="000059E3">
      <w:pPr>
        <w:widowControl w:val="0"/>
        <w:ind w:firstLine="0"/>
        <w:jc w:val="center"/>
        <w:rPr>
          <w:sz w:val="24"/>
          <w:szCs w:val="24"/>
        </w:rPr>
      </w:pPr>
    </w:p>
    <w:p w:rsidR="000059E3" w:rsidRDefault="000059E3" w:rsidP="000059E3">
      <w:pPr>
        <w:widowControl w:val="0"/>
        <w:ind w:firstLine="0"/>
        <w:jc w:val="center"/>
        <w:rPr>
          <w:sz w:val="24"/>
          <w:szCs w:val="24"/>
        </w:rPr>
      </w:pPr>
    </w:p>
    <w:p w:rsidR="001C39C3" w:rsidRDefault="001C39C3" w:rsidP="000059E3">
      <w:pPr>
        <w:widowControl w:val="0"/>
        <w:ind w:firstLine="0"/>
        <w:jc w:val="center"/>
        <w:rPr>
          <w:sz w:val="24"/>
          <w:szCs w:val="24"/>
        </w:rPr>
      </w:pPr>
    </w:p>
    <w:p w:rsidR="001C39C3" w:rsidRDefault="001C39C3" w:rsidP="000059E3">
      <w:pPr>
        <w:widowControl w:val="0"/>
        <w:ind w:firstLine="0"/>
        <w:jc w:val="center"/>
        <w:rPr>
          <w:sz w:val="24"/>
          <w:szCs w:val="24"/>
        </w:rPr>
      </w:pPr>
    </w:p>
    <w:p w:rsidR="001C39C3" w:rsidRPr="000059E3" w:rsidRDefault="001C39C3" w:rsidP="000059E3">
      <w:pPr>
        <w:widowControl w:val="0"/>
        <w:ind w:firstLine="0"/>
        <w:jc w:val="center"/>
        <w:rPr>
          <w:sz w:val="24"/>
          <w:szCs w:val="24"/>
        </w:rPr>
      </w:pPr>
    </w:p>
    <w:p w:rsidR="000059E3" w:rsidRPr="000059E3" w:rsidRDefault="000059E3" w:rsidP="000059E3">
      <w:pPr>
        <w:widowControl w:val="0"/>
        <w:ind w:left="5670" w:firstLine="0"/>
        <w:jc w:val="left"/>
        <w:rPr>
          <w:sz w:val="24"/>
          <w:szCs w:val="24"/>
        </w:rPr>
      </w:pPr>
    </w:p>
    <w:p w:rsidR="000059E3" w:rsidRPr="000059E3" w:rsidRDefault="000059E3" w:rsidP="000059E3">
      <w:pPr>
        <w:widowControl w:val="0"/>
        <w:ind w:left="5670" w:firstLine="0"/>
        <w:jc w:val="left"/>
        <w:rPr>
          <w:sz w:val="24"/>
          <w:szCs w:val="24"/>
        </w:rPr>
      </w:pPr>
    </w:p>
    <w:p w:rsidR="000059E3" w:rsidRPr="000059E3" w:rsidRDefault="000059E3" w:rsidP="001C39C3">
      <w:pPr>
        <w:widowControl w:val="0"/>
        <w:ind w:left="4820" w:firstLine="0"/>
        <w:jc w:val="left"/>
        <w:rPr>
          <w:sz w:val="24"/>
          <w:szCs w:val="24"/>
        </w:rPr>
      </w:pPr>
      <w:r w:rsidRPr="000059E3">
        <w:rPr>
          <w:sz w:val="24"/>
          <w:szCs w:val="24"/>
        </w:rPr>
        <w:t>СОГЛАСОВАНО:</w:t>
      </w:r>
    </w:p>
    <w:p w:rsidR="000059E3" w:rsidRPr="000059E3" w:rsidRDefault="000059E3" w:rsidP="000059E3">
      <w:pPr>
        <w:widowControl w:val="0"/>
        <w:ind w:left="5670" w:firstLine="0"/>
        <w:jc w:val="left"/>
        <w:rPr>
          <w:sz w:val="24"/>
          <w:szCs w:val="24"/>
        </w:rPr>
      </w:pPr>
    </w:p>
    <w:p w:rsidR="000059E3" w:rsidRPr="000059E3" w:rsidRDefault="000059E3" w:rsidP="001C39C3">
      <w:pPr>
        <w:widowControl w:val="0"/>
        <w:ind w:left="4820" w:firstLine="0"/>
        <w:jc w:val="left"/>
        <w:rPr>
          <w:sz w:val="24"/>
          <w:szCs w:val="24"/>
        </w:rPr>
      </w:pPr>
      <w:r w:rsidRPr="000059E3">
        <w:rPr>
          <w:sz w:val="24"/>
          <w:szCs w:val="24"/>
        </w:rPr>
        <w:t xml:space="preserve">______________ </w:t>
      </w:r>
      <w:proofErr w:type="spellStart"/>
      <w:r w:rsidRPr="000059E3">
        <w:rPr>
          <w:sz w:val="24"/>
          <w:szCs w:val="24"/>
        </w:rPr>
        <w:t>Шафинский</w:t>
      </w:r>
      <w:proofErr w:type="spellEnd"/>
      <w:r w:rsidRPr="000059E3">
        <w:rPr>
          <w:sz w:val="24"/>
          <w:szCs w:val="24"/>
        </w:rPr>
        <w:t xml:space="preserve"> </w:t>
      </w:r>
      <w:r w:rsidR="001C39C3">
        <w:rPr>
          <w:sz w:val="24"/>
          <w:szCs w:val="24"/>
        </w:rPr>
        <w:t>В</w:t>
      </w:r>
      <w:r w:rsidRPr="000059E3">
        <w:rPr>
          <w:sz w:val="24"/>
          <w:szCs w:val="24"/>
        </w:rPr>
        <w:t>.В.</w:t>
      </w:r>
    </w:p>
    <w:p w:rsidR="000059E3" w:rsidRPr="000059E3" w:rsidRDefault="000059E3" w:rsidP="001C39C3">
      <w:pPr>
        <w:widowControl w:val="0"/>
        <w:ind w:left="4820" w:firstLine="0"/>
        <w:jc w:val="left"/>
        <w:rPr>
          <w:sz w:val="24"/>
          <w:szCs w:val="24"/>
        </w:rPr>
      </w:pPr>
    </w:p>
    <w:p w:rsidR="000059E3" w:rsidRPr="000059E3" w:rsidRDefault="001C39C3" w:rsidP="001C39C3">
      <w:pPr>
        <w:widowControl w:val="0"/>
        <w:ind w:left="4820" w:firstLine="0"/>
        <w:jc w:val="left"/>
        <w:rPr>
          <w:sz w:val="24"/>
          <w:szCs w:val="24"/>
        </w:rPr>
      </w:pPr>
      <w:r>
        <w:rPr>
          <w:sz w:val="24"/>
          <w:szCs w:val="24"/>
        </w:rPr>
        <w:t>_____________</w:t>
      </w:r>
      <w:r w:rsidR="000059E3" w:rsidRPr="000059E3">
        <w:rPr>
          <w:sz w:val="24"/>
          <w:szCs w:val="24"/>
        </w:rPr>
        <w:t xml:space="preserve">_ </w:t>
      </w:r>
      <w:proofErr w:type="spellStart"/>
      <w:r w:rsidR="000059E3" w:rsidRPr="000059E3">
        <w:rPr>
          <w:sz w:val="24"/>
          <w:szCs w:val="24"/>
        </w:rPr>
        <w:t>Гатцук</w:t>
      </w:r>
      <w:proofErr w:type="spellEnd"/>
      <w:r w:rsidR="000059E3" w:rsidRPr="000059E3">
        <w:rPr>
          <w:sz w:val="24"/>
          <w:szCs w:val="24"/>
        </w:rPr>
        <w:t xml:space="preserve"> А.В.</w:t>
      </w:r>
    </w:p>
    <w:p w:rsidR="000059E3" w:rsidRPr="000059E3" w:rsidRDefault="000059E3" w:rsidP="000059E3">
      <w:pPr>
        <w:widowControl w:val="0"/>
        <w:ind w:left="5670" w:firstLine="0"/>
        <w:jc w:val="left"/>
        <w:rPr>
          <w:sz w:val="24"/>
          <w:szCs w:val="24"/>
        </w:rPr>
      </w:pPr>
    </w:p>
    <w:p w:rsidR="000059E3" w:rsidRPr="000059E3" w:rsidRDefault="000059E3" w:rsidP="000059E3">
      <w:pPr>
        <w:widowControl w:val="0"/>
        <w:ind w:left="5670" w:firstLine="0"/>
        <w:jc w:val="left"/>
        <w:rPr>
          <w:sz w:val="24"/>
          <w:szCs w:val="24"/>
        </w:rPr>
      </w:pPr>
    </w:p>
    <w:p w:rsidR="000059E3" w:rsidRPr="000059E3" w:rsidRDefault="000059E3" w:rsidP="000059E3">
      <w:pPr>
        <w:widowControl w:val="0"/>
        <w:ind w:firstLine="0"/>
        <w:jc w:val="left"/>
        <w:rPr>
          <w:sz w:val="24"/>
          <w:szCs w:val="24"/>
        </w:rPr>
      </w:pPr>
    </w:p>
    <w:p w:rsidR="000059E3" w:rsidRPr="000059E3" w:rsidRDefault="000059E3" w:rsidP="000059E3">
      <w:pPr>
        <w:widowControl w:val="0"/>
        <w:ind w:firstLine="0"/>
        <w:jc w:val="left"/>
        <w:rPr>
          <w:sz w:val="24"/>
          <w:szCs w:val="24"/>
        </w:rPr>
      </w:pPr>
    </w:p>
    <w:p w:rsidR="000059E3" w:rsidRPr="000059E3" w:rsidRDefault="000059E3" w:rsidP="000059E3">
      <w:pPr>
        <w:widowControl w:val="0"/>
        <w:ind w:firstLine="0"/>
        <w:jc w:val="left"/>
        <w:rPr>
          <w:sz w:val="24"/>
          <w:szCs w:val="24"/>
        </w:rPr>
      </w:pPr>
    </w:p>
    <w:p w:rsidR="000059E3" w:rsidRPr="000059E3" w:rsidRDefault="000059E3" w:rsidP="000059E3">
      <w:pPr>
        <w:widowControl w:val="0"/>
        <w:ind w:firstLine="0"/>
        <w:jc w:val="left"/>
        <w:rPr>
          <w:sz w:val="24"/>
          <w:szCs w:val="24"/>
        </w:rPr>
      </w:pPr>
    </w:p>
    <w:p w:rsidR="001C39C3" w:rsidRPr="00CA13B4" w:rsidRDefault="000059E3" w:rsidP="001C39C3">
      <w:pPr>
        <w:widowControl w:val="0"/>
        <w:snapToGrid w:val="0"/>
        <w:ind w:firstLine="0"/>
        <w:jc w:val="center"/>
        <w:rPr>
          <w:rFonts w:eastAsia="MS Mincho"/>
          <w:color w:val="17365D"/>
          <w:kern w:val="32"/>
        </w:rPr>
      </w:pPr>
      <w:r w:rsidRPr="000059E3">
        <w:rPr>
          <w:b/>
          <w:bCs/>
          <w:sz w:val="24"/>
          <w:szCs w:val="24"/>
        </w:rPr>
        <w:t>201</w:t>
      </w:r>
      <w:r w:rsidR="001C39C3">
        <w:rPr>
          <w:b/>
          <w:bCs/>
          <w:sz w:val="24"/>
          <w:szCs w:val="24"/>
        </w:rPr>
        <w:t>6</w:t>
      </w:r>
      <w:r>
        <w:br w:type="page"/>
      </w:r>
      <w:bookmarkStart w:id="0" w:name="_Toc419890597"/>
      <w:r w:rsidR="001C39C3" w:rsidRPr="00CA13B4">
        <w:rPr>
          <w:rFonts w:eastAsia="MS Mincho"/>
          <w:color w:val="17365D"/>
          <w:kern w:val="32"/>
        </w:rPr>
        <w:lastRenderedPageBreak/>
        <w:t xml:space="preserve"> </w:t>
      </w:r>
    </w:p>
    <w:p w:rsidR="000059E3" w:rsidRPr="001C39C3" w:rsidRDefault="000059E3" w:rsidP="000059E3">
      <w:pPr>
        <w:pStyle w:val="1"/>
        <w:keepNext w:val="0"/>
        <w:keepLines w:val="0"/>
        <w:widowControl w:val="0"/>
        <w:tabs>
          <w:tab w:val="left" w:pos="6424"/>
        </w:tabs>
        <w:spacing w:before="0"/>
        <w:ind w:left="792" w:hanging="360"/>
        <w:rPr>
          <w:rFonts w:eastAsia="MS Mincho"/>
          <w:color w:val="17365D"/>
          <w:kern w:val="32"/>
          <w:sz w:val="28"/>
        </w:rPr>
      </w:pPr>
      <w:r w:rsidRPr="001C39C3">
        <w:rPr>
          <w:rFonts w:eastAsia="MS Mincho"/>
          <w:color w:val="17365D"/>
          <w:kern w:val="32"/>
          <w:sz w:val="28"/>
        </w:rPr>
        <w:t>ИЗВЕЩЕНИЕ О ЗАКУПКЕ</w:t>
      </w:r>
      <w:bookmarkEnd w:id="0"/>
    </w:p>
    <w:p w:rsidR="000059E3" w:rsidRPr="00CA13B4" w:rsidRDefault="000059E3" w:rsidP="000059E3">
      <w:pPr>
        <w:widowControl w:val="0"/>
        <w:rPr>
          <w:rFonts w:eastAsia="MS Mincho"/>
        </w:rPr>
      </w:pPr>
    </w:p>
    <w:p w:rsidR="000059E3" w:rsidRPr="00CA13B4" w:rsidRDefault="000059E3" w:rsidP="000059E3">
      <w:pPr>
        <w:widowControl w:val="0"/>
        <w:rPr>
          <w:rFonts w:eastAsia="MS Mincho"/>
          <w:sz w:val="10"/>
          <w:szCs w:val="10"/>
        </w:rPr>
      </w:pPr>
    </w:p>
    <w:p w:rsidR="000059E3" w:rsidRPr="007A35FB" w:rsidRDefault="000059E3" w:rsidP="000059E3">
      <w:pPr>
        <w:widowControl w:val="0"/>
        <w:ind w:firstLine="567"/>
        <w:rPr>
          <w:sz w:val="24"/>
          <w:szCs w:val="24"/>
        </w:rPr>
      </w:pPr>
      <w:r w:rsidRPr="007A35FB">
        <w:rPr>
          <w:sz w:val="24"/>
          <w:szCs w:val="24"/>
        </w:rPr>
        <w:t>Государственное унитарное предприятие Республики Татарстан «Татарское книжное издательство» (далее – ГУП «</w:t>
      </w:r>
      <w:proofErr w:type="spellStart"/>
      <w:r w:rsidRPr="007A35FB">
        <w:rPr>
          <w:sz w:val="24"/>
          <w:szCs w:val="24"/>
        </w:rPr>
        <w:t>Таткнигоиздат</w:t>
      </w:r>
      <w:proofErr w:type="spellEnd"/>
      <w:r w:rsidRPr="007A35FB">
        <w:rPr>
          <w:sz w:val="24"/>
          <w:szCs w:val="24"/>
        </w:rPr>
        <w:t xml:space="preserve">», Заказчик) объявляет о проведении закупки способом - Открытый запрос </w:t>
      </w:r>
      <w:r w:rsidR="001C39C3" w:rsidRPr="007A35FB">
        <w:rPr>
          <w:sz w:val="24"/>
          <w:szCs w:val="24"/>
        </w:rPr>
        <w:t>котировок (цен)</w:t>
      </w:r>
      <w:r w:rsidRPr="007A35FB">
        <w:rPr>
          <w:sz w:val="24"/>
          <w:szCs w:val="24"/>
        </w:rPr>
        <w:t xml:space="preserve"> в электронной форме на право заключения договора </w:t>
      </w:r>
      <w:r w:rsidR="007A35FB" w:rsidRPr="007A35FB">
        <w:rPr>
          <w:sz w:val="24"/>
          <w:szCs w:val="24"/>
        </w:rPr>
        <w:t>на поставку горюче-смазочных материалов</w:t>
      </w:r>
      <w:r w:rsidRPr="007A35FB">
        <w:rPr>
          <w:sz w:val="24"/>
          <w:szCs w:val="24"/>
        </w:rPr>
        <w:t xml:space="preserve"> (далее по тексту – Открытый запрос </w:t>
      </w:r>
      <w:r w:rsidR="007A35FB" w:rsidRPr="007A35FB">
        <w:rPr>
          <w:sz w:val="24"/>
          <w:szCs w:val="24"/>
        </w:rPr>
        <w:t>котировок (цен)</w:t>
      </w:r>
      <w:r w:rsidRPr="007A35FB">
        <w:rPr>
          <w:sz w:val="24"/>
          <w:szCs w:val="24"/>
        </w:rPr>
        <w:t>, закупка):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6"/>
        <w:gridCol w:w="6924"/>
      </w:tblGrid>
      <w:tr w:rsidR="000059E3" w:rsidRPr="00CA13B4" w:rsidTr="002D6ED3">
        <w:trPr>
          <w:trHeight w:val="897"/>
        </w:trPr>
        <w:tc>
          <w:tcPr>
            <w:tcW w:w="1250" w:type="pct"/>
            <w:shd w:val="clear" w:color="auto" w:fill="F2F2F2"/>
          </w:tcPr>
          <w:p w:rsidR="000059E3" w:rsidRPr="00CA13B4" w:rsidRDefault="000059E3" w:rsidP="002D6ED3">
            <w:pPr>
              <w:pStyle w:val="Default"/>
              <w:rPr>
                <w:b/>
                <w:bCs/>
              </w:rPr>
            </w:pPr>
            <w:r w:rsidRPr="00CA13B4">
              <w:rPr>
                <w:b/>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3750" w:type="pct"/>
          </w:tcPr>
          <w:p w:rsidR="000059E3" w:rsidRPr="007A35FB" w:rsidRDefault="000059E3" w:rsidP="002D6ED3">
            <w:pPr>
              <w:pStyle w:val="Default"/>
            </w:pPr>
            <w:r w:rsidRPr="007A35FB">
              <w:t xml:space="preserve">Государственное унитарное предприятие Республики Татарстан «Татарское книжное издательство» </w:t>
            </w:r>
          </w:p>
          <w:p w:rsidR="000059E3" w:rsidRPr="007A35FB" w:rsidRDefault="000059E3" w:rsidP="002D6ED3">
            <w:pPr>
              <w:pStyle w:val="Default"/>
            </w:pPr>
            <w:r w:rsidRPr="007A35FB">
              <w:t>Место нахождения: 420066, г. Казань, ул. Декабристов, д. 2</w:t>
            </w:r>
          </w:p>
          <w:p w:rsidR="000059E3" w:rsidRPr="007A35FB" w:rsidRDefault="000059E3" w:rsidP="002D6ED3">
            <w:pPr>
              <w:pStyle w:val="Default"/>
            </w:pPr>
            <w:r w:rsidRPr="007A35FB">
              <w:t>Почтовый адрес: 420111, г. Казань, ул. Баумана, д. 19, а/я 52</w:t>
            </w:r>
          </w:p>
          <w:p w:rsidR="000059E3" w:rsidRPr="007A35FB" w:rsidRDefault="000059E3" w:rsidP="002D6ED3">
            <w:pPr>
              <w:pStyle w:val="Default"/>
            </w:pPr>
            <w:r w:rsidRPr="007A35FB">
              <w:t xml:space="preserve">Адрес электронной почты: </w:t>
            </w:r>
            <w:hyperlink r:id="rId12" w:history="1">
              <w:r w:rsidRPr="007A35FB">
                <w:rPr>
                  <w:rStyle w:val="a6"/>
                  <w:lang w:val="en-US"/>
                </w:rPr>
                <w:t>larisa</w:t>
              </w:r>
              <w:r w:rsidRPr="007A35FB">
                <w:rPr>
                  <w:rStyle w:val="a6"/>
                </w:rPr>
                <w:t>_</w:t>
              </w:r>
              <w:r w:rsidRPr="007A35FB">
                <w:rPr>
                  <w:rStyle w:val="a6"/>
                  <w:lang w:val="en-US"/>
                </w:rPr>
                <w:t>tki</w:t>
              </w:r>
              <w:r w:rsidRPr="007A35FB">
                <w:rPr>
                  <w:rStyle w:val="a6"/>
                </w:rPr>
                <w:t>@</w:t>
              </w:r>
              <w:r w:rsidRPr="007A35FB">
                <w:rPr>
                  <w:rStyle w:val="a6"/>
                  <w:lang w:val="en-US"/>
                </w:rPr>
                <w:t>mail</w:t>
              </w:r>
              <w:r w:rsidRPr="007A35FB">
                <w:rPr>
                  <w:rStyle w:val="a6"/>
                </w:rPr>
                <w:t>.</w:t>
              </w:r>
              <w:proofErr w:type="spellStart"/>
              <w:r w:rsidRPr="007A35FB">
                <w:rPr>
                  <w:rStyle w:val="a6"/>
                  <w:lang w:val="en-US"/>
                </w:rPr>
                <w:t>ru</w:t>
              </w:r>
              <w:proofErr w:type="spellEnd"/>
            </w:hyperlink>
          </w:p>
          <w:p w:rsidR="000059E3" w:rsidRPr="007A35FB" w:rsidRDefault="000059E3" w:rsidP="002D6ED3">
            <w:pPr>
              <w:pStyle w:val="Default"/>
              <w:rPr>
                <w:lang w:val="en-US"/>
              </w:rPr>
            </w:pPr>
            <w:r w:rsidRPr="007A35FB">
              <w:t>Номер контактного телефона Заказчика</w:t>
            </w:r>
            <w:r w:rsidRPr="007A35FB">
              <w:rPr>
                <w:lang w:val="en-US"/>
              </w:rPr>
              <w:t>: (843) 519-45-35</w:t>
            </w:r>
          </w:p>
        </w:tc>
      </w:tr>
      <w:tr w:rsidR="000059E3" w:rsidRPr="00CA13B4" w:rsidTr="002D6ED3">
        <w:trPr>
          <w:trHeight w:val="1779"/>
        </w:trPr>
        <w:tc>
          <w:tcPr>
            <w:tcW w:w="1250" w:type="pct"/>
            <w:shd w:val="clear" w:color="auto" w:fill="F2F2F2"/>
          </w:tcPr>
          <w:p w:rsidR="000059E3" w:rsidRPr="00CA13B4" w:rsidRDefault="000059E3" w:rsidP="002D6ED3">
            <w:pPr>
              <w:pStyle w:val="Default"/>
              <w:rPr>
                <w:b/>
                <w:bCs/>
              </w:rPr>
            </w:pPr>
            <w:r w:rsidRPr="00CA13B4">
              <w:rPr>
                <w:b/>
                <w:bCs/>
              </w:rPr>
              <w:t>Предмет договора,</w:t>
            </w:r>
            <w:r w:rsidRPr="00CA13B4">
              <w:rPr>
                <w:color w:val="auto"/>
              </w:rPr>
              <w:t xml:space="preserve"> </w:t>
            </w:r>
            <w:r w:rsidRPr="00CA13B4">
              <w:rPr>
                <w:b/>
                <w:bCs/>
              </w:rPr>
              <w:t>количество поставляемого товара, объём выполняемых работ, оказываемых услуг</w:t>
            </w:r>
          </w:p>
        </w:tc>
        <w:tc>
          <w:tcPr>
            <w:tcW w:w="3750" w:type="pct"/>
          </w:tcPr>
          <w:p w:rsidR="000059E3" w:rsidRPr="007A35FB" w:rsidRDefault="000059E3" w:rsidP="002D6ED3">
            <w:pPr>
              <w:pStyle w:val="Default"/>
            </w:pPr>
            <w:r w:rsidRPr="007A35FB">
              <w:t xml:space="preserve">Право на заключение следующего договора: </w:t>
            </w:r>
            <w:r w:rsidR="007A35FB" w:rsidRPr="007A35FB">
              <w:t>поставка горюче-смазочных материалов</w:t>
            </w:r>
          </w:p>
          <w:p w:rsidR="000059E3" w:rsidRPr="00CA13B4" w:rsidRDefault="000059E3" w:rsidP="007A35FB">
            <w:pPr>
              <w:widowControl w:val="0"/>
              <w:autoSpaceDE w:val="0"/>
              <w:autoSpaceDN w:val="0"/>
              <w:adjustRightInd w:val="0"/>
            </w:pPr>
            <w:r w:rsidRPr="007A35FB">
              <w:rPr>
                <w:sz w:val="24"/>
                <w:szCs w:val="24"/>
              </w:rPr>
              <w:t xml:space="preserve">Количество поставляемого товара, объем выполняемых работ, оказываемых услуг, определены в </w:t>
            </w:r>
            <w:hyperlink w:anchor="_РАЗДЕЛ_IV._Техническое" w:history="1">
              <w:r w:rsidR="007A35FB" w:rsidRPr="007A35FB">
                <w:rPr>
                  <w:rStyle w:val="a6"/>
                  <w:sz w:val="24"/>
                  <w:szCs w:val="24"/>
                </w:rPr>
                <w:t>спецификации</w:t>
              </w:r>
            </w:hyperlink>
            <w:r w:rsidR="007A35FB" w:rsidRPr="007A35FB">
              <w:rPr>
                <w:rStyle w:val="a6"/>
                <w:sz w:val="24"/>
                <w:szCs w:val="24"/>
              </w:rPr>
              <w:t xml:space="preserve"> к договору</w:t>
            </w:r>
            <w:r w:rsidRPr="007A35FB">
              <w:rPr>
                <w:color w:val="FF0000"/>
                <w:sz w:val="24"/>
                <w:szCs w:val="24"/>
              </w:rPr>
              <w:t xml:space="preserve"> </w:t>
            </w:r>
            <w:r w:rsidRPr="007A35FB">
              <w:rPr>
                <w:sz w:val="24"/>
                <w:szCs w:val="24"/>
              </w:rPr>
              <w:t>Документации о закупке</w:t>
            </w:r>
          </w:p>
        </w:tc>
      </w:tr>
      <w:tr w:rsidR="000059E3" w:rsidRPr="00CA13B4" w:rsidTr="002D6ED3">
        <w:trPr>
          <w:trHeight w:val="1549"/>
        </w:trPr>
        <w:tc>
          <w:tcPr>
            <w:tcW w:w="1250" w:type="pct"/>
            <w:tcBorders>
              <w:top w:val="nil"/>
            </w:tcBorders>
            <w:shd w:val="clear" w:color="auto" w:fill="F2F2F2"/>
          </w:tcPr>
          <w:p w:rsidR="000059E3" w:rsidRPr="00CA13B4" w:rsidRDefault="000059E3" w:rsidP="002D6ED3">
            <w:pPr>
              <w:pStyle w:val="Default"/>
              <w:rPr>
                <w:b/>
                <w:bCs/>
              </w:rPr>
            </w:pPr>
            <w:r w:rsidRPr="00CA13B4">
              <w:rPr>
                <w:b/>
                <w:bCs/>
              </w:rPr>
              <w:t>Место, условия и сроки (периоды) поставки товара, выполнения работ, оказания услуг</w:t>
            </w:r>
          </w:p>
        </w:tc>
        <w:tc>
          <w:tcPr>
            <w:tcW w:w="3750" w:type="pct"/>
            <w:tcBorders>
              <w:top w:val="nil"/>
            </w:tcBorders>
          </w:tcPr>
          <w:p w:rsidR="000059E3" w:rsidRPr="00CA13B4" w:rsidRDefault="000059E3" w:rsidP="007A35FB">
            <w:pPr>
              <w:pStyle w:val="Default"/>
            </w:pPr>
            <w:r w:rsidRPr="00CA13B4">
              <w:t xml:space="preserve">Место, условия и сроки поставки товара, выполнения работ, оказания услуг определяются в соответствии с </w:t>
            </w:r>
            <w:r w:rsidR="007A35FB">
              <w:t xml:space="preserve"> проектом договора</w:t>
            </w:r>
            <w:r w:rsidRPr="00CA13B4">
              <w:rPr>
                <w:color w:val="auto"/>
              </w:rPr>
              <w:t xml:space="preserve"> </w:t>
            </w:r>
            <w:r w:rsidRPr="00CA13B4">
              <w:t xml:space="preserve">Документации о закупке </w:t>
            </w:r>
          </w:p>
        </w:tc>
      </w:tr>
      <w:tr w:rsidR="000059E3" w:rsidRPr="00CA13B4" w:rsidTr="002D6ED3">
        <w:trPr>
          <w:trHeight w:val="705"/>
        </w:trPr>
        <w:tc>
          <w:tcPr>
            <w:tcW w:w="1250" w:type="pct"/>
            <w:shd w:val="clear" w:color="auto" w:fill="F2F2F2"/>
          </w:tcPr>
          <w:p w:rsidR="000059E3" w:rsidRPr="00CA13B4" w:rsidRDefault="000059E3" w:rsidP="002D6ED3">
            <w:pPr>
              <w:pStyle w:val="Default"/>
              <w:rPr>
                <w:b/>
                <w:bCs/>
              </w:rPr>
            </w:pPr>
            <w:r w:rsidRPr="00CA13B4">
              <w:rPr>
                <w:b/>
                <w:bCs/>
              </w:rPr>
              <w:t>Сведения о начальной (максимальной) цене договора (цене Лота)</w:t>
            </w:r>
          </w:p>
        </w:tc>
        <w:tc>
          <w:tcPr>
            <w:tcW w:w="3750" w:type="pct"/>
          </w:tcPr>
          <w:p w:rsidR="000059E3" w:rsidRPr="00CA13B4" w:rsidRDefault="007A35FB" w:rsidP="007A35FB">
            <w:pPr>
              <w:pStyle w:val="Default"/>
              <w:rPr>
                <w:color w:val="FF0000"/>
              </w:rPr>
            </w:pPr>
            <w:r>
              <w:t>1 0</w:t>
            </w:r>
            <w:r w:rsidR="000059E3">
              <w:t>00</w:t>
            </w:r>
            <w:r w:rsidR="000059E3" w:rsidRPr="00CA13B4">
              <w:t xml:space="preserve"> 000,00 руб. </w:t>
            </w:r>
            <w:proofErr w:type="gramStart"/>
            <w:r w:rsidR="000059E3" w:rsidRPr="00CA13B4">
              <w:t>(</w:t>
            </w:r>
            <w:r>
              <w:t xml:space="preserve"> </w:t>
            </w:r>
            <w:proofErr w:type="gramEnd"/>
            <w:r>
              <w:t xml:space="preserve">Один миллион </w:t>
            </w:r>
            <w:r w:rsidR="000059E3" w:rsidRPr="00CA13B4">
              <w:t xml:space="preserve">рублей 00 копеек)  </w:t>
            </w:r>
          </w:p>
        </w:tc>
      </w:tr>
      <w:tr w:rsidR="000059E3" w:rsidRPr="00CA13B4" w:rsidTr="002D6ED3">
        <w:tc>
          <w:tcPr>
            <w:tcW w:w="1250" w:type="pct"/>
            <w:shd w:val="clear" w:color="auto" w:fill="F2F2F2"/>
          </w:tcPr>
          <w:p w:rsidR="000059E3" w:rsidRPr="00CA13B4" w:rsidRDefault="000059E3" w:rsidP="002D6ED3">
            <w:pPr>
              <w:pStyle w:val="Default"/>
              <w:rPr>
                <w:b/>
                <w:bCs/>
              </w:rPr>
            </w:pPr>
            <w:r w:rsidRPr="00CA13B4">
              <w:rPr>
                <w:b/>
                <w:bCs/>
              </w:rPr>
              <w:t>Место, дата и время начала и окончания срока подачи Заявок на участие в закупке</w:t>
            </w:r>
          </w:p>
        </w:tc>
        <w:tc>
          <w:tcPr>
            <w:tcW w:w="3750" w:type="pct"/>
          </w:tcPr>
          <w:p w:rsidR="000059E3" w:rsidRPr="007A35FB" w:rsidRDefault="000059E3" w:rsidP="002D6ED3">
            <w:pPr>
              <w:pStyle w:val="Default"/>
              <w:rPr>
                <w:color w:val="auto"/>
              </w:rPr>
            </w:pPr>
            <w:r w:rsidRPr="007A35FB">
              <w:t>Заявка подается в электронной форме с использованием функционала и в соответствии с Регламентом работы Электронной торговой площадки.</w:t>
            </w:r>
          </w:p>
          <w:p w:rsidR="000059E3" w:rsidRPr="007A35FB" w:rsidRDefault="000059E3" w:rsidP="002D6ED3">
            <w:pPr>
              <w:pStyle w:val="Default"/>
            </w:pPr>
          </w:p>
          <w:p w:rsidR="000059E3" w:rsidRPr="007A35FB" w:rsidRDefault="000059E3" w:rsidP="002D6ED3">
            <w:pPr>
              <w:pStyle w:val="Default"/>
            </w:pPr>
            <w:r w:rsidRPr="007A35FB">
              <w:t xml:space="preserve">Сайт Электронной торговой площадки:  </w:t>
            </w:r>
            <w:hyperlink r:id="rId13" w:history="1">
              <w:r w:rsidRPr="007A35FB">
                <w:rPr>
                  <w:rStyle w:val="a6"/>
                  <w:lang w:val="en-US"/>
                </w:rPr>
                <w:t>http</w:t>
              </w:r>
              <w:r w:rsidRPr="007A35FB">
                <w:rPr>
                  <w:rStyle w:val="a6"/>
                </w:rPr>
                <w:t>://</w:t>
              </w:r>
              <w:proofErr w:type="spellStart"/>
              <w:r w:rsidRPr="007A35FB">
                <w:rPr>
                  <w:rStyle w:val="a6"/>
                  <w:lang w:val="en-US"/>
                </w:rPr>
                <w:t>etpzakupki</w:t>
              </w:r>
              <w:proofErr w:type="spellEnd"/>
              <w:r w:rsidRPr="007A35FB">
                <w:rPr>
                  <w:rStyle w:val="a6"/>
                </w:rPr>
                <w:t>.</w:t>
              </w:r>
              <w:proofErr w:type="spellStart"/>
              <w:r w:rsidRPr="007A35FB">
                <w:rPr>
                  <w:rStyle w:val="a6"/>
                  <w:lang w:val="en-US"/>
                </w:rPr>
                <w:t>tatar</w:t>
              </w:r>
              <w:proofErr w:type="spellEnd"/>
              <w:r w:rsidRPr="007A35FB">
                <w:rPr>
                  <w:rStyle w:val="a6"/>
                </w:rPr>
                <w:t>/</w:t>
              </w:r>
            </w:hyperlink>
          </w:p>
          <w:p w:rsidR="000059E3" w:rsidRPr="007A35FB" w:rsidRDefault="000059E3" w:rsidP="002D6ED3">
            <w:pPr>
              <w:pStyle w:val="Default"/>
            </w:pPr>
            <w:r w:rsidRPr="007A35FB">
              <w:t xml:space="preserve"> </w:t>
            </w:r>
          </w:p>
          <w:p w:rsidR="000059E3" w:rsidRPr="007A35FB" w:rsidRDefault="000059E3" w:rsidP="002D6ED3">
            <w:pPr>
              <w:widowControl w:val="0"/>
              <w:rPr>
                <w:sz w:val="24"/>
                <w:szCs w:val="24"/>
              </w:rPr>
            </w:pPr>
            <w:r w:rsidRPr="007A35FB">
              <w:rPr>
                <w:sz w:val="24"/>
                <w:szCs w:val="24"/>
              </w:rPr>
              <w:t>Дата начала срока: день и время размещения на Официальном сайте Извещения о закупке и Документации о закупке.</w:t>
            </w:r>
          </w:p>
          <w:p w:rsidR="000059E3" w:rsidRPr="007A35FB" w:rsidRDefault="000059E3" w:rsidP="002D6ED3">
            <w:pPr>
              <w:widowControl w:val="0"/>
              <w:rPr>
                <w:sz w:val="24"/>
                <w:szCs w:val="24"/>
              </w:rPr>
            </w:pPr>
            <w:r w:rsidRPr="007A35FB">
              <w:rPr>
                <w:sz w:val="24"/>
                <w:szCs w:val="24"/>
              </w:rPr>
              <w:t>Дата окончания срока: последний день срока подачи Заявок:</w:t>
            </w:r>
          </w:p>
          <w:p w:rsidR="000059E3" w:rsidRPr="007A35FB" w:rsidRDefault="000059E3" w:rsidP="002D6ED3">
            <w:pPr>
              <w:widowControl w:val="0"/>
              <w:rPr>
                <w:sz w:val="24"/>
                <w:szCs w:val="24"/>
              </w:rPr>
            </w:pPr>
            <w:r w:rsidRPr="007A35FB">
              <w:rPr>
                <w:sz w:val="24"/>
                <w:szCs w:val="24"/>
              </w:rPr>
              <w:t>«</w:t>
            </w:r>
            <w:r w:rsidR="007A35FB">
              <w:rPr>
                <w:sz w:val="24"/>
                <w:szCs w:val="24"/>
              </w:rPr>
              <w:t>19</w:t>
            </w:r>
            <w:r w:rsidRPr="007A35FB">
              <w:rPr>
                <w:sz w:val="24"/>
                <w:szCs w:val="24"/>
              </w:rPr>
              <w:t xml:space="preserve">» </w:t>
            </w:r>
            <w:r w:rsidR="007A35FB">
              <w:rPr>
                <w:sz w:val="24"/>
                <w:szCs w:val="24"/>
              </w:rPr>
              <w:t>января</w:t>
            </w:r>
            <w:r w:rsidRPr="007A35FB">
              <w:rPr>
                <w:sz w:val="24"/>
                <w:szCs w:val="24"/>
              </w:rPr>
              <w:t xml:space="preserve"> 201</w:t>
            </w:r>
            <w:r w:rsidR="007A35FB">
              <w:rPr>
                <w:sz w:val="24"/>
                <w:szCs w:val="24"/>
              </w:rPr>
              <w:t>6</w:t>
            </w:r>
            <w:r w:rsidRPr="007A35FB">
              <w:rPr>
                <w:sz w:val="24"/>
                <w:szCs w:val="24"/>
              </w:rPr>
              <w:t xml:space="preserve">  г. 10:00:00 (время московское)</w:t>
            </w:r>
          </w:p>
          <w:p w:rsidR="000059E3" w:rsidRPr="007A35FB" w:rsidRDefault="000059E3" w:rsidP="002D6ED3">
            <w:pPr>
              <w:widowControl w:val="0"/>
              <w:rPr>
                <w:sz w:val="24"/>
                <w:szCs w:val="24"/>
              </w:rPr>
            </w:pPr>
          </w:p>
        </w:tc>
      </w:tr>
      <w:tr w:rsidR="000059E3" w:rsidRPr="00CA13B4" w:rsidTr="002D6ED3">
        <w:trPr>
          <w:trHeight w:val="2372"/>
        </w:trPr>
        <w:tc>
          <w:tcPr>
            <w:tcW w:w="1250" w:type="pct"/>
            <w:shd w:val="clear" w:color="auto" w:fill="F2F2F2"/>
          </w:tcPr>
          <w:p w:rsidR="000059E3" w:rsidRPr="00CA13B4" w:rsidRDefault="000059E3" w:rsidP="002D6ED3">
            <w:pPr>
              <w:pStyle w:val="Default"/>
              <w:rPr>
                <w:b/>
                <w:bCs/>
              </w:rPr>
            </w:pPr>
            <w:r w:rsidRPr="00CA13B4">
              <w:rPr>
                <w:b/>
                <w:bCs/>
              </w:rPr>
              <w:lastRenderedPageBreak/>
              <w:t>Место и дата рассмотрения Заявок, проведения основного этапа закупки (оценки и сопоставления Заявок), подведения итогов закупки</w:t>
            </w:r>
          </w:p>
        </w:tc>
        <w:tc>
          <w:tcPr>
            <w:tcW w:w="3750" w:type="pct"/>
          </w:tcPr>
          <w:p w:rsidR="000059E3" w:rsidRPr="007A35FB" w:rsidRDefault="000059E3" w:rsidP="002D6ED3">
            <w:pPr>
              <w:widowControl w:val="0"/>
              <w:rPr>
                <w:sz w:val="24"/>
                <w:szCs w:val="24"/>
              </w:rPr>
            </w:pPr>
            <w:r w:rsidRPr="007A35FB">
              <w:rPr>
                <w:sz w:val="24"/>
                <w:szCs w:val="24"/>
              </w:rPr>
              <w:t>Рассмотрение Заявок: не позднее «</w:t>
            </w:r>
            <w:r w:rsidR="007A35FB">
              <w:rPr>
                <w:sz w:val="24"/>
                <w:szCs w:val="24"/>
              </w:rPr>
              <w:t>25</w:t>
            </w:r>
            <w:r w:rsidRPr="007A35FB">
              <w:rPr>
                <w:sz w:val="24"/>
                <w:szCs w:val="24"/>
              </w:rPr>
              <w:t xml:space="preserve">» </w:t>
            </w:r>
            <w:r w:rsidR="007A35FB">
              <w:rPr>
                <w:sz w:val="24"/>
                <w:szCs w:val="24"/>
              </w:rPr>
              <w:t>января</w:t>
            </w:r>
            <w:r w:rsidRPr="007A35FB">
              <w:rPr>
                <w:sz w:val="24"/>
                <w:szCs w:val="24"/>
              </w:rPr>
              <w:t xml:space="preserve"> 201</w:t>
            </w:r>
            <w:r w:rsidR="007A35FB">
              <w:rPr>
                <w:sz w:val="24"/>
                <w:szCs w:val="24"/>
              </w:rPr>
              <w:t>6</w:t>
            </w:r>
            <w:r w:rsidRPr="007A35FB">
              <w:rPr>
                <w:sz w:val="24"/>
                <w:szCs w:val="24"/>
              </w:rPr>
              <w:t xml:space="preserve"> г.</w:t>
            </w:r>
          </w:p>
          <w:p w:rsidR="000059E3" w:rsidRPr="007A35FB" w:rsidRDefault="000059E3" w:rsidP="002D6ED3">
            <w:pPr>
              <w:widowControl w:val="0"/>
              <w:rPr>
                <w:sz w:val="24"/>
                <w:szCs w:val="24"/>
              </w:rPr>
            </w:pPr>
            <w:r w:rsidRPr="007A35FB">
              <w:rPr>
                <w:sz w:val="24"/>
                <w:szCs w:val="24"/>
              </w:rPr>
              <w:t>Оценка и сопоставление Заявок: не позднее «</w:t>
            </w:r>
            <w:r w:rsidR="007A35FB">
              <w:rPr>
                <w:sz w:val="24"/>
                <w:szCs w:val="24"/>
              </w:rPr>
              <w:t>27</w:t>
            </w:r>
            <w:r w:rsidRPr="007A35FB">
              <w:rPr>
                <w:sz w:val="24"/>
                <w:szCs w:val="24"/>
              </w:rPr>
              <w:t xml:space="preserve">» </w:t>
            </w:r>
            <w:r w:rsidR="007A35FB">
              <w:rPr>
                <w:sz w:val="24"/>
                <w:szCs w:val="24"/>
              </w:rPr>
              <w:t>янва</w:t>
            </w:r>
            <w:r w:rsidRPr="007A35FB">
              <w:rPr>
                <w:sz w:val="24"/>
                <w:szCs w:val="24"/>
              </w:rPr>
              <w:t>ря 201</w:t>
            </w:r>
            <w:r w:rsidR="007A35FB">
              <w:rPr>
                <w:sz w:val="24"/>
                <w:szCs w:val="24"/>
              </w:rPr>
              <w:t>6</w:t>
            </w:r>
            <w:r w:rsidRPr="007A35FB">
              <w:rPr>
                <w:sz w:val="24"/>
                <w:szCs w:val="24"/>
              </w:rPr>
              <w:t xml:space="preserve"> г.</w:t>
            </w:r>
          </w:p>
          <w:p w:rsidR="000059E3" w:rsidRPr="007A35FB" w:rsidRDefault="000059E3" w:rsidP="002D6ED3">
            <w:pPr>
              <w:widowControl w:val="0"/>
              <w:rPr>
                <w:sz w:val="24"/>
                <w:szCs w:val="24"/>
              </w:rPr>
            </w:pPr>
            <w:r w:rsidRPr="007A35FB">
              <w:rPr>
                <w:sz w:val="24"/>
                <w:szCs w:val="24"/>
              </w:rPr>
              <w:t>Подведение итогов закупки: не позднее «</w:t>
            </w:r>
            <w:r w:rsidR="007A35FB">
              <w:rPr>
                <w:sz w:val="24"/>
                <w:szCs w:val="24"/>
              </w:rPr>
              <w:t>2</w:t>
            </w:r>
            <w:r w:rsidR="00FF5550">
              <w:rPr>
                <w:sz w:val="24"/>
                <w:szCs w:val="24"/>
              </w:rPr>
              <w:t>9</w:t>
            </w:r>
            <w:r w:rsidRPr="007A35FB">
              <w:rPr>
                <w:sz w:val="24"/>
                <w:szCs w:val="24"/>
              </w:rPr>
              <w:t xml:space="preserve">» </w:t>
            </w:r>
            <w:r w:rsidR="007A35FB">
              <w:rPr>
                <w:sz w:val="24"/>
                <w:szCs w:val="24"/>
              </w:rPr>
              <w:t>январ</w:t>
            </w:r>
            <w:r w:rsidRPr="007A35FB">
              <w:rPr>
                <w:sz w:val="24"/>
                <w:szCs w:val="24"/>
              </w:rPr>
              <w:t>я 201</w:t>
            </w:r>
            <w:r w:rsidR="007A35FB">
              <w:rPr>
                <w:sz w:val="24"/>
                <w:szCs w:val="24"/>
              </w:rPr>
              <w:t>6</w:t>
            </w:r>
            <w:r w:rsidRPr="007A35FB">
              <w:rPr>
                <w:sz w:val="24"/>
                <w:szCs w:val="24"/>
              </w:rPr>
              <w:t xml:space="preserve"> г. </w:t>
            </w:r>
          </w:p>
          <w:p w:rsidR="000059E3" w:rsidRPr="007A35FB" w:rsidRDefault="000059E3" w:rsidP="007A35FB">
            <w:pPr>
              <w:pStyle w:val="Default"/>
            </w:pPr>
            <w:r w:rsidRPr="007A35FB">
              <w:t xml:space="preserve">Указанные этапы Открытого </w:t>
            </w:r>
            <w:r w:rsidR="007A35FB">
              <w:t>запроса котировок (цен)</w:t>
            </w:r>
            <w:r w:rsidRPr="007A35FB">
              <w:t xml:space="preserve"> проводятся по адресу Заказчика: г. Казань, ул. Декабристов, д. 2</w:t>
            </w:r>
          </w:p>
        </w:tc>
      </w:tr>
      <w:tr w:rsidR="001A4326" w:rsidRPr="00CA13B4" w:rsidTr="001A4326">
        <w:trPr>
          <w:trHeight w:val="1600"/>
        </w:trPr>
        <w:tc>
          <w:tcPr>
            <w:tcW w:w="1250" w:type="pct"/>
            <w:shd w:val="clear" w:color="auto" w:fill="F2F2F2"/>
          </w:tcPr>
          <w:p w:rsidR="001A4326" w:rsidRPr="00CA13B4" w:rsidRDefault="001A4326" w:rsidP="001A4326">
            <w:pPr>
              <w:pStyle w:val="Default"/>
              <w:rPr>
                <w:b/>
                <w:bCs/>
              </w:rPr>
            </w:pPr>
            <w:r>
              <w:rPr>
                <w:b/>
                <w:bCs/>
              </w:rPr>
              <w:t xml:space="preserve">Возможность </w:t>
            </w:r>
            <w:r w:rsidRPr="001A4326">
              <w:rPr>
                <w:b/>
                <w:bCs/>
              </w:rPr>
              <w:t>внесени</w:t>
            </w:r>
            <w:r>
              <w:rPr>
                <w:b/>
                <w:bCs/>
              </w:rPr>
              <w:t>я</w:t>
            </w:r>
            <w:r w:rsidRPr="001A4326">
              <w:rPr>
                <w:b/>
                <w:bCs/>
              </w:rPr>
              <w:t xml:space="preserve"> изменений в извещение о проведении запроса котировок</w:t>
            </w:r>
          </w:p>
        </w:tc>
        <w:tc>
          <w:tcPr>
            <w:tcW w:w="3750" w:type="pct"/>
          </w:tcPr>
          <w:p w:rsidR="001A4326" w:rsidRPr="007A35FB" w:rsidRDefault="001A4326" w:rsidP="001A4326">
            <w:pPr>
              <w:widowControl w:val="0"/>
              <w:rPr>
                <w:sz w:val="24"/>
                <w:szCs w:val="24"/>
              </w:rPr>
            </w:pPr>
            <w:r>
              <w:rPr>
                <w:sz w:val="24"/>
                <w:szCs w:val="24"/>
              </w:rPr>
              <w:t>Н</w:t>
            </w:r>
            <w:r w:rsidRPr="001A4326">
              <w:rPr>
                <w:sz w:val="24"/>
                <w:szCs w:val="24"/>
              </w:rPr>
              <w:t xml:space="preserve">е </w:t>
            </w:r>
            <w:proofErr w:type="gramStart"/>
            <w:r w:rsidRPr="001A4326">
              <w:rPr>
                <w:sz w:val="24"/>
                <w:szCs w:val="24"/>
              </w:rPr>
              <w:t>позднее</w:t>
            </w:r>
            <w:proofErr w:type="gramEnd"/>
            <w:r w:rsidRPr="001A4326">
              <w:rPr>
                <w:sz w:val="24"/>
                <w:szCs w:val="24"/>
              </w:rPr>
              <w:t xml:space="preserve"> чем за 2 рабочих дня до даты истечения срока подачи заявок на участие в запросе котировок</w:t>
            </w:r>
          </w:p>
        </w:tc>
      </w:tr>
      <w:tr w:rsidR="000059E3" w:rsidRPr="00CA13B4" w:rsidTr="002D6ED3">
        <w:tc>
          <w:tcPr>
            <w:tcW w:w="1250" w:type="pct"/>
          </w:tcPr>
          <w:p w:rsidR="000059E3" w:rsidRPr="00CA13B4" w:rsidRDefault="000059E3" w:rsidP="002D6ED3">
            <w:pPr>
              <w:pStyle w:val="Default"/>
              <w:rPr>
                <w:b/>
                <w:bCs/>
              </w:rPr>
            </w:pPr>
            <w:r w:rsidRPr="00CA13B4">
              <w:rPr>
                <w:b/>
                <w:bCs/>
              </w:rPr>
              <w:t>Возможность отказаться от проведения закупки</w:t>
            </w:r>
          </w:p>
        </w:tc>
        <w:tc>
          <w:tcPr>
            <w:tcW w:w="3750" w:type="pct"/>
          </w:tcPr>
          <w:p w:rsidR="000059E3" w:rsidRPr="007A35FB" w:rsidRDefault="001A4326" w:rsidP="001A4326">
            <w:pPr>
              <w:pStyle w:val="Default"/>
            </w:pPr>
            <w:r w:rsidRPr="001A4326">
              <w:t xml:space="preserve">Заказчик вправе отказаться от проведения запроса котировок не </w:t>
            </w:r>
            <w:proofErr w:type="gramStart"/>
            <w:r w:rsidRPr="001A4326">
              <w:t>позднее</w:t>
            </w:r>
            <w:proofErr w:type="gramEnd"/>
            <w:r w:rsidRPr="001A4326">
              <w:t xml:space="preserve"> чем за 2 (два) дня до даты окончания срока подачи заявок на участие в запросе котировок. Заказчик в течение одного дня со дня принятия решения об отказе от проведения запроса котировок размещает извещение об отказе от проведения запроса котировок на электронной площадке</w:t>
            </w:r>
          </w:p>
        </w:tc>
      </w:tr>
      <w:tr w:rsidR="00F6075D" w:rsidRPr="00CA13B4" w:rsidTr="002D6ED3">
        <w:tc>
          <w:tcPr>
            <w:tcW w:w="1250" w:type="pct"/>
          </w:tcPr>
          <w:p w:rsidR="00F6075D" w:rsidRPr="00CA13B4" w:rsidRDefault="00F6075D" w:rsidP="002D6ED3">
            <w:pPr>
              <w:pStyle w:val="Default"/>
              <w:rPr>
                <w:b/>
                <w:bCs/>
              </w:rPr>
            </w:pPr>
            <w:r>
              <w:rPr>
                <w:b/>
                <w:bCs/>
              </w:rPr>
              <w:t>С</w:t>
            </w:r>
            <w:r w:rsidRPr="00F6075D">
              <w:rPr>
                <w:b/>
                <w:bCs/>
              </w:rPr>
              <w:t>ведения об особенностях участия субъектов малого и среднего предпринимательства</w:t>
            </w:r>
          </w:p>
        </w:tc>
        <w:tc>
          <w:tcPr>
            <w:tcW w:w="3750" w:type="pct"/>
          </w:tcPr>
          <w:p w:rsidR="00F6075D" w:rsidRPr="001A4326" w:rsidRDefault="00F6075D" w:rsidP="001A4326">
            <w:pPr>
              <w:pStyle w:val="Default"/>
            </w:pPr>
            <w:r>
              <w:t xml:space="preserve">     Нет</w:t>
            </w:r>
          </w:p>
        </w:tc>
      </w:tr>
      <w:tr w:rsidR="00F6075D" w:rsidRPr="00CA13B4" w:rsidTr="002D6ED3">
        <w:tc>
          <w:tcPr>
            <w:tcW w:w="1250" w:type="pct"/>
          </w:tcPr>
          <w:p w:rsidR="00F6075D" w:rsidRDefault="00F6075D" w:rsidP="002D6ED3">
            <w:pPr>
              <w:pStyle w:val="Default"/>
              <w:rPr>
                <w:b/>
                <w:bCs/>
              </w:rPr>
            </w:pPr>
            <w:r>
              <w:rPr>
                <w:b/>
                <w:bCs/>
              </w:rPr>
              <w:t>Ф</w:t>
            </w:r>
            <w:r w:rsidRPr="00F6075D">
              <w:rPr>
                <w:b/>
                <w:bCs/>
              </w:rPr>
              <w:t>орма заявки на участие в запросе котировок</w:t>
            </w:r>
          </w:p>
        </w:tc>
        <w:tc>
          <w:tcPr>
            <w:tcW w:w="3750" w:type="pct"/>
          </w:tcPr>
          <w:p w:rsidR="00F6075D" w:rsidRDefault="00F6075D" w:rsidP="001A4326">
            <w:pPr>
              <w:pStyle w:val="Default"/>
            </w:pPr>
            <w:r>
              <w:t>Форма заявки определены в документации о проведении запроса котировок (цен)</w:t>
            </w:r>
          </w:p>
        </w:tc>
      </w:tr>
      <w:tr w:rsidR="00F6075D" w:rsidRPr="00CA13B4" w:rsidTr="002D6ED3">
        <w:tc>
          <w:tcPr>
            <w:tcW w:w="1250" w:type="pct"/>
          </w:tcPr>
          <w:p w:rsidR="00F6075D" w:rsidRDefault="00F6075D" w:rsidP="002D6ED3">
            <w:pPr>
              <w:pStyle w:val="Default"/>
              <w:rPr>
                <w:b/>
                <w:bCs/>
              </w:rPr>
            </w:pPr>
            <w:proofErr w:type="gramStart"/>
            <w:r>
              <w:rPr>
                <w:b/>
                <w:bCs/>
              </w:rPr>
              <w:t>Т</w:t>
            </w:r>
            <w:r w:rsidRPr="00F6075D">
              <w:rPr>
                <w:b/>
                <w:bCs/>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3750" w:type="pct"/>
          </w:tcPr>
          <w:p w:rsidR="00F6075D" w:rsidRDefault="00F6075D" w:rsidP="00F6075D">
            <w:pPr>
              <w:pStyle w:val="Default"/>
            </w:pPr>
            <w:r>
              <w:t xml:space="preserve"> </w:t>
            </w:r>
            <w:proofErr w:type="gramStart"/>
            <w:r>
              <w:t xml:space="preserve">Требования к </w:t>
            </w:r>
            <w:r w:rsidRPr="00F6075D">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 xml:space="preserve"> определены в</w:t>
            </w:r>
            <w:r w:rsidRPr="00F6075D">
              <w:t xml:space="preserve"> документации о проведении запроса котировок (цен)</w:t>
            </w:r>
            <w:proofErr w:type="gramEnd"/>
          </w:p>
        </w:tc>
      </w:tr>
      <w:tr w:rsidR="000059E3" w:rsidRPr="00CA13B4" w:rsidTr="002D6ED3">
        <w:tc>
          <w:tcPr>
            <w:tcW w:w="5000" w:type="pct"/>
            <w:gridSpan w:val="2"/>
          </w:tcPr>
          <w:p w:rsidR="000059E3" w:rsidRPr="00CA13B4" w:rsidRDefault="000059E3" w:rsidP="002D6ED3">
            <w:pPr>
              <w:pStyle w:val="Default"/>
              <w:rPr>
                <w:b/>
                <w:bCs/>
              </w:rPr>
            </w:pPr>
            <w:r w:rsidRPr="00CA13B4">
              <w:rPr>
                <w:b/>
                <w:bCs/>
              </w:rPr>
              <w:t>Срок, место и порядок предоставления Документации о закупке</w:t>
            </w:r>
          </w:p>
          <w:p w:rsidR="000059E3" w:rsidRPr="00CA13B4" w:rsidRDefault="000059E3" w:rsidP="002D6ED3">
            <w:pPr>
              <w:pStyle w:val="Default"/>
            </w:pPr>
            <w:r w:rsidRPr="00CA13B4">
              <w:t xml:space="preserve">Документация о закупке размещается на Официальном сайте по адресу: </w:t>
            </w:r>
            <w:hyperlink r:id="rId14" w:history="1">
              <w:r w:rsidRPr="00CA13B4">
                <w:rPr>
                  <w:rStyle w:val="a6"/>
                  <w:lang w:val="en-US"/>
                </w:rPr>
                <w:t>http</w:t>
              </w:r>
              <w:r w:rsidRPr="00CA13B4">
                <w:rPr>
                  <w:rStyle w:val="a6"/>
                </w:rPr>
                <w:t>://</w:t>
              </w:r>
              <w:r w:rsidRPr="00CA13B4">
                <w:rPr>
                  <w:rStyle w:val="a6"/>
                  <w:lang w:val="en-US"/>
                </w:rPr>
                <w:t>zakupki</w:t>
              </w:r>
              <w:r w:rsidRPr="00CA13B4">
                <w:rPr>
                  <w:rStyle w:val="a6"/>
                </w:rPr>
                <w:t>.</w:t>
              </w:r>
              <w:r w:rsidRPr="00CA13B4">
                <w:rPr>
                  <w:rStyle w:val="a6"/>
                  <w:lang w:val="en-US"/>
                </w:rPr>
                <w:t>gov</w:t>
              </w:r>
              <w:r w:rsidRPr="00CA13B4">
                <w:rPr>
                  <w:rStyle w:val="a6"/>
                </w:rPr>
                <w:t>.</w:t>
              </w:r>
              <w:r w:rsidRPr="00CA13B4">
                <w:rPr>
                  <w:rStyle w:val="a6"/>
                  <w:lang w:val="en-US"/>
                </w:rPr>
                <w:t>ru</w:t>
              </w:r>
              <w:r w:rsidRPr="00CA13B4">
                <w:rPr>
                  <w:rStyle w:val="a6"/>
                </w:rPr>
                <w:t>/</w:t>
              </w:r>
            </w:hyperlink>
            <w:r w:rsidRPr="00CA13B4">
              <w:t xml:space="preserve">                       (далее – Официальный сайт) и на Электронной торговой площадке по адресу: </w:t>
            </w:r>
            <w:hyperlink r:id="rId15" w:history="1">
              <w:r w:rsidRPr="00CA13B4">
                <w:rPr>
                  <w:rStyle w:val="a6"/>
                  <w:lang w:val="en-US"/>
                </w:rPr>
                <w:t>http</w:t>
              </w:r>
              <w:r w:rsidRPr="00CA13B4">
                <w:rPr>
                  <w:rStyle w:val="a6"/>
                </w:rPr>
                <w:t>://</w:t>
              </w:r>
              <w:r w:rsidRPr="00CA13B4">
                <w:rPr>
                  <w:rStyle w:val="a6"/>
                  <w:lang w:val="en-US"/>
                </w:rPr>
                <w:t>etpzakupki</w:t>
              </w:r>
              <w:r w:rsidRPr="00CA13B4">
                <w:rPr>
                  <w:rStyle w:val="a6"/>
                </w:rPr>
                <w:t>.</w:t>
              </w:r>
              <w:r w:rsidRPr="00CA13B4">
                <w:rPr>
                  <w:rStyle w:val="a6"/>
                  <w:lang w:val="en-US"/>
                </w:rPr>
                <w:t>tatar</w:t>
              </w:r>
              <w:r w:rsidRPr="00CA13B4">
                <w:rPr>
                  <w:rStyle w:val="a6"/>
                </w:rPr>
                <w:t>/</w:t>
              </w:r>
            </w:hyperlink>
            <w:r w:rsidRPr="00CA13B4">
              <w:t xml:space="preserve">  (далее – ЭТП).</w:t>
            </w:r>
          </w:p>
          <w:p w:rsidR="000059E3" w:rsidRPr="00CA13B4" w:rsidRDefault="000059E3" w:rsidP="002D6ED3">
            <w:pPr>
              <w:pStyle w:val="Default"/>
            </w:pPr>
          </w:p>
          <w:p w:rsidR="000059E3" w:rsidRPr="00CA13B4" w:rsidRDefault="000059E3" w:rsidP="002D6ED3">
            <w:pPr>
              <w:pStyle w:val="Default"/>
            </w:pPr>
            <w:r w:rsidRPr="00CA13B4">
              <w:t>Порядок получения настоящей Документации на ЭТП определяется правилами ЭТП.</w:t>
            </w:r>
          </w:p>
          <w:p w:rsidR="000059E3" w:rsidRPr="00CA13B4" w:rsidRDefault="000059E3" w:rsidP="002D6ED3">
            <w:pPr>
              <w:pStyle w:val="Default"/>
              <w:rPr>
                <w:b/>
                <w:bCs/>
              </w:rPr>
            </w:pPr>
          </w:p>
          <w:p w:rsidR="000059E3" w:rsidRPr="00CA13B4" w:rsidRDefault="000059E3" w:rsidP="002D6ED3">
            <w:pPr>
              <w:pStyle w:val="Default"/>
            </w:pPr>
            <w:r w:rsidRPr="00CA13B4">
              <w:t>Документация о закупке доступна для ознакомления на Официальном сайте и на Электронной торговой площадке без взимания платы.</w:t>
            </w:r>
          </w:p>
        </w:tc>
      </w:tr>
    </w:tbl>
    <w:p w:rsidR="000059E3" w:rsidRDefault="000059E3" w:rsidP="0092576E">
      <w:pPr>
        <w:pStyle w:val="a4"/>
        <w:spacing w:after="0"/>
        <w:ind w:firstLine="0"/>
        <w:jc w:val="center"/>
        <w:rPr>
          <w:b/>
          <w:sz w:val="24"/>
          <w:szCs w:val="24"/>
        </w:rPr>
      </w:pPr>
    </w:p>
    <w:p w:rsidR="000059E3" w:rsidRPr="000059E3" w:rsidRDefault="000059E3" w:rsidP="001A4326">
      <w:pPr>
        <w:pStyle w:val="1"/>
        <w:keepNext w:val="0"/>
        <w:keepLines w:val="0"/>
        <w:widowControl w:val="0"/>
        <w:tabs>
          <w:tab w:val="left" w:pos="6424"/>
        </w:tabs>
        <w:spacing w:before="240"/>
        <w:ind w:firstLine="0"/>
        <w:rPr>
          <w:rFonts w:eastAsia="MS Mincho"/>
          <w:color w:val="17365D"/>
          <w:kern w:val="32"/>
          <w:sz w:val="28"/>
          <w:szCs w:val="28"/>
        </w:rPr>
      </w:pPr>
      <w:r>
        <w:rPr>
          <w:b w:val="0"/>
          <w:sz w:val="24"/>
          <w:szCs w:val="24"/>
        </w:rPr>
        <w:br w:type="page"/>
      </w:r>
      <w:bookmarkStart w:id="1" w:name="_Toc419890598"/>
      <w:r w:rsidRPr="000059E3">
        <w:rPr>
          <w:rFonts w:eastAsia="MS Mincho"/>
          <w:color w:val="17365D"/>
          <w:kern w:val="32"/>
          <w:sz w:val="28"/>
          <w:szCs w:val="28"/>
        </w:rPr>
        <w:lastRenderedPageBreak/>
        <w:t>ДОКУМЕНТАЦИЯ О ЗАКУПКЕ</w:t>
      </w:r>
      <w:bookmarkEnd w:id="1"/>
    </w:p>
    <w:p w:rsidR="000059E3" w:rsidRPr="000059E3" w:rsidRDefault="001A4326" w:rsidP="001A4326">
      <w:pPr>
        <w:widowControl w:val="0"/>
        <w:tabs>
          <w:tab w:val="left" w:pos="6424"/>
        </w:tabs>
        <w:spacing w:before="240"/>
        <w:ind w:firstLine="0"/>
        <w:jc w:val="center"/>
        <w:outlineLvl w:val="0"/>
        <w:rPr>
          <w:rFonts w:eastAsia="MS Mincho"/>
          <w:b/>
          <w:bCs/>
          <w:color w:val="17365D"/>
          <w:kern w:val="32"/>
        </w:rPr>
      </w:pPr>
      <w:bookmarkStart w:id="2" w:name="_Toc419890599"/>
      <w:r w:rsidRPr="000059E3">
        <w:rPr>
          <w:rFonts w:eastAsia="MS Mincho"/>
          <w:b/>
          <w:bCs/>
          <w:color w:val="17365D"/>
          <w:kern w:val="32"/>
        </w:rPr>
        <w:t>Термины и определения</w:t>
      </w:r>
      <w:bookmarkEnd w:id="2"/>
    </w:p>
    <w:p w:rsidR="000059E3" w:rsidRPr="000059E3" w:rsidRDefault="000059E3" w:rsidP="000059E3">
      <w:pPr>
        <w:widowControl w:val="0"/>
        <w:ind w:firstLine="567"/>
        <w:rPr>
          <w:b/>
          <w:bCs/>
          <w:sz w:val="10"/>
          <w:szCs w:val="10"/>
        </w:rPr>
      </w:pPr>
    </w:p>
    <w:p w:rsidR="002D6ED3" w:rsidRDefault="000059E3" w:rsidP="002D6ED3">
      <w:pPr>
        <w:widowControl w:val="0"/>
        <w:ind w:firstLine="567"/>
        <w:rPr>
          <w:sz w:val="24"/>
          <w:szCs w:val="24"/>
        </w:rPr>
      </w:pPr>
      <w:r w:rsidRPr="000059E3">
        <w:rPr>
          <w:b/>
          <w:bCs/>
          <w:sz w:val="24"/>
          <w:szCs w:val="24"/>
        </w:rPr>
        <w:t xml:space="preserve">Открытый запрос </w:t>
      </w:r>
      <w:r w:rsidR="001A4326">
        <w:rPr>
          <w:b/>
          <w:bCs/>
          <w:sz w:val="24"/>
          <w:szCs w:val="24"/>
        </w:rPr>
        <w:t>котировок (цен)</w:t>
      </w:r>
      <w:r w:rsidRPr="000059E3">
        <w:rPr>
          <w:sz w:val="24"/>
          <w:szCs w:val="24"/>
        </w:rPr>
        <w:t xml:space="preserve"> </w:t>
      </w:r>
      <w:r w:rsidRPr="000059E3">
        <w:rPr>
          <w:b/>
          <w:bCs/>
          <w:sz w:val="24"/>
          <w:szCs w:val="24"/>
        </w:rPr>
        <w:t>в электронной форме</w:t>
      </w:r>
      <w:r w:rsidR="002D6ED3">
        <w:rPr>
          <w:b/>
          <w:bCs/>
          <w:sz w:val="24"/>
          <w:szCs w:val="24"/>
        </w:rPr>
        <w:t xml:space="preserve"> </w:t>
      </w:r>
      <w:r w:rsidRPr="000059E3">
        <w:rPr>
          <w:sz w:val="24"/>
          <w:szCs w:val="24"/>
        </w:rPr>
        <w:t xml:space="preserve">– </w:t>
      </w:r>
      <w:r w:rsidR="002D6ED3" w:rsidRPr="002D6ED3">
        <w:rPr>
          <w:sz w:val="24"/>
          <w:szCs w:val="24"/>
        </w:rPr>
        <w:t>способ определения поставщика (подрядчика, исполнителя), при котором информация о закупаемой продукции сообщается неограниченному кругу лиц путем размещения на электронной площадке, в единой информационной системе. При проведении запроса котировок и победителем запроса котировок признается участник закупки, предложивший наиболее низкую цену договора.</w:t>
      </w:r>
    </w:p>
    <w:p w:rsidR="000059E3" w:rsidRPr="000059E3" w:rsidRDefault="000059E3" w:rsidP="002D6ED3">
      <w:pPr>
        <w:widowControl w:val="0"/>
        <w:ind w:firstLine="567"/>
        <w:rPr>
          <w:sz w:val="24"/>
          <w:szCs w:val="24"/>
        </w:rPr>
      </w:pPr>
      <w:r w:rsidRPr="000059E3">
        <w:rPr>
          <w:b/>
          <w:bCs/>
          <w:sz w:val="24"/>
          <w:szCs w:val="24"/>
        </w:rPr>
        <w:t>Заказчик</w:t>
      </w:r>
      <w:r w:rsidRPr="000059E3">
        <w:rPr>
          <w:sz w:val="24"/>
          <w:szCs w:val="24"/>
        </w:rPr>
        <w:t xml:space="preserve"> – организация, указанная в пункте </w:t>
      </w:r>
      <w:r w:rsidRPr="000059E3">
        <w:rPr>
          <w:sz w:val="24"/>
          <w:szCs w:val="24"/>
        </w:rPr>
        <w:fldChar w:fldCharType="begin"/>
      </w:r>
      <w:r w:rsidRPr="000059E3">
        <w:rPr>
          <w:sz w:val="24"/>
          <w:szCs w:val="24"/>
        </w:rPr>
        <w:instrText xml:space="preserve"> REF _Ref368314103 \r \h  \* MERGEFORMAT </w:instrText>
      </w:r>
      <w:r w:rsidRPr="000059E3">
        <w:rPr>
          <w:sz w:val="24"/>
          <w:szCs w:val="24"/>
        </w:rPr>
      </w:r>
      <w:r w:rsidRPr="000059E3">
        <w:rPr>
          <w:sz w:val="24"/>
          <w:szCs w:val="24"/>
        </w:rPr>
        <w:fldChar w:fldCharType="separate"/>
      </w:r>
      <w:r w:rsidRPr="000059E3">
        <w:rPr>
          <w:sz w:val="24"/>
          <w:szCs w:val="24"/>
        </w:rPr>
        <w:t>1</w:t>
      </w:r>
      <w:r w:rsidRPr="000059E3">
        <w:rPr>
          <w:sz w:val="24"/>
          <w:szCs w:val="24"/>
        </w:rPr>
        <w:fldChar w:fldCharType="end"/>
      </w:r>
      <w:r w:rsidR="002D6ED3">
        <w:rPr>
          <w:sz w:val="24"/>
          <w:szCs w:val="24"/>
        </w:rPr>
        <w:t>.1</w:t>
      </w:r>
      <w:r w:rsidRPr="000059E3">
        <w:rPr>
          <w:sz w:val="24"/>
          <w:szCs w:val="24"/>
        </w:rPr>
        <w:t xml:space="preserve"> </w:t>
      </w:r>
      <w:hyperlink w:anchor="_РАЗДЕЛ_II._СВЕДЕНИЯ" w:history="1">
        <w:r w:rsidRPr="000059E3">
          <w:rPr>
            <w:color w:val="0000FF"/>
            <w:sz w:val="24"/>
            <w:szCs w:val="24"/>
            <w:u w:val="single"/>
          </w:rPr>
          <w:t>раздела «Информационная карта»</w:t>
        </w:r>
      </w:hyperlink>
      <w:r w:rsidRPr="000059E3">
        <w:rPr>
          <w:sz w:val="24"/>
          <w:szCs w:val="24"/>
        </w:rPr>
        <w:t xml:space="preserve">  Документации. </w:t>
      </w:r>
    </w:p>
    <w:p w:rsidR="000059E3" w:rsidRPr="000059E3" w:rsidRDefault="000059E3" w:rsidP="000059E3">
      <w:pPr>
        <w:widowControl w:val="0"/>
        <w:ind w:firstLine="567"/>
        <w:rPr>
          <w:sz w:val="24"/>
          <w:szCs w:val="24"/>
        </w:rPr>
      </w:pPr>
      <w:r w:rsidRPr="000059E3">
        <w:rPr>
          <w:b/>
          <w:bCs/>
          <w:sz w:val="24"/>
          <w:szCs w:val="24"/>
        </w:rPr>
        <w:t>Закупочная комиссия</w:t>
      </w:r>
      <w:r w:rsidRPr="000059E3">
        <w:rPr>
          <w:sz w:val="24"/>
          <w:szCs w:val="24"/>
        </w:rPr>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rsidR="000059E3" w:rsidRPr="000059E3" w:rsidRDefault="000059E3" w:rsidP="000059E3">
      <w:pPr>
        <w:widowControl w:val="0"/>
        <w:ind w:firstLine="567"/>
        <w:rPr>
          <w:sz w:val="24"/>
          <w:szCs w:val="24"/>
        </w:rPr>
      </w:pPr>
      <w:r w:rsidRPr="000059E3">
        <w:rPr>
          <w:b/>
          <w:bCs/>
          <w:sz w:val="24"/>
          <w:szCs w:val="24"/>
        </w:rPr>
        <w:t>Электронная торговая площадка (ЭТП)</w:t>
      </w:r>
      <w:r w:rsidRPr="000059E3">
        <w:rPr>
          <w:sz w:val="24"/>
          <w:szCs w:val="24"/>
        </w:rPr>
        <w:t xml:space="preserve"> - сайт в информационно-телекоммуникационной сети «Интернет», на котором проводятся закупки в электронной форме в соответствии с ФЗ РФ от 18.07.2011 г. № 223-ФЗ, указанный в пункте </w:t>
      </w:r>
      <w:r w:rsidR="002D6ED3">
        <w:rPr>
          <w:sz w:val="24"/>
          <w:szCs w:val="24"/>
        </w:rPr>
        <w:t>1.1</w:t>
      </w:r>
      <w:r w:rsidRPr="000059E3">
        <w:rPr>
          <w:sz w:val="24"/>
          <w:szCs w:val="24"/>
        </w:rPr>
        <w:t xml:space="preserve"> </w:t>
      </w:r>
      <w:hyperlink w:anchor="_РАЗДЕЛ_II._СВЕДЕНИЯ" w:history="1">
        <w:r w:rsidRPr="000059E3">
          <w:rPr>
            <w:color w:val="0000FF"/>
            <w:sz w:val="24"/>
            <w:szCs w:val="24"/>
            <w:u w:val="single"/>
          </w:rPr>
          <w:t>раздела «Информационная карта»</w:t>
        </w:r>
      </w:hyperlink>
      <w:r w:rsidRPr="000059E3">
        <w:rPr>
          <w:sz w:val="24"/>
          <w:szCs w:val="24"/>
        </w:rPr>
        <w:t xml:space="preserve">  Документации.</w:t>
      </w:r>
    </w:p>
    <w:p w:rsidR="000059E3" w:rsidRPr="000059E3" w:rsidRDefault="000059E3" w:rsidP="000059E3">
      <w:pPr>
        <w:widowControl w:val="0"/>
        <w:ind w:firstLine="567"/>
        <w:rPr>
          <w:sz w:val="24"/>
          <w:szCs w:val="24"/>
        </w:rPr>
      </w:pPr>
      <w:r w:rsidRPr="000059E3">
        <w:rPr>
          <w:b/>
          <w:bCs/>
          <w:sz w:val="24"/>
          <w:szCs w:val="24"/>
        </w:rPr>
        <w:t>Оператор Электронной торговой площадки (Оператор ЭТП)</w:t>
      </w:r>
      <w:r w:rsidRPr="000059E3">
        <w:rPr>
          <w:sz w:val="24"/>
          <w:szCs w:val="24"/>
        </w:rPr>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РФ                    от 18.07.2011 г. № 223-ФЗ.</w:t>
      </w:r>
    </w:p>
    <w:p w:rsidR="000059E3" w:rsidRPr="000059E3" w:rsidRDefault="000059E3" w:rsidP="000059E3">
      <w:pPr>
        <w:widowControl w:val="0"/>
        <w:ind w:firstLine="567"/>
        <w:rPr>
          <w:sz w:val="24"/>
          <w:szCs w:val="24"/>
        </w:rPr>
      </w:pPr>
      <w:r w:rsidRPr="000059E3">
        <w:rPr>
          <w:b/>
          <w:bCs/>
          <w:sz w:val="24"/>
          <w:szCs w:val="24"/>
        </w:rPr>
        <w:t>Регламент работы ЭТП</w:t>
      </w:r>
      <w:r w:rsidRPr="000059E3">
        <w:rPr>
          <w:sz w:val="24"/>
          <w:szCs w:val="24"/>
        </w:rPr>
        <w:t xml:space="preserve"> – документы Оператора ЭТП, регламентирующие порядок проведения закупок на ЭТП в соответствии с ФЗ РФ от 18.07.2011 г. № 223-ФЗ и деятельность Оператора ЭТП по обеспечению проведения закупок в соответствии с ФЗ РФ от 18.07.2011 г. № 223-ФЗ.</w:t>
      </w:r>
    </w:p>
    <w:p w:rsidR="000059E3" w:rsidRPr="000059E3" w:rsidRDefault="000059E3" w:rsidP="000059E3">
      <w:pPr>
        <w:widowControl w:val="0"/>
        <w:ind w:firstLine="567"/>
        <w:rPr>
          <w:sz w:val="24"/>
          <w:szCs w:val="24"/>
        </w:rPr>
      </w:pPr>
      <w:r w:rsidRPr="000059E3">
        <w:rPr>
          <w:b/>
          <w:bCs/>
          <w:sz w:val="24"/>
          <w:szCs w:val="24"/>
        </w:rPr>
        <w:t>Официальный сайт</w:t>
      </w:r>
      <w:r w:rsidRPr="000059E3">
        <w:rPr>
          <w:sz w:val="24"/>
          <w:szCs w:val="24"/>
        </w:rPr>
        <w:t xml:space="preserve"> – официальный сайт в информационно-телекоммуникационной сети «Интернет» для размещения информации о размещении заказов на поставку товаров, выполнение работ, оказание услуг (</w:t>
      </w:r>
      <w:hyperlink r:id="rId16" w:history="1">
        <w:r w:rsidRPr="000059E3">
          <w:rPr>
            <w:color w:val="0000FF"/>
            <w:sz w:val="24"/>
            <w:szCs w:val="24"/>
            <w:u w:val="single"/>
          </w:rPr>
          <w:t>www.zakupki.gov.ru</w:t>
        </w:r>
      </w:hyperlink>
      <w:r w:rsidRPr="000059E3">
        <w:rPr>
          <w:sz w:val="24"/>
          <w:szCs w:val="24"/>
        </w:rPr>
        <w:t xml:space="preserve">). </w:t>
      </w:r>
    </w:p>
    <w:p w:rsidR="000059E3" w:rsidRPr="000059E3" w:rsidRDefault="000059E3" w:rsidP="000059E3">
      <w:pPr>
        <w:widowControl w:val="0"/>
        <w:ind w:firstLine="567"/>
        <w:rPr>
          <w:sz w:val="24"/>
          <w:szCs w:val="24"/>
        </w:rPr>
      </w:pPr>
      <w:r w:rsidRPr="000059E3">
        <w:rPr>
          <w:b/>
          <w:bCs/>
          <w:sz w:val="24"/>
          <w:szCs w:val="24"/>
        </w:rPr>
        <w:t>Документация о закупке (далее также – Документация)</w:t>
      </w:r>
      <w:r w:rsidRPr="000059E3">
        <w:rPr>
          <w:sz w:val="24"/>
          <w:szCs w:val="24"/>
        </w:rPr>
        <w:t xml:space="preserve"> – настоящая документация, содержащая установленные ФЗ РФ от 18.07.2011 г. № 223-ФЗ и </w:t>
      </w:r>
      <w:hyperlink r:id="rId17" w:history="1">
        <w:r w:rsidRPr="000059E3">
          <w:rPr>
            <w:color w:val="0000FF"/>
            <w:sz w:val="24"/>
            <w:szCs w:val="24"/>
            <w:u w:val="single"/>
          </w:rPr>
          <w:t>Положением о закупках</w:t>
        </w:r>
      </w:hyperlink>
      <w:r w:rsidRPr="000059E3">
        <w:rPr>
          <w:sz w:val="24"/>
          <w:szCs w:val="24"/>
        </w:rPr>
        <w:t xml:space="preserve">  сведения об Открытом запросе </w:t>
      </w:r>
      <w:r w:rsidR="00AF3DA2">
        <w:rPr>
          <w:sz w:val="24"/>
          <w:szCs w:val="24"/>
        </w:rPr>
        <w:t>котировок (цен)</w:t>
      </w:r>
      <w:r w:rsidRPr="000059E3">
        <w:rPr>
          <w:sz w:val="24"/>
          <w:szCs w:val="24"/>
        </w:rPr>
        <w:t xml:space="preserve"> и размещённая на Официальном сайте и ЭТП.</w:t>
      </w:r>
    </w:p>
    <w:p w:rsidR="000059E3" w:rsidRPr="000059E3" w:rsidRDefault="000059E3" w:rsidP="000059E3">
      <w:pPr>
        <w:widowControl w:val="0"/>
        <w:ind w:firstLine="567"/>
        <w:rPr>
          <w:sz w:val="24"/>
          <w:szCs w:val="24"/>
        </w:rPr>
      </w:pPr>
      <w:proofErr w:type="gramStart"/>
      <w:r w:rsidRPr="000059E3">
        <w:rPr>
          <w:b/>
          <w:bCs/>
          <w:sz w:val="24"/>
          <w:szCs w:val="24"/>
        </w:rPr>
        <w:t xml:space="preserve">Извещение о закупке – </w:t>
      </w:r>
      <w:r w:rsidRPr="000059E3">
        <w:rPr>
          <w:sz w:val="24"/>
          <w:szCs w:val="24"/>
        </w:rPr>
        <w:t xml:space="preserve">являющийся неотъемлемой частью Документации документ, содержащий установленные ФЗ РФ от 18.07.2011 г. № 223-ФЗ и </w:t>
      </w:r>
      <w:hyperlink r:id="rId18" w:history="1">
        <w:r w:rsidRPr="000059E3">
          <w:rPr>
            <w:color w:val="0000FF"/>
            <w:sz w:val="24"/>
            <w:szCs w:val="24"/>
            <w:u w:val="single"/>
          </w:rPr>
          <w:t>Положением о закупках</w:t>
        </w:r>
      </w:hyperlink>
      <w:r w:rsidRPr="000059E3">
        <w:rPr>
          <w:sz w:val="24"/>
          <w:szCs w:val="24"/>
        </w:rPr>
        <w:t xml:space="preserve"> сведения об Открытом запросе </w:t>
      </w:r>
      <w:r w:rsidR="002D6ED3">
        <w:rPr>
          <w:sz w:val="24"/>
          <w:szCs w:val="24"/>
        </w:rPr>
        <w:t>котировок (цен)</w:t>
      </w:r>
      <w:r w:rsidRPr="000059E3">
        <w:rPr>
          <w:sz w:val="24"/>
          <w:szCs w:val="24"/>
        </w:rPr>
        <w:t>, которые должны соответствовать содержащимся в настоящей Документации сведениям, и размещённый на Официальном сайте и ЭТП.</w:t>
      </w:r>
      <w:proofErr w:type="gramEnd"/>
    </w:p>
    <w:p w:rsidR="000059E3" w:rsidRPr="000059E3" w:rsidRDefault="000059E3" w:rsidP="000059E3">
      <w:pPr>
        <w:widowControl w:val="0"/>
        <w:ind w:firstLine="567"/>
        <w:rPr>
          <w:sz w:val="24"/>
          <w:szCs w:val="24"/>
        </w:rPr>
      </w:pPr>
      <w:proofErr w:type="gramStart"/>
      <w:r w:rsidRPr="000059E3">
        <w:rPr>
          <w:b/>
          <w:bCs/>
          <w:sz w:val="24"/>
          <w:szCs w:val="24"/>
        </w:rPr>
        <w:t>Электронный документ</w:t>
      </w:r>
      <w:r w:rsidRPr="000059E3">
        <w:rPr>
          <w:sz w:val="24"/>
          <w:szCs w:val="24"/>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roofErr w:type="gramEnd"/>
    </w:p>
    <w:p w:rsidR="000059E3" w:rsidRPr="000059E3" w:rsidRDefault="000059E3" w:rsidP="000059E3">
      <w:pPr>
        <w:widowControl w:val="0"/>
        <w:ind w:firstLine="567"/>
        <w:rPr>
          <w:sz w:val="24"/>
          <w:szCs w:val="24"/>
        </w:rPr>
      </w:pPr>
      <w:proofErr w:type="gramStart"/>
      <w:r w:rsidRPr="000059E3">
        <w:rPr>
          <w:b/>
          <w:bCs/>
          <w:sz w:val="24"/>
          <w:szCs w:val="24"/>
        </w:rPr>
        <w:t>Заявка на участие в закупке</w:t>
      </w:r>
      <w:r w:rsidRPr="000059E3">
        <w:rPr>
          <w:sz w:val="24"/>
          <w:szCs w:val="24"/>
        </w:rPr>
        <w:t xml:space="preserve"> </w:t>
      </w:r>
      <w:r w:rsidRPr="000059E3">
        <w:rPr>
          <w:b/>
          <w:bCs/>
          <w:sz w:val="24"/>
          <w:szCs w:val="24"/>
        </w:rPr>
        <w:t>(далее также - Заявка)</w:t>
      </w:r>
      <w:r w:rsidRPr="000059E3">
        <w:rPr>
          <w:sz w:val="24"/>
          <w:szCs w:val="24"/>
        </w:rPr>
        <w:t xml:space="preserve"> – комплект документов, требования к содержанию, форме, оформлению и составу которых установлены </w:t>
      </w:r>
      <w:hyperlink r:id="rId19" w:history="1">
        <w:r w:rsidRPr="000059E3">
          <w:rPr>
            <w:color w:val="0000FF"/>
            <w:sz w:val="24"/>
            <w:szCs w:val="24"/>
            <w:u w:val="single"/>
          </w:rPr>
          <w:t>Положением о закупках</w:t>
        </w:r>
      </w:hyperlink>
      <w:r w:rsidRPr="000059E3">
        <w:rPr>
          <w:sz w:val="24"/>
          <w:szCs w:val="24"/>
        </w:rPr>
        <w:t xml:space="preserve"> и настоящей Документацией, предоставляемый Заказчику Претендентом на участие в закупке в порядке, предусмотренном </w:t>
      </w:r>
      <w:hyperlink r:id="rId20" w:history="1">
        <w:r w:rsidRPr="000059E3">
          <w:rPr>
            <w:color w:val="0000FF"/>
            <w:sz w:val="24"/>
            <w:szCs w:val="24"/>
            <w:u w:val="single"/>
          </w:rPr>
          <w:t>Положением о закупках</w:t>
        </w:r>
      </w:hyperlink>
      <w:r w:rsidRPr="000059E3">
        <w:rPr>
          <w:color w:val="0000FF"/>
          <w:sz w:val="24"/>
          <w:szCs w:val="24"/>
          <w:u w:val="single"/>
        </w:rPr>
        <w:t>.</w:t>
      </w:r>
      <w:r w:rsidRPr="000059E3">
        <w:rPr>
          <w:sz w:val="24"/>
          <w:szCs w:val="24"/>
        </w:rPr>
        <w:t xml:space="preserve"> Регламентом работы ЭТП и настоящей Документацией, в целях участия в Открытом запросе </w:t>
      </w:r>
      <w:r w:rsidR="002D6ED3">
        <w:rPr>
          <w:sz w:val="24"/>
          <w:szCs w:val="24"/>
        </w:rPr>
        <w:t>котировок (цен)</w:t>
      </w:r>
      <w:r w:rsidRPr="000059E3">
        <w:rPr>
          <w:sz w:val="24"/>
          <w:szCs w:val="24"/>
        </w:rPr>
        <w:t>.</w:t>
      </w:r>
      <w:proofErr w:type="gramEnd"/>
    </w:p>
    <w:p w:rsidR="000059E3" w:rsidRPr="000059E3" w:rsidRDefault="000059E3" w:rsidP="000059E3">
      <w:pPr>
        <w:widowControl w:val="0"/>
        <w:ind w:firstLine="567"/>
        <w:rPr>
          <w:sz w:val="24"/>
          <w:szCs w:val="24"/>
        </w:rPr>
      </w:pPr>
      <w:proofErr w:type="gramStart"/>
      <w:r w:rsidRPr="000059E3">
        <w:rPr>
          <w:b/>
          <w:bCs/>
          <w:sz w:val="24"/>
          <w:szCs w:val="24"/>
        </w:rPr>
        <w:t xml:space="preserve">Претендент на участие в закупке (далее также - Претендент) </w:t>
      </w:r>
      <w:r w:rsidRPr="000059E3">
        <w:rPr>
          <w:sz w:val="24"/>
          <w:szCs w:val="24"/>
        </w:rPr>
        <w:t xml:space="preserve">–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w:t>
      </w:r>
      <w:r w:rsidRPr="000059E3">
        <w:rPr>
          <w:sz w:val="24"/>
          <w:szCs w:val="24"/>
        </w:rPr>
        <w:lastRenderedPageBreak/>
        <w:t>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который</w:t>
      </w:r>
      <w:proofErr w:type="gramEnd"/>
      <w:r w:rsidRPr="000059E3">
        <w:rPr>
          <w:sz w:val="24"/>
          <w:szCs w:val="24"/>
        </w:rPr>
        <w:t xml:space="preserve"> подал (</w:t>
      </w:r>
      <w:proofErr w:type="gramStart"/>
      <w:r w:rsidRPr="000059E3">
        <w:rPr>
          <w:sz w:val="24"/>
          <w:szCs w:val="24"/>
        </w:rPr>
        <w:t>которые</w:t>
      </w:r>
      <w:proofErr w:type="gramEnd"/>
      <w:r w:rsidRPr="000059E3">
        <w:rPr>
          <w:sz w:val="24"/>
          <w:szCs w:val="24"/>
        </w:rPr>
        <w:t xml:space="preserve"> подали) Заявку.</w:t>
      </w:r>
    </w:p>
    <w:p w:rsidR="000059E3" w:rsidRPr="000059E3" w:rsidRDefault="000059E3" w:rsidP="000059E3">
      <w:pPr>
        <w:widowControl w:val="0"/>
        <w:ind w:firstLine="567"/>
        <w:rPr>
          <w:sz w:val="24"/>
          <w:szCs w:val="24"/>
        </w:rPr>
      </w:pPr>
      <w:r w:rsidRPr="000059E3">
        <w:rPr>
          <w:sz w:val="24"/>
          <w:szCs w:val="24"/>
        </w:rPr>
        <w:t xml:space="preserve">Для участия в Открытом запросе </w:t>
      </w:r>
      <w:r w:rsidR="002D6ED3">
        <w:rPr>
          <w:sz w:val="24"/>
          <w:szCs w:val="24"/>
        </w:rPr>
        <w:t>котировок (цен)</w:t>
      </w:r>
      <w:r w:rsidRPr="000059E3">
        <w:rPr>
          <w:sz w:val="24"/>
          <w:szCs w:val="24"/>
        </w:rPr>
        <w:t xml:space="preserve"> Претендент должен:</w:t>
      </w:r>
    </w:p>
    <w:p w:rsidR="000059E3" w:rsidRPr="000059E3" w:rsidRDefault="000059E3" w:rsidP="000059E3">
      <w:pPr>
        <w:widowControl w:val="0"/>
        <w:ind w:firstLine="567"/>
        <w:rPr>
          <w:sz w:val="24"/>
          <w:szCs w:val="24"/>
        </w:rPr>
      </w:pPr>
      <w:r w:rsidRPr="000059E3">
        <w:rPr>
          <w:sz w:val="24"/>
          <w:szCs w:val="24"/>
        </w:rPr>
        <w:t>- быть зарегистрированным на ЭТП, в том числе получить аккредитацию на ЭТП в соответствии с правилами, условиями и порядком регистрации, аккредитации, установленными данной ЭТП;</w:t>
      </w:r>
    </w:p>
    <w:p w:rsidR="000059E3" w:rsidRPr="000059E3" w:rsidRDefault="000059E3" w:rsidP="000059E3">
      <w:pPr>
        <w:widowControl w:val="0"/>
        <w:ind w:firstLine="567"/>
        <w:rPr>
          <w:sz w:val="24"/>
          <w:szCs w:val="24"/>
        </w:rPr>
      </w:pPr>
      <w:r w:rsidRPr="000059E3">
        <w:rPr>
          <w:sz w:val="24"/>
          <w:szCs w:val="24"/>
        </w:rPr>
        <w:t>- быть правомочным на предоставление Заявки и представить Заявку, соответствующую требованиям настоящей Документации.</w:t>
      </w:r>
    </w:p>
    <w:p w:rsidR="000059E3" w:rsidRPr="000059E3" w:rsidRDefault="000059E3" w:rsidP="000059E3">
      <w:pPr>
        <w:widowControl w:val="0"/>
        <w:ind w:firstLine="567"/>
        <w:rPr>
          <w:sz w:val="24"/>
          <w:szCs w:val="24"/>
        </w:rPr>
      </w:pPr>
      <w:r w:rsidRPr="000059E3">
        <w:rPr>
          <w:sz w:val="24"/>
          <w:szCs w:val="24"/>
        </w:rPr>
        <w:t>Для всех Претендентов устанавливаются единые требования. Применение при рассмотрении Заявок требований, не предусмотренных настоящей Документацией, не допускается.</w:t>
      </w:r>
    </w:p>
    <w:p w:rsidR="000059E3" w:rsidRPr="000059E3" w:rsidRDefault="000059E3" w:rsidP="000059E3">
      <w:pPr>
        <w:widowControl w:val="0"/>
        <w:ind w:firstLine="567"/>
        <w:rPr>
          <w:sz w:val="24"/>
          <w:szCs w:val="24"/>
        </w:rPr>
      </w:pPr>
      <w:proofErr w:type="gramStart"/>
      <w:r w:rsidRPr="000059E3">
        <w:rPr>
          <w:b/>
          <w:bCs/>
          <w:sz w:val="24"/>
          <w:szCs w:val="24"/>
        </w:rPr>
        <w:t>Участник закупки (далее также - Участник)</w:t>
      </w:r>
      <w:r w:rsidRPr="000059E3">
        <w:rPr>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который соответствует (которые соответствуют</w:t>
      </w:r>
      <w:proofErr w:type="gramEnd"/>
      <w:r w:rsidRPr="000059E3">
        <w:rPr>
          <w:sz w:val="24"/>
          <w:szCs w:val="24"/>
        </w:rPr>
        <w:t xml:space="preserve">) требованиям, установленным Заказчиком в соответствии с </w:t>
      </w:r>
      <w:hyperlink r:id="rId21" w:history="1">
        <w:r w:rsidRPr="000059E3">
          <w:rPr>
            <w:color w:val="0000FF"/>
            <w:sz w:val="24"/>
            <w:szCs w:val="24"/>
            <w:u w:val="single"/>
          </w:rPr>
          <w:t>Положением о закупках</w:t>
        </w:r>
      </w:hyperlink>
      <w:r w:rsidRPr="000059E3">
        <w:rPr>
          <w:sz w:val="24"/>
          <w:szCs w:val="24"/>
        </w:rPr>
        <w:t>.</w:t>
      </w:r>
    </w:p>
    <w:p w:rsidR="000059E3" w:rsidRPr="000059E3" w:rsidRDefault="000059E3" w:rsidP="000059E3">
      <w:pPr>
        <w:widowControl w:val="0"/>
        <w:ind w:firstLine="567"/>
        <w:rPr>
          <w:sz w:val="24"/>
          <w:szCs w:val="24"/>
        </w:rPr>
      </w:pPr>
      <w:proofErr w:type="gramStart"/>
      <w:r w:rsidRPr="000059E3">
        <w:rPr>
          <w:b/>
          <w:bCs/>
          <w:sz w:val="24"/>
          <w:szCs w:val="24"/>
        </w:rPr>
        <w:t xml:space="preserve">Победитель Открытого запроса </w:t>
      </w:r>
      <w:r w:rsidR="002D6ED3">
        <w:rPr>
          <w:b/>
          <w:bCs/>
          <w:sz w:val="24"/>
          <w:szCs w:val="24"/>
        </w:rPr>
        <w:t>котировок (цен)</w:t>
      </w:r>
      <w:r w:rsidRPr="000059E3">
        <w:rPr>
          <w:b/>
          <w:bCs/>
          <w:sz w:val="24"/>
          <w:szCs w:val="24"/>
        </w:rPr>
        <w:t xml:space="preserve"> (далее также – Победитель)</w:t>
      </w:r>
      <w:r w:rsidRPr="000059E3">
        <w:rPr>
          <w:sz w:val="24"/>
          <w:szCs w:val="24"/>
        </w:rPr>
        <w:t xml:space="preserve"> – Участник Открытого запроса </w:t>
      </w:r>
      <w:r w:rsidR="00AF3DA2">
        <w:rPr>
          <w:sz w:val="24"/>
          <w:szCs w:val="24"/>
        </w:rPr>
        <w:t>котировок (цен)</w:t>
      </w:r>
      <w:r w:rsidRPr="000059E3">
        <w:rPr>
          <w:sz w:val="24"/>
          <w:szCs w:val="24"/>
        </w:rPr>
        <w:t xml:space="preserve">, предложивший </w:t>
      </w:r>
      <w:r w:rsidR="002D6ED3">
        <w:rPr>
          <w:sz w:val="24"/>
          <w:szCs w:val="24"/>
        </w:rPr>
        <w:t>лучшую (наиболее низкую) цену</w:t>
      </w:r>
      <w:r w:rsidRPr="000059E3">
        <w:rPr>
          <w:sz w:val="24"/>
          <w:szCs w:val="24"/>
        </w:rPr>
        <w:t xml:space="preserve"> выполнения договора (договоров) в соответствии с критериями, установленными в настоящей Документации по проведению Запроса </w:t>
      </w:r>
      <w:r w:rsidR="002D6ED3">
        <w:rPr>
          <w:sz w:val="24"/>
          <w:szCs w:val="24"/>
        </w:rPr>
        <w:t>котировок (цен)</w:t>
      </w:r>
      <w:r w:rsidRPr="000059E3">
        <w:rPr>
          <w:sz w:val="24"/>
          <w:szCs w:val="24"/>
        </w:rPr>
        <w:t>.</w:t>
      </w:r>
      <w:proofErr w:type="gramEnd"/>
    </w:p>
    <w:p w:rsidR="000059E3" w:rsidRPr="000059E3" w:rsidRDefault="000059E3" w:rsidP="000059E3">
      <w:pPr>
        <w:widowControl w:val="0"/>
        <w:ind w:firstLine="567"/>
        <w:rPr>
          <w:sz w:val="24"/>
          <w:szCs w:val="24"/>
        </w:rPr>
      </w:pPr>
      <w:r w:rsidRPr="000059E3">
        <w:rPr>
          <w:b/>
          <w:bCs/>
          <w:sz w:val="24"/>
          <w:szCs w:val="24"/>
        </w:rPr>
        <w:t>Лот</w:t>
      </w:r>
      <w:r w:rsidRPr="000059E3">
        <w:rPr>
          <w:sz w:val="24"/>
          <w:szCs w:val="24"/>
        </w:rPr>
        <w:t xml:space="preserve"> – договор (договоры), в отношении права на заключение которого (которых) согласно настоящей Документации должна подаваться отдельная Заявка.</w:t>
      </w:r>
    </w:p>
    <w:p w:rsidR="000059E3" w:rsidRPr="000059E3" w:rsidRDefault="000059E3" w:rsidP="000059E3">
      <w:pPr>
        <w:widowControl w:val="0"/>
        <w:ind w:firstLine="567"/>
        <w:rPr>
          <w:sz w:val="24"/>
          <w:szCs w:val="24"/>
        </w:rPr>
      </w:pPr>
      <w:r w:rsidRPr="000059E3">
        <w:rPr>
          <w:b/>
          <w:bCs/>
          <w:sz w:val="24"/>
          <w:szCs w:val="24"/>
        </w:rPr>
        <w:t>Начальная (максимальная) цена договора</w:t>
      </w:r>
      <w:r w:rsidRPr="000059E3">
        <w:rPr>
          <w:sz w:val="24"/>
          <w:szCs w:val="24"/>
        </w:rPr>
        <w:t xml:space="preserve"> – предельно допустимая цена договора, определяемая в пункте </w:t>
      </w:r>
      <w:r w:rsidRPr="000059E3">
        <w:rPr>
          <w:sz w:val="24"/>
          <w:szCs w:val="24"/>
        </w:rPr>
        <w:fldChar w:fldCharType="begin"/>
      </w:r>
      <w:r w:rsidRPr="000059E3">
        <w:rPr>
          <w:sz w:val="24"/>
          <w:szCs w:val="24"/>
        </w:rPr>
        <w:instrText xml:space="preserve"> REF _Ref368315592 \r \h  \* MERGEFORMAT </w:instrText>
      </w:r>
      <w:r w:rsidRPr="000059E3">
        <w:rPr>
          <w:sz w:val="24"/>
          <w:szCs w:val="24"/>
        </w:rPr>
      </w:r>
      <w:r w:rsidRPr="000059E3">
        <w:rPr>
          <w:sz w:val="24"/>
          <w:szCs w:val="24"/>
        </w:rPr>
        <w:fldChar w:fldCharType="separate"/>
      </w:r>
      <w:r w:rsidRPr="000059E3">
        <w:rPr>
          <w:sz w:val="24"/>
          <w:szCs w:val="24"/>
        </w:rPr>
        <w:t>2</w:t>
      </w:r>
      <w:r w:rsidRPr="000059E3">
        <w:rPr>
          <w:sz w:val="24"/>
          <w:szCs w:val="24"/>
        </w:rPr>
        <w:fldChar w:fldCharType="end"/>
      </w:r>
      <w:r w:rsidR="002D6ED3">
        <w:rPr>
          <w:sz w:val="24"/>
          <w:szCs w:val="24"/>
        </w:rPr>
        <w:t>.4</w:t>
      </w:r>
      <w:r w:rsidRPr="000059E3">
        <w:rPr>
          <w:sz w:val="24"/>
          <w:szCs w:val="24"/>
        </w:rPr>
        <w:t xml:space="preserve"> </w:t>
      </w:r>
      <w:hyperlink w:anchor="_РАЗДЕЛ_II._СВЕДЕНИЯ" w:history="1">
        <w:r w:rsidRPr="000059E3">
          <w:rPr>
            <w:color w:val="0000FF"/>
            <w:sz w:val="24"/>
            <w:szCs w:val="24"/>
            <w:u w:val="single"/>
          </w:rPr>
          <w:t>раздела «Информационная карта»</w:t>
        </w:r>
      </w:hyperlink>
      <w:r w:rsidRPr="000059E3">
        <w:rPr>
          <w:sz w:val="24"/>
          <w:szCs w:val="24"/>
        </w:rPr>
        <w:t xml:space="preserve"> Документации.</w:t>
      </w:r>
    </w:p>
    <w:p w:rsidR="000059E3" w:rsidRPr="000059E3" w:rsidRDefault="004A31B5" w:rsidP="000059E3">
      <w:pPr>
        <w:widowControl w:val="0"/>
        <w:ind w:firstLine="567"/>
        <w:rPr>
          <w:sz w:val="24"/>
          <w:szCs w:val="24"/>
        </w:rPr>
      </w:pPr>
      <w:hyperlink r:id="rId22" w:history="1">
        <w:r w:rsidR="000059E3" w:rsidRPr="000059E3">
          <w:rPr>
            <w:color w:val="0000FF"/>
            <w:sz w:val="24"/>
            <w:szCs w:val="24"/>
            <w:u w:val="single"/>
          </w:rPr>
          <w:t>Положение о закупках</w:t>
        </w:r>
      </w:hyperlink>
      <w:r w:rsidR="000059E3" w:rsidRPr="000059E3">
        <w:rPr>
          <w:sz w:val="24"/>
          <w:szCs w:val="24"/>
        </w:rPr>
        <w:t xml:space="preserve">  – Положение о закупках товаров, работ, услуг ГУП РТ «Татарское книжное издательство»,  размещенное в установленном порядке на Официальном сайте.</w:t>
      </w:r>
    </w:p>
    <w:p w:rsidR="000059E3" w:rsidRPr="000059E3" w:rsidRDefault="000059E3" w:rsidP="000059E3">
      <w:pPr>
        <w:widowControl w:val="0"/>
        <w:ind w:firstLine="567"/>
        <w:rPr>
          <w:sz w:val="24"/>
          <w:szCs w:val="24"/>
        </w:rPr>
      </w:pPr>
      <w:r w:rsidRPr="000059E3">
        <w:rPr>
          <w:b/>
          <w:bCs/>
          <w:sz w:val="24"/>
          <w:szCs w:val="24"/>
        </w:rPr>
        <w:t>ЭП</w:t>
      </w:r>
      <w:r w:rsidRPr="000059E3">
        <w:rPr>
          <w:sz w:val="24"/>
          <w:szCs w:val="24"/>
        </w:rPr>
        <w:t xml:space="preserve"> - квалифицированная электронная подпись, полученная и признаваемая в соответствии с Федеральным законом от 06.04.2011 № 63-ФЗ «Об электронной подписи».</w:t>
      </w:r>
    </w:p>
    <w:p w:rsidR="000059E3" w:rsidRPr="000059E3" w:rsidRDefault="000059E3" w:rsidP="000059E3">
      <w:pPr>
        <w:widowControl w:val="0"/>
        <w:ind w:firstLine="567"/>
        <w:rPr>
          <w:sz w:val="10"/>
          <w:szCs w:val="10"/>
        </w:rPr>
      </w:pPr>
    </w:p>
    <w:p w:rsidR="000059E3" w:rsidRPr="000059E3" w:rsidRDefault="000059E3" w:rsidP="000059E3">
      <w:pPr>
        <w:widowControl w:val="0"/>
        <w:ind w:firstLine="567"/>
        <w:rPr>
          <w:sz w:val="24"/>
          <w:szCs w:val="24"/>
        </w:rPr>
      </w:pPr>
      <w:r w:rsidRPr="000059E3">
        <w:rPr>
          <w:sz w:val="24"/>
          <w:szCs w:val="24"/>
        </w:rPr>
        <w:t>Размещенное на ЭТП и Официальном сайте Извещение о закупке вместе с настоящей Документацией, являются приглашением делать оферты и должны рассматриваться Претендентами/Участниками в соответствии с этим.</w:t>
      </w:r>
    </w:p>
    <w:p w:rsidR="000059E3" w:rsidRPr="000059E3" w:rsidRDefault="000059E3" w:rsidP="000059E3">
      <w:pPr>
        <w:widowControl w:val="0"/>
        <w:ind w:firstLine="567"/>
        <w:rPr>
          <w:sz w:val="10"/>
          <w:szCs w:val="10"/>
        </w:rPr>
      </w:pPr>
    </w:p>
    <w:p w:rsidR="000059E3" w:rsidRPr="000059E3" w:rsidRDefault="000059E3" w:rsidP="000059E3">
      <w:pPr>
        <w:widowControl w:val="0"/>
        <w:ind w:firstLine="567"/>
        <w:rPr>
          <w:sz w:val="24"/>
          <w:szCs w:val="24"/>
        </w:rPr>
      </w:pPr>
      <w:r w:rsidRPr="000059E3">
        <w:rPr>
          <w:sz w:val="24"/>
          <w:szCs w:val="24"/>
        </w:rPr>
        <w:tab/>
      </w:r>
      <w:proofErr w:type="gramStart"/>
      <w:r w:rsidRPr="000059E3">
        <w:rPr>
          <w:sz w:val="24"/>
          <w:szCs w:val="24"/>
        </w:rPr>
        <w:t xml:space="preserve">Претендент/Участник несет все расходы, связанные с участием в Открытом запросе </w:t>
      </w:r>
      <w:r w:rsidR="002D6ED3">
        <w:rPr>
          <w:sz w:val="24"/>
          <w:szCs w:val="24"/>
        </w:rPr>
        <w:t>котировок (цен)</w:t>
      </w:r>
      <w:r w:rsidRPr="000059E3">
        <w:rPr>
          <w:sz w:val="24"/>
          <w:szCs w:val="24"/>
        </w:rPr>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w:t>
      </w:r>
      <w:r w:rsidR="002D6ED3">
        <w:rPr>
          <w:sz w:val="24"/>
          <w:szCs w:val="24"/>
        </w:rPr>
        <w:t>котировок (цен)</w:t>
      </w:r>
      <w:r w:rsidRPr="000059E3">
        <w:rPr>
          <w:sz w:val="24"/>
          <w:szCs w:val="24"/>
        </w:rPr>
        <w:t>, а также оснований его завершения, если иное не предусмотрено законодательством Российской Федерации.</w:t>
      </w:r>
      <w:proofErr w:type="gramEnd"/>
    </w:p>
    <w:p w:rsidR="000059E3" w:rsidRPr="000059E3" w:rsidRDefault="000059E3" w:rsidP="000059E3">
      <w:pPr>
        <w:widowControl w:val="0"/>
        <w:ind w:firstLine="567"/>
        <w:rPr>
          <w:sz w:val="24"/>
          <w:szCs w:val="24"/>
        </w:rPr>
      </w:pPr>
      <w:r w:rsidRPr="000059E3">
        <w:rPr>
          <w:sz w:val="24"/>
          <w:szCs w:val="24"/>
        </w:rPr>
        <w:t xml:space="preserve">Претендент /Участник не вправе требовать возмещения убытков, понесенных им в ходе подготовки к Открытому запросу </w:t>
      </w:r>
      <w:r w:rsidR="00AF3DA2">
        <w:rPr>
          <w:sz w:val="24"/>
          <w:szCs w:val="24"/>
        </w:rPr>
        <w:t>котировок (цен)</w:t>
      </w:r>
      <w:r w:rsidRPr="000059E3">
        <w:rPr>
          <w:sz w:val="24"/>
          <w:szCs w:val="24"/>
        </w:rPr>
        <w:t xml:space="preserve"> и проведения Открытого запрос </w:t>
      </w:r>
      <w:r w:rsidR="00B1146C">
        <w:rPr>
          <w:sz w:val="24"/>
          <w:szCs w:val="24"/>
        </w:rPr>
        <w:t>котировок (цен)</w:t>
      </w:r>
      <w:r w:rsidRPr="000059E3">
        <w:rPr>
          <w:sz w:val="24"/>
          <w:szCs w:val="24"/>
        </w:rPr>
        <w:t>, если иное не предусмотрено законодательством Российской Федерации.</w:t>
      </w:r>
    </w:p>
    <w:p w:rsidR="000059E3" w:rsidRPr="000059E3" w:rsidRDefault="000059E3" w:rsidP="002D6ED3">
      <w:pPr>
        <w:widowControl w:val="0"/>
        <w:tabs>
          <w:tab w:val="right" w:leader="dot" w:pos="10196"/>
        </w:tabs>
        <w:ind w:firstLine="0"/>
        <w:jc w:val="center"/>
        <w:rPr>
          <w:sz w:val="2"/>
          <w:szCs w:val="2"/>
        </w:rPr>
      </w:pPr>
      <w:r w:rsidRPr="000059E3">
        <w:rPr>
          <w:sz w:val="24"/>
          <w:szCs w:val="24"/>
        </w:rPr>
        <w:br w:type="page"/>
      </w:r>
      <w:bookmarkStart w:id="3" w:name="_РАЗДЕЛ_II__СВЕДЕНИЯ"/>
      <w:bookmarkStart w:id="4" w:name="_РАЗДЕЛ_II__ИНФОРМАЦИОННАЯ"/>
      <w:bookmarkStart w:id="5" w:name="_Toc419890600"/>
      <w:bookmarkEnd w:id="3"/>
      <w:bookmarkEnd w:id="4"/>
      <w:r w:rsidRPr="000059E3">
        <w:rPr>
          <w:rFonts w:eastAsia="MS Mincho"/>
          <w:b/>
          <w:bCs/>
          <w:color w:val="17365D"/>
          <w:kern w:val="32"/>
        </w:rPr>
        <w:lastRenderedPageBreak/>
        <w:t>ИНФОРМАЦИОННАЯ КАРТА</w:t>
      </w:r>
      <w:bookmarkEnd w:id="5"/>
    </w:p>
    <w:p w:rsidR="0092576E" w:rsidRDefault="0092576E" w:rsidP="0092576E">
      <w:pPr>
        <w:pStyle w:val="a4"/>
        <w:spacing w:after="0"/>
        <w:ind w:firstLine="709"/>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0"/>
        <w:gridCol w:w="6473"/>
      </w:tblGrid>
      <w:tr w:rsidR="009D57FA" w:rsidRPr="0078009B" w:rsidTr="00BA43C9">
        <w:tc>
          <w:tcPr>
            <w:tcW w:w="364" w:type="pct"/>
            <w:shd w:val="clear" w:color="auto" w:fill="auto"/>
          </w:tcPr>
          <w:p w:rsidR="009D57FA" w:rsidRPr="005A2976" w:rsidRDefault="009D57FA" w:rsidP="002E63FA">
            <w:pPr>
              <w:ind w:firstLine="0"/>
              <w:rPr>
                <w:rFonts w:eastAsia="Calibri"/>
                <w:b/>
                <w:sz w:val="24"/>
                <w:szCs w:val="24"/>
              </w:rPr>
            </w:pPr>
            <w:r w:rsidRPr="005A2976">
              <w:rPr>
                <w:rFonts w:eastAsia="Calibri"/>
                <w:b/>
                <w:sz w:val="24"/>
                <w:szCs w:val="24"/>
              </w:rPr>
              <w:t>1.</w:t>
            </w:r>
          </w:p>
        </w:tc>
        <w:tc>
          <w:tcPr>
            <w:tcW w:w="4636" w:type="pct"/>
            <w:gridSpan w:val="2"/>
            <w:shd w:val="clear" w:color="auto" w:fill="auto"/>
          </w:tcPr>
          <w:p w:rsidR="009D57FA" w:rsidRPr="005A2976" w:rsidRDefault="009D57FA" w:rsidP="002E63FA">
            <w:pPr>
              <w:ind w:firstLine="0"/>
              <w:rPr>
                <w:rFonts w:eastAsia="Calibri"/>
                <w:b/>
                <w:sz w:val="24"/>
                <w:szCs w:val="24"/>
              </w:rPr>
            </w:pPr>
            <w:r w:rsidRPr="005A2976">
              <w:rPr>
                <w:rFonts w:eastAsia="Calibri"/>
                <w:b/>
                <w:sz w:val="24"/>
                <w:szCs w:val="24"/>
              </w:rPr>
              <w:t>Сведения о Заказчике</w:t>
            </w:r>
          </w:p>
        </w:tc>
      </w:tr>
      <w:tr w:rsidR="00C261E0" w:rsidRPr="0078009B" w:rsidTr="00BA43C9">
        <w:tc>
          <w:tcPr>
            <w:tcW w:w="364" w:type="pct"/>
          </w:tcPr>
          <w:p w:rsidR="00C261E0" w:rsidRPr="005A2976" w:rsidRDefault="00C261E0" w:rsidP="002E63FA">
            <w:pPr>
              <w:ind w:firstLine="0"/>
              <w:rPr>
                <w:rFonts w:eastAsia="Calibri"/>
                <w:sz w:val="24"/>
                <w:szCs w:val="24"/>
              </w:rPr>
            </w:pPr>
            <w:r w:rsidRPr="005A2976">
              <w:rPr>
                <w:rFonts w:eastAsia="Calibri"/>
                <w:sz w:val="24"/>
                <w:szCs w:val="24"/>
              </w:rPr>
              <w:t>1.1.</w:t>
            </w:r>
          </w:p>
        </w:tc>
        <w:tc>
          <w:tcPr>
            <w:tcW w:w="1254" w:type="pct"/>
          </w:tcPr>
          <w:p w:rsidR="00C261E0" w:rsidRPr="00C261E0" w:rsidRDefault="00C261E0" w:rsidP="005D41F8">
            <w:pPr>
              <w:keepNext/>
              <w:keepLines/>
              <w:widowControl w:val="0"/>
              <w:suppressLineNumbers/>
              <w:suppressAutoHyphens/>
              <w:ind w:right="107" w:firstLine="0"/>
              <w:jc w:val="left"/>
              <w:rPr>
                <w:sz w:val="24"/>
                <w:szCs w:val="24"/>
              </w:rPr>
            </w:pPr>
            <w:r w:rsidRPr="00C261E0">
              <w:rPr>
                <w:sz w:val="24"/>
                <w:szCs w:val="24"/>
              </w:rPr>
              <w:t>Наименование Заказчика, адрес официального сайта, адрес электронной площадки</w:t>
            </w:r>
          </w:p>
        </w:tc>
        <w:tc>
          <w:tcPr>
            <w:tcW w:w="3382" w:type="pct"/>
          </w:tcPr>
          <w:p w:rsidR="00C261E0" w:rsidRPr="00C261E0" w:rsidRDefault="005D41F8" w:rsidP="001427FF">
            <w:pPr>
              <w:pStyle w:val="30"/>
              <w:ind w:left="0" w:right="57"/>
              <w:rPr>
                <w:sz w:val="24"/>
                <w:szCs w:val="24"/>
              </w:rPr>
            </w:pPr>
            <w:r>
              <w:rPr>
                <w:sz w:val="24"/>
                <w:szCs w:val="24"/>
              </w:rPr>
              <w:t>ГУП РТ</w:t>
            </w:r>
            <w:r w:rsidR="00C261E0" w:rsidRPr="00C261E0">
              <w:rPr>
                <w:sz w:val="24"/>
                <w:szCs w:val="24"/>
              </w:rPr>
              <w:t xml:space="preserve"> «</w:t>
            </w:r>
            <w:r>
              <w:rPr>
                <w:sz w:val="24"/>
                <w:szCs w:val="24"/>
              </w:rPr>
              <w:t>Татарское книжное издательство</w:t>
            </w:r>
            <w:r w:rsidR="00C261E0">
              <w:rPr>
                <w:sz w:val="24"/>
                <w:szCs w:val="24"/>
              </w:rPr>
              <w:t>»</w:t>
            </w:r>
            <w:r w:rsidR="00C261E0" w:rsidRPr="00C261E0">
              <w:rPr>
                <w:sz w:val="24"/>
                <w:szCs w:val="24"/>
              </w:rPr>
              <w:t xml:space="preserve"> </w:t>
            </w:r>
          </w:p>
          <w:p w:rsidR="005D41F8" w:rsidRDefault="005D41F8" w:rsidP="005D41F8">
            <w:pPr>
              <w:pStyle w:val="30"/>
              <w:tabs>
                <w:tab w:val="clear" w:pos="720"/>
                <w:tab w:val="clear" w:pos="1080"/>
                <w:tab w:val="left" w:pos="47"/>
              </w:tabs>
              <w:ind w:left="0"/>
              <w:jc w:val="left"/>
              <w:rPr>
                <w:sz w:val="24"/>
                <w:szCs w:val="24"/>
              </w:rPr>
            </w:pPr>
            <w:r>
              <w:rPr>
                <w:sz w:val="24"/>
                <w:szCs w:val="24"/>
              </w:rPr>
              <w:t>Юр. адрес</w:t>
            </w:r>
            <w:r w:rsidR="00C261E0" w:rsidRPr="00C261E0">
              <w:rPr>
                <w:sz w:val="24"/>
                <w:szCs w:val="24"/>
              </w:rPr>
              <w:t>:</w:t>
            </w:r>
            <w:r>
              <w:rPr>
                <w:sz w:val="24"/>
                <w:szCs w:val="24"/>
              </w:rPr>
              <w:t xml:space="preserve"> 420111, РТ, г. Казань, ул. Баумана, д. 19</w:t>
            </w:r>
          </w:p>
          <w:p w:rsidR="00C261E0" w:rsidRPr="00C261E0" w:rsidRDefault="005D41F8" w:rsidP="005D41F8">
            <w:pPr>
              <w:pStyle w:val="30"/>
              <w:tabs>
                <w:tab w:val="clear" w:pos="720"/>
                <w:tab w:val="clear" w:pos="1080"/>
                <w:tab w:val="left" w:pos="47"/>
              </w:tabs>
              <w:ind w:left="0"/>
              <w:jc w:val="left"/>
              <w:rPr>
                <w:sz w:val="24"/>
                <w:szCs w:val="24"/>
              </w:rPr>
            </w:pPr>
            <w:r>
              <w:rPr>
                <w:sz w:val="24"/>
                <w:szCs w:val="24"/>
              </w:rPr>
              <w:t>Факт</w:t>
            </w:r>
            <w:proofErr w:type="gramStart"/>
            <w:r>
              <w:rPr>
                <w:sz w:val="24"/>
                <w:szCs w:val="24"/>
              </w:rPr>
              <w:t>.</w:t>
            </w:r>
            <w:proofErr w:type="gramEnd"/>
            <w:r>
              <w:rPr>
                <w:sz w:val="24"/>
                <w:szCs w:val="24"/>
              </w:rPr>
              <w:t xml:space="preserve"> </w:t>
            </w:r>
            <w:proofErr w:type="gramStart"/>
            <w:r>
              <w:rPr>
                <w:sz w:val="24"/>
                <w:szCs w:val="24"/>
              </w:rPr>
              <w:t>а</w:t>
            </w:r>
            <w:proofErr w:type="gramEnd"/>
            <w:r>
              <w:rPr>
                <w:sz w:val="24"/>
                <w:szCs w:val="24"/>
              </w:rPr>
              <w:t xml:space="preserve">дрес: </w:t>
            </w:r>
            <w:r w:rsidR="00C261E0" w:rsidRPr="00C261E0">
              <w:rPr>
                <w:sz w:val="24"/>
                <w:szCs w:val="24"/>
              </w:rPr>
              <w:t xml:space="preserve">РТ, г. Казань, ул. </w:t>
            </w:r>
            <w:r>
              <w:rPr>
                <w:sz w:val="24"/>
                <w:szCs w:val="24"/>
              </w:rPr>
              <w:t>Декабристов</w:t>
            </w:r>
            <w:r w:rsidR="00C261E0" w:rsidRPr="00C261E0">
              <w:rPr>
                <w:sz w:val="24"/>
                <w:szCs w:val="24"/>
              </w:rPr>
              <w:t xml:space="preserve">, </w:t>
            </w:r>
            <w:r w:rsidR="00C261E0">
              <w:rPr>
                <w:sz w:val="24"/>
                <w:szCs w:val="24"/>
              </w:rPr>
              <w:t>д.</w:t>
            </w:r>
            <w:r>
              <w:rPr>
                <w:sz w:val="24"/>
                <w:szCs w:val="24"/>
              </w:rPr>
              <w:t xml:space="preserve"> 2</w:t>
            </w:r>
          </w:p>
          <w:p w:rsidR="00C261E0" w:rsidRPr="00C261E0" w:rsidRDefault="00C261E0" w:rsidP="005D41F8">
            <w:pPr>
              <w:tabs>
                <w:tab w:val="left" w:pos="47"/>
              </w:tabs>
              <w:ind w:firstLine="0"/>
              <w:jc w:val="left"/>
              <w:rPr>
                <w:spacing w:val="-6"/>
                <w:sz w:val="24"/>
                <w:szCs w:val="24"/>
              </w:rPr>
            </w:pPr>
            <w:r w:rsidRPr="00C261E0">
              <w:rPr>
                <w:sz w:val="24"/>
                <w:szCs w:val="24"/>
              </w:rPr>
              <w:t xml:space="preserve">Официальный сайт, на котором размещены сведения о запросе котировок в электронной форме: </w:t>
            </w:r>
            <w:hyperlink r:id="rId23" w:history="1">
              <w:r w:rsidRPr="00C261E0">
                <w:rPr>
                  <w:rStyle w:val="a6"/>
                  <w:sz w:val="24"/>
                  <w:szCs w:val="24"/>
                </w:rPr>
                <w:t>http://zakupki.gov.ru</w:t>
              </w:r>
            </w:hyperlink>
            <w:r w:rsidRPr="00C261E0">
              <w:rPr>
                <w:spacing w:val="-6"/>
                <w:sz w:val="24"/>
                <w:szCs w:val="24"/>
              </w:rPr>
              <w:t xml:space="preserve"> </w:t>
            </w:r>
          </w:p>
          <w:p w:rsidR="00C261E0" w:rsidRPr="00C261E0" w:rsidRDefault="00C261E0" w:rsidP="00B1146C">
            <w:pPr>
              <w:tabs>
                <w:tab w:val="left" w:pos="47"/>
              </w:tabs>
              <w:ind w:firstLine="0"/>
              <w:jc w:val="left"/>
              <w:rPr>
                <w:sz w:val="24"/>
                <w:szCs w:val="24"/>
              </w:rPr>
            </w:pPr>
            <w:r w:rsidRPr="00C261E0">
              <w:rPr>
                <w:sz w:val="24"/>
                <w:szCs w:val="24"/>
              </w:rPr>
              <w:t>Сайт электронной площадки:</w:t>
            </w:r>
            <w:r w:rsidRPr="00B1146C">
              <w:rPr>
                <w:sz w:val="22"/>
                <w:szCs w:val="24"/>
              </w:rPr>
              <w:t xml:space="preserve"> </w:t>
            </w:r>
            <w:r w:rsidR="00B1146C" w:rsidRPr="00B1146C">
              <w:rPr>
                <w:sz w:val="24"/>
              </w:rPr>
              <w:t xml:space="preserve"> </w:t>
            </w:r>
            <w:hyperlink r:id="rId24" w:history="1">
              <w:r w:rsidR="00B1146C" w:rsidRPr="00B1146C">
                <w:rPr>
                  <w:rStyle w:val="a6"/>
                  <w:sz w:val="24"/>
                  <w:lang w:val="en-US"/>
                </w:rPr>
                <w:t>http</w:t>
              </w:r>
              <w:r w:rsidR="00B1146C" w:rsidRPr="00B1146C">
                <w:rPr>
                  <w:rStyle w:val="a6"/>
                  <w:sz w:val="24"/>
                </w:rPr>
                <w:t>://</w:t>
              </w:r>
              <w:proofErr w:type="spellStart"/>
              <w:r w:rsidR="00B1146C" w:rsidRPr="00B1146C">
                <w:rPr>
                  <w:rStyle w:val="a6"/>
                  <w:sz w:val="24"/>
                  <w:lang w:val="en-US"/>
                </w:rPr>
                <w:t>etpzakupki</w:t>
              </w:r>
              <w:proofErr w:type="spellEnd"/>
              <w:r w:rsidR="00B1146C" w:rsidRPr="00B1146C">
                <w:rPr>
                  <w:rStyle w:val="a6"/>
                  <w:sz w:val="24"/>
                </w:rPr>
                <w:t>.</w:t>
              </w:r>
              <w:proofErr w:type="spellStart"/>
              <w:r w:rsidR="00B1146C" w:rsidRPr="00B1146C">
                <w:rPr>
                  <w:rStyle w:val="a6"/>
                  <w:sz w:val="24"/>
                  <w:lang w:val="en-US"/>
                </w:rPr>
                <w:t>tatar</w:t>
              </w:r>
              <w:proofErr w:type="spellEnd"/>
              <w:r w:rsidR="00B1146C" w:rsidRPr="00B1146C">
                <w:rPr>
                  <w:rStyle w:val="a6"/>
                  <w:sz w:val="24"/>
                </w:rPr>
                <w:t>/</w:t>
              </w:r>
            </w:hyperlink>
          </w:p>
        </w:tc>
      </w:tr>
      <w:tr w:rsidR="009D57FA" w:rsidRPr="0078009B" w:rsidTr="00BA43C9">
        <w:tc>
          <w:tcPr>
            <w:tcW w:w="364" w:type="pct"/>
            <w:tcBorders>
              <w:bottom w:val="single" w:sz="4" w:space="0" w:color="auto"/>
            </w:tcBorders>
          </w:tcPr>
          <w:p w:rsidR="009D57FA" w:rsidRPr="005A2976" w:rsidRDefault="009D57FA" w:rsidP="002E63FA">
            <w:pPr>
              <w:ind w:firstLine="0"/>
              <w:rPr>
                <w:rFonts w:eastAsia="Calibri"/>
                <w:sz w:val="24"/>
                <w:szCs w:val="24"/>
              </w:rPr>
            </w:pPr>
            <w:r w:rsidRPr="005A2976">
              <w:rPr>
                <w:rFonts w:eastAsia="Calibri"/>
                <w:sz w:val="24"/>
                <w:szCs w:val="24"/>
              </w:rPr>
              <w:t>1.</w:t>
            </w:r>
            <w:r w:rsidR="003E4FA9">
              <w:rPr>
                <w:rFonts w:eastAsia="Calibri"/>
                <w:sz w:val="24"/>
                <w:szCs w:val="24"/>
              </w:rPr>
              <w:t>2</w:t>
            </w:r>
            <w:r w:rsidRPr="005A2976">
              <w:rPr>
                <w:rFonts w:eastAsia="Calibri"/>
                <w:sz w:val="24"/>
                <w:szCs w:val="24"/>
              </w:rPr>
              <w:t>.</w:t>
            </w:r>
          </w:p>
        </w:tc>
        <w:tc>
          <w:tcPr>
            <w:tcW w:w="1254" w:type="pct"/>
            <w:tcBorders>
              <w:bottom w:val="single" w:sz="4" w:space="0" w:color="auto"/>
            </w:tcBorders>
          </w:tcPr>
          <w:p w:rsidR="009D57FA" w:rsidRPr="005A2976" w:rsidRDefault="009D57FA" w:rsidP="002E63FA">
            <w:pPr>
              <w:ind w:firstLine="0"/>
              <w:jc w:val="left"/>
              <w:rPr>
                <w:rFonts w:eastAsia="Calibri"/>
                <w:sz w:val="24"/>
                <w:szCs w:val="24"/>
              </w:rPr>
            </w:pPr>
            <w:r w:rsidRPr="005A2976">
              <w:rPr>
                <w:rFonts w:eastAsia="Calibri"/>
                <w:sz w:val="24"/>
                <w:szCs w:val="24"/>
              </w:rPr>
              <w:t>Контактное лицо Заказчика по процедуре</w:t>
            </w:r>
          </w:p>
        </w:tc>
        <w:tc>
          <w:tcPr>
            <w:tcW w:w="3382" w:type="pct"/>
            <w:tcBorders>
              <w:bottom w:val="single" w:sz="4" w:space="0" w:color="auto"/>
            </w:tcBorders>
          </w:tcPr>
          <w:p w:rsidR="005D41F8" w:rsidRDefault="005D41F8" w:rsidP="005D41F8">
            <w:pPr>
              <w:ind w:firstLine="0"/>
              <w:jc w:val="left"/>
              <w:rPr>
                <w:rFonts w:eastAsia="Calibri"/>
                <w:sz w:val="24"/>
                <w:szCs w:val="24"/>
              </w:rPr>
            </w:pPr>
            <w:proofErr w:type="spellStart"/>
            <w:r>
              <w:rPr>
                <w:rFonts w:eastAsia="Calibri"/>
                <w:sz w:val="24"/>
                <w:szCs w:val="24"/>
              </w:rPr>
              <w:t>Токранова</w:t>
            </w:r>
            <w:proofErr w:type="spellEnd"/>
            <w:r>
              <w:rPr>
                <w:rFonts w:eastAsia="Calibri"/>
                <w:sz w:val="24"/>
                <w:szCs w:val="24"/>
              </w:rPr>
              <w:t xml:space="preserve"> Лариса Ивановна</w:t>
            </w:r>
          </w:p>
          <w:p w:rsidR="005D41F8" w:rsidRDefault="009D57FA" w:rsidP="005D41F8">
            <w:pPr>
              <w:ind w:firstLine="0"/>
              <w:jc w:val="left"/>
              <w:rPr>
                <w:rFonts w:eastAsia="Calibri"/>
                <w:sz w:val="24"/>
                <w:szCs w:val="24"/>
              </w:rPr>
            </w:pPr>
            <w:r>
              <w:rPr>
                <w:rFonts w:eastAsia="Calibri"/>
                <w:sz w:val="24"/>
                <w:szCs w:val="24"/>
              </w:rPr>
              <w:t>Тел</w:t>
            </w:r>
            <w:r w:rsidR="005D41F8">
              <w:rPr>
                <w:rFonts w:eastAsia="Calibri"/>
                <w:sz w:val="24"/>
                <w:szCs w:val="24"/>
              </w:rPr>
              <w:t>.</w:t>
            </w:r>
            <w:r>
              <w:rPr>
                <w:rFonts w:eastAsia="Calibri"/>
                <w:sz w:val="24"/>
                <w:szCs w:val="24"/>
              </w:rPr>
              <w:t>/факс: (843)</w:t>
            </w:r>
            <w:r w:rsidR="005D41F8">
              <w:rPr>
                <w:rFonts w:eastAsia="Calibri"/>
                <w:sz w:val="24"/>
                <w:szCs w:val="24"/>
              </w:rPr>
              <w:t xml:space="preserve"> 519</w:t>
            </w:r>
            <w:r>
              <w:rPr>
                <w:rFonts w:eastAsia="Calibri"/>
                <w:sz w:val="24"/>
                <w:szCs w:val="24"/>
              </w:rPr>
              <w:t>-</w:t>
            </w:r>
            <w:r w:rsidR="005D41F8">
              <w:rPr>
                <w:rFonts w:eastAsia="Calibri"/>
                <w:sz w:val="24"/>
                <w:szCs w:val="24"/>
              </w:rPr>
              <w:t>45</w:t>
            </w:r>
            <w:r>
              <w:rPr>
                <w:rFonts w:eastAsia="Calibri"/>
                <w:sz w:val="24"/>
                <w:szCs w:val="24"/>
              </w:rPr>
              <w:t>-</w:t>
            </w:r>
            <w:r w:rsidR="005D41F8">
              <w:rPr>
                <w:rFonts w:eastAsia="Calibri"/>
                <w:sz w:val="24"/>
                <w:szCs w:val="24"/>
              </w:rPr>
              <w:t>35</w:t>
            </w:r>
          </w:p>
          <w:p w:rsidR="009D57FA" w:rsidRPr="008E1DD3" w:rsidRDefault="009D57FA" w:rsidP="005D41F8">
            <w:pPr>
              <w:ind w:firstLine="0"/>
              <w:jc w:val="left"/>
              <w:rPr>
                <w:rFonts w:eastAsia="Calibri"/>
                <w:i/>
                <w:sz w:val="24"/>
                <w:szCs w:val="24"/>
                <w:highlight w:val="red"/>
              </w:rPr>
            </w:pPr>
            <w:r w:rsidRPr="00B3680F">
              <w:rPr>
                <w:rFonts w:eastAsia="Calibri"/>
                <w:sz w:val="24"/>
                <w:szCs w:val="24"/>
              </w:rPr>
              <w:t>Адрес электронной п</w:t>
            </w:r>
            <w:r>
              <w:rPr>
                <w:rFonts w:eastAsia="Calibri"/>
                <w:sz w:val="24"/>
                <w:szCs w:val="24"/>
              </w:rPr>
              <w:t xml:space="preserve">очты: </w:t>
            </w:r>
            <w:proofErr w:type="spellStart"/>
            <w:r w:rsidR="005D41F8">
              <w:rPr>
                <w:rFonts w:eastAsia="Calibri"/>
                <w:sz w:val="24"/>
                <w:szCs w:val="24"/>
                <w:lang w:val="en-US"/>
              </w:rPr>
              <w:t>larisa</w:t>
            </w:r>
            <w:proofErr w:type="spellEnd"/>
            <w:r w:rsidR="005D41F8" w:rsidRPr="005D41F8">
              <w:rPr>
                <w:rFonts w:eastAsia="Calibri"/>
                <w:sz w:val="24"/>
                <w:szCs w:val="24"/>
              </w:rPr>
              <w:t>_</w:t>
            </w:r>
            <w:proofErr w:type="spellStart"/>
            <w:r w:rsidR="005D41F8">
              <w:rPr>
                <w:rFonts w:eastAsia="Calibri"/>
                <w:sz w:val="24"/>
                <w:szCs w:val="24"/>
                <w:lang w:val="en-US"/>
              </w:rPr>
              <w:t>tki</w:t>
            </w:r>
            <w:proofErr w:type="spellEnd"/>
            <w:r w:rsidRPr="008E1DD3">
              <w:rPr>
                <w:rFonts w:eastAsia="Calibri"/>
                <w:sz w:val="24"/>
                <w:szCs w:val="24"/>
              </w:rPr>
              <w:t>@</w:t>
            </w:r>
            <w:r w:rsidR="005D41F8">
              <w:rPr>
                <w:rFonts w:eastAsia="Calibri"/>
                <w:sz w:val="24"/>
                <w:szCs w:val="24"/>
                <w:lang w:val="en-US"/>
              </w:rPr>
              <w:t>mail</w:t>
            </w:r>
            <w:r w:rsidR="005D41F8" w:rsidRPr="005D41F8">
              <w:rPr>
                <w:rFonts w:eastAsia="Calibri"/>
                <w:sz w:val="24"/>
                <w:szCs w:val="24"/>
              </w:rPr>
              <w:t>.</w:t>
            </w:r>
            <w:proofErr w:type="spellStart"/>
            <w:r w:rsidR="005D41F8">
              <w:rPr>
                <w:rFonts w:eastAsia="Calibri"/>
                <w:sz w:val="24"/>
                <w:szCs w:val="24"/>
                <w:lang w:val="en-US"/>
              </w:rPr>
              <w:t>ru</w:t>
            </w:r>
            <w:proofErr w:type="spellEnd"/>
          </w:p>
        </w:tc>
      </w:tr>
      <w:tr w:rsidR="009D57FA" w:rsidRPr="0078009B" w:rsidTr="00BA43C9">
        <w:tc>
          <w:tcPr>
            <w:tcW w:w="364" w:type="pct"/>
            <w:shd w:val="clear" w:color="auto" w:fill="auto"/>
          </w:tcPr>
          <w:p w:rsidR="009D57FA" w:rsidRPr="005A2976" w:rsidRDefault="009D57FA" w:rsidP="002E63FA">
            <w:pPr>
              <w:ind w:firstLine="0"/>
              <w:rPr>
                <w:rFonts w:eastAsia="Calibri"/>
                <w:b/>
                <w:sz w:val="24"/>
                <w:szCs w:val="24"/>
              </w:rPr>
            </w:pPr>
            <w:r w:rsidRPr="005A2976">
              <w:rPr>
                <w:rFonts w:eastAsia="Calibri"/>
                <w:b/>
                <w:sz w:val="24"/>
                <w:szCs w:val="24"/>
              </w:rPr>
              <w:t>2.</w:t>
            </w:r>
          </w:p>
        </w:tc>
        <w:tc>
          <w:tcPr>
            <w:tcW w:w="4636" w:type="pct"/>
            <w:gridSpan w:val="2"/>
            <w:shd w:val="clear" w:color="auto" w:fill="auto"/>
          </w:tcPr>
          <w:p w:rsidR="009D57FA" w:rsidRPr="005A2976" w:rsidRDefault="009D57FA" w:rsidP="002E63FA">
            <w:pPr>
              <w:ind w:firstLine="0"/>
              <w:rPr>
                <w:rFonts w:eastAsia="Calibri"/>
                <w:b/>
                <w:sz w:val="24"/>
                <w:szCs w:val="24"/>
              </w:rPr>
            </w:pPr>
            <w:r w:rsidRPr="005A2976">
              <w:rPr>
                <w:rFonts w:eastAsia="Calibri"/>
                <w:b/>
                <w:sz w:val="24"/>
                <w:szCs w:val="24"/>
              </w:rPr>
              <w:t>Общая информация о закупке</w:t>
            </w:r>
          </w:p>
        </w:tc>
      </w:tr>
      <w:tr w:rsidR="009D57FA" w:rsidRPr="0078009B" w:rsidTr="00BA43C9">
        <w:tc>
          <w:tcPr>
            <w:tcW w:w="364" w:type="pct"/>
          </w:tcPr>
          <w:p w:rsidR="009D57FA" w:rsidRPr="005A2976" w:rsidRDefault="009D57FA" w:rsidP="002E63FA">
            <w:pPr>
              <w:ind w:firstLine="0"/>
              <w:rPr>
                <w:rFonts w:eastAsia="Calibri"/>
                <w:sz w:val="24"/>
                <w:szCs w:val="24"/>
              </w:rPr>
            </w:pPr>
            <w:r w:rsidRPr="005A2976">
              <w:rPr>
                <w:rFonts w:eastAsia="Calibri"/>
                <w:sz w:val="24"/>
                <w:szCs w:val="24"/>
              </w:rPr>
              <w:t>2.1.</w:t>
            </w:r>
          </w:p>
        </w:tc>
        <w:tc>
          <w:tcPr>
            <w:tcW w:w="1254" w:type="pct"/>
          </w:tcPr>
          <w:p w:rsidR="009D57FA" w:rsidRPr="005A2976" w:rsidRDefault="009D57FA" w:rsidP="002E63FA">
            <w:pPr>
              <w:ind w:firstLine="0"/>
              <w:rPr>
                <w:rFonts w:eastAsia="Calibri"/>
                <w:sz w:val="24"/>
                <w:szCs w:val="24"/>
              </w:rPr>
            </w:pPr>
            <w:r w:rsidRPr="005A2976">
              <w:rPr>
                <w:rFonts w:eastAsia="Calibri"/>
                <w:sz w:val="24"/>
                <w:szCs w:val="24"/>
              </w:rPr>
              <w:t xml:space="preserve">Предмет договора </w:t>
            </w:r>
          </w:p>
        </w:tc>
        <w:tc>
          <w:tcPr>
            <w:tcW w:w="3382" w:type="pct"/>
          </w:tcPr>
          <w:p w:rsidR="009D57FA" w:rsidRPr="00FB0D06" w:rsidRDefault="005761D3" w:rsidP="00462A88">
            <w:pPr>
              <w:ind w:firstLine="0"/>
              <w:rPr>
                <w:rFonts w:eastAsia="Calibri"/>
                <w:sz w:val="24"/>
                <w:szCs w:val="24"/>
              </w:rPr>
            </w:pPr>
            <w:r>
              <w:rPr>
                <w:sz w:val="24"/>
                <w:szCs w:val="24"/>
              </w:rPr>
              <w:t>Поставка</w:t>
            </w:r>
            <w:r w:rsidR="007F4BE0">
              <w:rPr>
                <w:sz w:val="24"/>
                <w:szCs w:val="24"/>
              </w:rPr>
              <w:t xml:space="preserve"> горюче-смазочных материалов (ГСМ) </w:t>
            </w:r>
            <w:r>
              <w:rPr>
                <w:sz w:val="24"/>
                <w:szCs w:val="24"/>
              </w:rPr>
              <w:t xml:space="preserve">с использованием электронных карт </w:t>
            </w:r>
            <w:r w:rsidR="00B51E82">
              <w:rPr>
                <w:sz w:val="24"/>
                <w:szCs w:val="24"/>
              </w:rPr>
              <w:t xml:space="preserve">для </w:t>
            </w:r>
            <w:r w:rsidR="007F4BE0">
              <w:rPr>
                <w:sz w:val="24"/>
                <w:szCs w:val="24"/>
              </w:rPr>
              <w:t>нужд</w:t>
            </w:r>
            <w:r w:rsidR="009D57FA" w:rsidRPr="00FB0D06">
              <w:rPr>
                <w:sz w:val="24"/>
                <w:szCs w:val="24"/>
              </w:rPr>
              <w:t xml:space="preserve"> </w:t>
            </w:r>
            <w:r>
              <w:rPr>
                <w:sz w:val="24"/>
                <w:szCs w:val="24"/>
              </w:rPr>
              <w:t>ГУ</w:t>
            </w:r>
            <w:r w:rsidR="009D57FA">
              <w:rPr>
                <w:sz w:val="24"/>
                <w:szCs w:val="24"/>
              </w:rPr>
              <w:t xml:space="preserve">П </w:t>
            </w:r>
            <w:r>
              <w:rPr>
                <w:sz w:val="24"/>
                <w:szCs w:val="24"/>
              </w:rPr>
              <w:t xml:space="preserve">РТ </w:t>
            </w:r>
            <w:r w:rsidR="009D57FA">
              <w:rPr>
                <w:sz w:val="24"/>
                <w:szCs w:val="24"/>
              </w:rPr>
              <w:t>«</w:t>
            </w:r>
            <w:r>
              <w:rPr>
                <w:sz w:val="24"/>
                <w:szCs w:val="24"/>
              </w:rPr>
              <w:t>Татарское книжное издательство</w:t>
            </w:r>
            <w:r w:rsidR="009D57FA">
              <w:rPr>
                <w:sz w:val="24"/>
                <w:szCs w:val="24"/>
              </w:rPr>
              <w:t>»</w:t>
            </w:r>
            <w:r>
              <w:rPr>
                <w:sz w:val="24"/>
                <w:szCs w:val="24"/>
              </w:rPr>
              <w:t xml:space="preserve"> в соответствии с </w:t>
            </w:r>
            <w:r w:rsidRPr="005761D3">
              <w:rPr>
                <w:b/>
                <w:i/>
                <w:sz w:val="24"/>
                <w:szCs w:val="24"/>
              </w:rPr>
              <w:t xml:space="preserve">Приложением </w:t>
            </w:r>
            <w:r w:rsidR="00462A88">
              <w:rPr>
                <w:b/>
                <w:i/>
                <w:sz w:val="24"/>
                <w:szCs w:val="24"/>
              </w:rPr>
              <w:t>2</w:t>
            </w:r>
            <w:r>
              <w:rPr>
                <w:sz w:val="24"/>
                <w:szCs w:val="24"/>
              </w:rPr>
              <w:t xml:space="preserve"> (Спецификация) </w:t>
            </w:r>
          </w:p>
        </w:tc>
      </w:tr>
      <w:tr w:rsidR="009D57FA" w:rsidRPr="0078009B" w:rsidTr="00BA43C9">
        <w:tc>
          <w:tcPr>
            <w:tcW w:w="364" w:type="pct"/>
          </w:tcPr>
          <w:p w:rsidR="009D57FA" w:rsidRPr="005A2976" w:rsidRDefault="00C261E0" w:rsidP="005761D3">
            <w:pPr>
              <w:ind w:firstLine="0"/>
              <w:rPr>
                <w:rFonts w:eastAsia="Calibri"/>
                <w:sz w:val="24"/>
                <w:szCs w:val="24"/>
              </w:rPr>
            </w:pPr>
            <w:r>
              <w:rPr>
                <w:rFonts w:eastAsia="Calibri"/>
                <w:sz w:val="24"/>
                <w:szCs w:val="24"/>
              </w:rPr>
              <w:t>2.</w:t>
            </w:r>
            <w:r w:rsidR="005761D3">
              <w:rPr>
                <w:rFonts w:eastAsia="Calibri"/>
                <w:sz w:val="24"/>
                <w:szCs w:val="24"/>
              </w:rPr>
              <w:t>2</w:t>
            </w:r>
            <w:r w:rsidR="009D57FA" w:rsidRPr="005A2976">
              <w:rPr>
                <w:rFonts w:eastAsia="Calibri"/>
                <w:sz w:val="24"/>
                <w:szCs w:val="24"/>
              </w:rPr>
              <w:t>.</w:t>
            </w:r>
          </w:p>
        </w:tc>
        <w:tc>
          <w:tcPr>
            <w:tcW w:w="1254" w:type="pct"/>
          </w:tcPr>
          <w:p w:rsidR="009D57FA" w:rsidRPr="005A2976" w:rsidRDefault="009D57FA" w:rsidP="002E63FA">
            <w:pPr>
              <w:ind w:firstLine="0"/>
              <w:jc w:val="left"/>
              <w:rPr>
                <w:rFonts w:eastAsia="Calibri"/>
                <w:sz w:val="24"/>
                <w:szCs w:val="24"/>
              </w:rPr>
            </w:pPr>
            <w:r w:rsidRPr="005A2976">
              <w:rPr>
                <w:rFonts w:eastAsia="Calibri"/>
                <w:sz w:val="24"/>
                <w:szCs w:val="24"/>
              </w:rPr>
              <w:t>Место поставки товара (выполнения работ, оказания услуг)</w:t>
            </w:r>
          </w:p>
        </w:tc>
        <w:tc>
          <w:tcPr>
            <w:tcW w:w="3382" w:type="pct"/>
          </w:tcPr>
          <w:p w:rsidR="009D57FA" w:rsidRPr="008E1DD3" w:rsidRDefault="009D57FA" w:rsidP="005761D3">
            <w:pPr>
              <w:ind w:firstLine="0"/>
              <w:rPr>
                <w:rFonts w:eastAsia="Calibri"/>
                <w:sz w:val="24"/>
                <w:szCs w:val="24"/>
              </w:rPr>
            </w:pPr>
            <w:r>
              <w:rPr>
                <w:rFonts w:eastAsia="Calibri"/>
                <w:sz w:val="24"/>
                <w:szCs w:val="24"/>
              </w:rPr>
              <w:t>РТ</w:t>
            </w:r>
            <w:r w:rsidR="005761D3">
              <w:rPr>
                <w:rFonts w:eastAsia="Calibri"/>
                <w:sz w:val="24"/>
                <w:szCs w:val="24"/>
              </w:rPr>
              <w:t>,</w:t>
            </w:r>
            <w:r>
              <w:rPr>
                <w:rFonts w:eastAsia="Calibri"/>
                <w:sz w:val="24"/>
                <w:szCs w:val="24"/>
              </w:rPr>
              <w:t xml:space="preserve"> г. Казань</w:t>
            </w:r>
          </w:p>
        </w:tc>
      </w:tr>
      <w:tr w:rsidR="009D57FA" w:rsidRPr="0078009B" w:rsidTr="00BA43C9">
        <w:tc>
          <w:tcPr>
            <w:tcW w:w="364" w:type="pct"/>
          </w:tcPr>
          <w:p w:rsidR="009D57FA" w:rsidRPr="005A2976" w:rsidRDefault="00C261E0" w:rsidP="005761D3">
            <w:pPr>
              <w:tabs>
                <w:tab w:val="left" w:pos="34"/>
              </w:tabs>
              <w:ind w:firstLine="0"/>
              <w:rPr>
                <w:rFonts w:eastAsia="Calibri"/>
                <w:sz w:val="24"/>
                <w:szCs w:val="24"/>
              </w:rPr>
            </w:pPr>
            <w:r>
              <w:rPr>
                <w:rFonts w:eastAsia="Calibri"/>
                <w:sz w:val="24"/>
                <w:szCs w:val="24"/>
              </w:rPr>
              <w:t>2.</w:t>
            </w:r>
            <w:r w:rsidR="005761D3">
              <w:rPr>
                <w:rFonts w:eastAsia="Calibri"/>
                <w:sz w:val="24"/>
                <w:szCs w:val="24"/>
              </w:rPr>
              <w:t>3</w:t>
            </w:r>
            <w:r w:rsidR="009D57FA">
              <w:rPr>
                <w:rFonts w:eastAsia="Calibri"/>
                <w:sz w:val="24"/>
                <w:szCs w:val="24"/>
              </w:rPr>
              <w:t>.</w:t>
            </w:r>
          </w:p>
        </w:tc>
        <w:tc>
          <w:tcPr>
            <w:tcW w:w="1254" w:type="pct"/>
          </w:tcPr>
          <w:p w:rsidR="009D57FA" w:rsidRPr="005A2976" w:rsidRDefault="009D57FA" w:rsidP="002E63FA">
            <w:pPr>
              <w:tabs>
                <w:tab w:val="left" w:pos="34"/>
              </w:tabs>
              <w:ind w:firstLine="0"/>
              <w:jc w:val="left"/>
              <w:rPr>
                <w:rFonts w:eastAsia="Calibri"/>
                <w:sz w:val="24"/>
                <w:szCs w:val="24"/>
              </w:rPr>
            </w:pPr>
            <w:r>
              <w:rPr>
                <w:rFonts w:eastAsia="Calibri"/>
                <w:sz w:val="24"/>
                <w:szCs w:val="24"/>
              </w:rPr>
              <w:t>Срок</w:t>
            </w:r>
            <w:r w:rsidRPr="005A2976">
              <w:rPr>
                <w:rFonts w:eastAsia="Calibri"/>
                <w:sz w:val="24"/>
                <w:szCs w:val="24"/>
              </w:rPr>
              <w:t xml:space="preserve"> поставки товара (выполнения работ, оказания услуг)</w:t>
            </w:r>
          </w:p>
        </w:tc>
        <w:tc>
          <w:tcPr>
            <w:tcW w:w="3382" w:type="pct"/>
          </w:tcPr>
          <w:p w:rsidR="009D57FA" w:rsidRDefault="009D57FA" w:rsidP="002E63FA">
            <w:pPr>
              <w:ind w:firstLine="0"/>
              <w:rPr>
                <w:rFonts w:eastAsia="Calibri"/>
                <w:sz w:val="24"/>
                <w:szCs w:val="24"/>
              </w:rPr>
            </w:pPr>
            <w:r w:rsidRPr="000F2474">
              <w:rPr>
                <w:rFonts w:eastAsia="Calibri"/>
                <w:sz w:val="24"/>
                <w:szCs w:val="24"/>
              </w:rPr>
              <w:t xml:space="preserve">В соответствии с </w:t>
            </w:r>
            <w:r w:rsidR="003301D9">
              <w:rPr>
                <w:rFonts w:eastAsia="Calibri"/>
                <w:sz w:val="24"/>
                <w:szCs w:val="24"/>
              </w:rPr>
              <w:t>дог</w:t>
            </w:r>
            <w:r w:rsidR="007F4BE0">
              <w:rPr>
                <w:rFonts w:eastAsia="Calibri"/>
                <w:sz w:val="24"/>
                <w:szCs w:val="24"/>
              </w:rPr>
              <w:t>овором</w:t>
            </w:r>
          </w:p>
        </w:tc>
      </w:tr>
      <w:tr w:rsidR="009D57FA" w:rsidRPr="0078009B" w:rsidTr="00BA43C9">
        <w:tc>
          <w:tcPr>
            <w:tcW w:w="364" w:type="pct"/>
          </w:tcPr>
          <w:p w:rsidR="009D57FA" w:rsidRPr="005A2976" w:rsidRDefault="009D57FA" w:rsidP="00CF0634">
            <w:pPr>
              <w:tabs>
                <w:tab w:val="left" w:pos="34"/>
              </w:tabs>
              <w:ind w:firstLine="0"/>
              <w:rPr>
                <w:rFonts w:eastAsia="Calibri"/>
                <w:sz w:val="24"/>
                <w:szCs w:val="24"/>
              </w:rPr>
            </w:pPr>
            <w:r w:rsidRPr="005A2976">
              <w:rPr>
                <w:rFonts w:eastAsia="Calibri"/>
                <w:sz w:val="24"/>
                <w:szCs w:val="24"/>
              </w:rPr>
              <w:t>2.</w:t>
            </w:r>
            <w:r w:rsidR="00CF0634">
              <w:rPr>
                <w:rFonts w:eastAsia="Calibri"/>
                <w:sz w:val="24"/>
                <w:szCs w:val="24"/>
              </w:rPr>
              <w:t>4</w:t>
            </w:r>
            <w:r w:rsidRPr="005A2976">
              <w:rPr>
                <w:rFonts w:eastAsia="Calibri"/>
                <w:sz w:val="24"/>
                <w:szCs w:val="24"/>
              </w:rPr>
              <w:t>.</w:t>
            </w:r>
          </w:p>
        </w:tc>
        <w:tc>
          <w:tcPr>
            <w:tcW w:w="1254" w:type="pct"/>
          </w:tcPr>
          <w:p w:rsidR="009D57FA" w:rsidRPr="005A2976" w:rsidRDefault="009D57FA" w:rsidP="002E63FA">
            <w:pPr>
              <w:tabs>
                <w:tab w:val="left" w:pos="34"/>
              </w:tabs>
              <w:ind w:firstLine="0"/>
              <w:jc w:val="left"/>
              <w:rPr>
                <w:rFonts w:eastAsia="Calibri"/>
                <w:sz w:val="24"/>
                <w:szCs w:val="24"/>
              </w:rPr>
            </w:pPr>
            <w:r w:rsidRPr="005A2976">
              <w:rPr>
                <w:rFonts w:eastAsia="Calibri"/>
                <w:sz w:val="24"/>
                <w:szCs w:val="24"/>
              </w:rPr>
              <w:tab/>
            </w:r>
            <w:r w:rsidRPr="005A2976">
              <w:rPr>
                <w:bCs/>
                <w:color w:val="000000"/>
                <w:sz w:val="24"/>
                <w:szCs w:val="24"/>
              </w:rPr>
              <w:t>Начальная (максимальная) цена договора</w:t>
            </w:r>
            <w:r>
              <w:rPr>
                <w:rFonts w:eastAsia="Calibri"/>
                <w:bCs/>
                <w:color w:val="000000"/>
                <w:sz w:val="24"/>
                <w:szCs w:val="24"/>
              </w:rPr>
              <w:t xml:space="preserve"> </w:t>
            </w:r>
          </w:p>
        </w:tc>
        <w:tc>
          <w:tcPr>
            <w:tcW w:w="3382" w:type="pct"/>
          </w:tcPr>
          <w:p w:rsidR="009D57FA" w:rsidRPr="005A2976" w:rsidRDefault="009D57FA" w:rsidP="00B1146C">
            <w:pPr>
              <w:ind w:firstLine="0"/>
              <w:rPr>
                <w:rFonts w:eastAsia="Calibri"/>
                <w:sz w:val="24"/>
                <w:szCs w:val="24"/>
              </w:rPr>
            </w:pPr>
            <w:r>
              <w:rPr>
                <w:rFonts w:eastAsia="Calibri"/>
                <w:sz w:val="24"/>
                <w:szCs w:val="24"/>
              </w:rPr>
              <w:t xml:space="preserve"> </w:t>
            </w:r>
            <w:r w:rsidR="00B1146C">
              <w:rPr>
                <w:rFonts w:eastAsia="Calibri"/>
                <w:sz w:val="24"/>
                <w:szCs w:val="24"/>
              </w:rPr>
              <w:t>1 0</w:t>
            </w:r>
            <w:r w:rsidR="001427FF">
              <w:rPr>
                <w:rFonts w:eastAsia="Calibri"/>
                <w:sz w:val="24"/>
                <w:szCs w:val="24"/>
              </w:rPr>
              <w:t>00</w:t>
            </w:r>
            <w:r w:rsidR="00CF0634">
              <w:rPr>
                <w:rFonts w:eastAsia="Calibri"/>
                <w:sz w:val="24"/>
                <w:szCs w:val="24"/>
              </w:rPr>
              <w:t xml:space="preserve"> 0</w:t>
            </w:r>
            <w:r w:rsidR="008D6562">
              <w:rPr>
                <w:rFonts w:eastAsia="Calibri"/>
                <w:sz w:val="24"/>
                <w:szCs w:val="24"/>
              </w:rPr>
              <w:t>00</w:t>
            </w:r>
            <w:r>
              <w:rPr>
                <w:rFonts w:eastAsia="Calibri"/>
                <w:sz w:val="24"/>
                <w:szCs w:val="24"/>
              </w:rPr>
              <w:t xml:space="preserve">,00 </w:t>
            </w:r>
            <w:r w:rsidR="00CF0634">
              <w:rPr>
                <w:rFonts w:eastAsia="Calibri"/>
                <w:sz w:val="24"/>
                <w:szCs w:val="24"/>
              </w:rPr>
              <w:t xml:space="preserve">руб. </w:t>
            </w:r>
            <w:r w:rsidRPr="00737602">
              <w:rPr>
                <w:rFonts w:eastAsia="Calibri"/>
                <w:sz w:val="24"/>
                <w:szCs w:val="24"/>
              </w:rPr>
              <w:t>(</w:t>
            </w:r>
            <w:r w:rsidR="00B1146C">
              <w:rPr>
                <w:rFonts w:eastAsia="Calibri"/>
                <w:sz w:val="24"/>
                <w:szCs w:val="24"/>
              </w:rPr>
              <w:t xml:space="preserve">Один миллион </w:t>
            </w:r>
            <w:r w:rsidR="00CF0634">
              <w:rPr>
                <w:rFonts w:eastAsia="Calibri"/>
                <w:sz w:val="24"/>
                <w:szCs w:val="24"/>
              </w:rPr>
              <w:t>рублей 00 копеек)</w:t>
            </w:r>
            <w:r>
              <w:rPr>
                <w:rFonts w:eastAsia="Calibri"/>
                <w:sz w:val="24"/>
                <w:szCs w:val="24"/>
              </w:rPr>
              <w:t xml:space="preserve"> (включая НДС).</w:t>
            </w:r>
          </w:p>
        </w:tc>
      </w:tr>
      <w:tr w:rsidR="00CF0634" w:rsidRPr="0078009B" w:rsidTr="00BA43C9">
        <w:tc>
          <w:tcPr>
            <w:tcW w:w="364" w:type="pct"/>
          </w:tcPr>
          <w:p w:rsidR="00CF0634" w:rsidRPr="005A2976" w:rsidRDefault="00CF0634" w:rsidP="00CF0634">
            <w:pPr>
              <w:tabs>
                <w:tab w:val="left" w:pos="34"/>
              </w:tabs>
              <w:ind w:firstLine="0"/>
              <w:rPr>
                <w:rFonts w:eastAsia="Calibri"/>
                <w:sz w:val="24"/>
                <w:szCs w:val="24"/>
              </w:rPr>
            </w:pPr>
            <w:r>
              <w:rPr>
                <w:rFonts w:eastAsia="Calibri"/>
                <w:sz w:val="24"/>
                <w:szCs w:val="24"/>
              </w:rPr>
              <w:t>2.5.</w:t>
            </w:r>
          </w:p>
        </w:tc>
        <w:tc>
          <w:tcPr>
            <w:tcW w:w="1254" w:type="pct"/>
          </w:tcPr>
          <w:p w:rsidR="00CF0634" w:rsidRPr="005A2976" w:rsidRDefault="00CF0634" w:rsidP="002E63FA">
            <w:pPr>
              <w:tabs>
                <w:tab w:val="left" w:pos="34"/>
              </w:tabs>
              <w:ind w:firstLine="0"/>
              <w:jc w:val="left"/>
              <w:rPr>
                <w:rFonts w:eastAsia="Calibri"/>
                <w:sz w:val="24"/>
                <w:szCs w:val="24"/>
              </w:rPr>
            </w:pPr>
            <w:proofErr w:type="gramStart"/>
            <w:r w:rsidRPr="00CF0634">
              <w:rPr>
                <w:rFonts w:eastAsia="Calibri"/>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w:t>
            </w:r>
            <w:proofErr w:type="gramEnd"/>
          </w:p>
        </w:tc>
        <w:tc>
          <w:tcPr>
            <w:tcW w:w="3382" w:type="pct"/>
          </w:tcPr>
          <w:p w:rsidR="00CF0634" w:rsidRDefault="00CF0634" w:rsidP="00CF0634">
            <w:pPr>
              <w:ind w:firstLine="0"/>
              <w:rPr>
                <w:rFonts w:eastAsia="Calibri"/>
                <w:sz w:val="24"/>
                <w:szCs w:val="24"/>
              </w:rPr>
            </w:pPr>
            <w:r w:rsidRPr="00CF0634">
              <w:rPr>
                <w:rFonts w:eastAsia="Calibri"/>
                <w:sz w:val="24"/>
                <w:szCs w:val="24"/>
              </w:rPr>
              <w:t>Цена товара определена с учетом расходов на перевозку, страхование, уплату таможенных пошлин, налогов, сборов и других обязательных платежей</w:t>
            </w:r>
          </w:p>
        </w:tc>
      </w:tr>
      <w:tr w:rsidR="009D57FA" w:rsidRPr="0078009B" w:rsidTr="00BA43C9">
        <w:tc>
          <w:tcPr>
            <w:tcW w:w="364" w:type="pct"/>
            <w:tcBorders>
              <w:bottom w:val="single" w:sz="4" w:space="0" w:color="auto"/>
            </w:tcBorders>
          </w:tcPr>
          <w:p w:rsidR="009D57FA" w:rsidRDefault="00C261E0" w:rsidP="00CF0634">
            <w:pPr>
              <w:tabs>
                <w:tab w:val="left" w:pos="34"/>
              </w:tabs>
              <w:ind w:firstLine="0"/>
              <w:rPr>
                <w:rFonts w:eastAsia="Calibri"/>
                <w:sz w:val="24"/>
                <w:szCs w:val="24"/>
              </w:rPr>
            </w:pPr>
            <w:r>
              <w:rPr>
                <w:rFonts w:eastAsia="Calibri"/>
                <w:sz w:val="24"/>
                <w:szCs w:val="24"/>
              </w:rPr>
              <w:t>2.</w:t>
            </w:r>
            <w:r w:rsidR="00CF0634">
              <w:rPr>
                <w:rFonts w:eastAsia="Calibri"/>
                <w:sz w:val="24"/>
                <w:szCs w:val="24"/>
              </w:rPr>
              <w:t>6.</w:t>
            </w:r>
          </w:p>
        </w:tc>
        <w:tc>
          <w:tcPr>
            <w:tcW w:w="1254" w:type="pct"/>
            <w:tcBorders>
              <w:bottom w:val="single" w:sz="4" w:space="0" w:color="auto"/>
            </w:tcBorders>
          </w:tcPr>
          <w:p w:rsidR="009D57FA" w:rsidRDefault="009D57FA" w:rsidP="002E63FA">
            <w:pPr>
              <w:tabs>
                <w:tab w:val="left" w:pos="34"/>
              </w:tabs>
              <w:ind w:firstLine="0"/>
              <w:rPr>
                <w:rFonts w:eastAsia="Calibri"/>
                <w:sz w:val="24"/>
                <w:szCs w:val="24"/>
              </w:rPr>
            </w:pPr>
            <w:r>
              <w:rPr>
                <w:rFonts w:eastAsia="Calibri"/>
                <w:sz w:val="24"/>
                <w:szCs w:val="24"/>
              </w:rPr>
              <w:t>Порядок осуществления расчетов</w:t>
            </w:r>
          </w:p>
        </w:tc>
        <w:tc>
          <w:tcPr>
            <w:tcW w:w="3382" w:type="pct"/>
            <w:tcBorders>
              <w:bottom w:val="single" w:sz="4" w:space="0" w:color="auto"/>
            </w:tcBorders>
          </w:tcPr>
          <w:p w:rsidR="009D57FA" w:rsidRPr="00194947" w:rsidRDefault="00BA43C9" w:rsidP="00CF0634">
            <w:pPr>
              <w:pStyle w:val="a4"/>
              <w:spacing w:after="0"/>
              <w:ind w:firstLine="0"/>
              <w:rPr>
                <w:sz w:val="24"/>
                <w:szCs w:val="24"/>
              </w:rPr>
            </w:pPr>
            <w:r w:rsidRPr="00BA43C9">
              <w:rPr>
                <w:rStyle w:val="12pt0"/>
                <w:szCs w:val="24"/>
              </w:rPr>
              <w:t xml:space="preserve">Оплата производится путем перечисления Заказчиком денежных средств на расчетный счет Поставщика </w:t>
            </w:r>
            <w:r w:rsidR="009D57FA" w:rsidRPr="000F2474">
              <w:rPr>
                <w:rStyle w:val="12pt0"/>
                <w:szCs w:val="24"/>
              </w:rPr>
              <w:t xml:space="preserve">в сроки, указанные в </w:t>
            </w:r>
            <w:r w:rsidR="00B51E82">
              <w:rPr>
                <w:rStyle w:val="12pt0"/>
                <w:szCs w:val="24"/>
              </w:rPr>
              <w:t>проекте договора</w:t>
            </w:r>
            <w:r w:rsidR="009D57FA" w:rsidRPr="000F2474">
              <w:rPr>
                <w:rStyle w:val="12pt0"/>
                <w:szCs w:val="24"/>
              </w:rPr>
              <w:t xml:space="preserve"> </w:t>
            </w:r>
            <w:r w:rsidR="009D57FA" w:rsidRPr="000F2474">
              <w:rPr>
                <w:sz w:val="24"/>
                <w:szCs w:val="24"/>
              </w:rPr>
              <w:t>(</w:t>
            </w:r>
            <w:r w:rsidR="009D57FA" w:rsidRPr="00CF0634">
              <w:rPr>
                <w:b/>
                <w:i/>
                <w:sz w:val="24"/>
                <w:szCs w:val="24"/>
              </w:rPr>
              <w:t xml:space="preserve">Приложение </w:t>
            </w:r>
            <w:r w:rsidR="00462A88">
              <w:rPr>
                <w:b/>
                <w:i/>
                <w:sz w:val="24"/>
                <w:szCs w:val="24"/>
              </w:rPr>
              <w:t>3</w:t>
            </w:r>
            <w:r w:rsidR="009D57FA" w:rsidRPr="000F2474">
              <w:rPr>
                <w:sz w:val="24"/>
                <w:szCs w:val="24"/>
              </w:rPr>
              <w:t>)</w:t>
            </w:r>
          </w:p>
        </w:tc>
      </w:tr>
      <w:tr w:rsidR="00BA43C9" w:rsidRPr="0078009B" w:rsidTr="00BA43C9">
        <w:tc>
          <w:tcPr>
            <w:tcW w:w="364" w:type="pct"/>
            <w:tcBorders>
              <w:bottom w:val="single" w:sz="4" w:space="0" w:color="auto"/>
            </w:tcBorders>
          </w:tcPr>
          <w:p w:rsidR="00BA43C9" w:rsidRDefault="00BA43C9" w:rsidP="00CF0634">
            <w:pPr>
              <w:tabs>
                <w:tab w:val="left" w:pos="34"/>
              </w:tabs>
              <w:ind w:firstLine="0"/>
              <w:rPr>
                <w:rFonts w:eastAsia="Calibri"/>
                <w:sz w:val="24"/>
                <w:szCs w:val="24"/>
              </w:rPr>
            </w:pPr>
            <w:r>
              <w:rPr>
                <w:rFonts w:eastAsia="Calibri"/>
                <w:sz w:val="24"/>
                <w:szCs w:val="24"/>
              </w:rPr>
              <w:t>2.7.</w:t>
            </w:r>
          </w:p>
        </w:tc>
        <w:tc>
          <w:tcPr>
            <w:tcW w:w="1254" w:type="pct"/>
            <w:tcBorders>
              <w:bottom w:val="single" w:sz="4" w:space="0" w:color="auto"/>
            </w:tcBorders>
          </w:tcPr>
          <w:p w:rsidR="00BA43C9" w:rsidRPr="0074421C" w:rsidRDefault="00BA43C9" w:rsidP="00BA43C9">
            <w:pPr>
              <w:ind w:firstLine="0"/>
            </w:pPr>
            <w:r w:rsidRPr="0074421C">
              <w:rPr>
                <w:sz w:val="22"/>
                <w:szCs w:val="22"/>
              </w:rPr>
              <w:t>Валюта договора</w:t>
            </w:r>
          </w:p>
        </w:tc>
        <w:tc>
          <w:tcPr>
            <w:tcW w:w="3382" w:type="pct"/>
            <w:tcBorders>
              <w:bottom w:val="single" w:sz="4" w:space="0" w:color="auto"/>
            </w:tcBorders>
          </w:tcPr>
          <w:p w:rsidR="00BA43C9" w:rsidRPr="0074421C" w:rsidRDefault="00BA43C9" w:rsidP="00BA43C9">
            <w:pPr>
              <w:ind w:firstLine="0"/>
            </w:pPr>
            <w:r w:rsidRPr="0074421C">
              <w:rPr>
                <w:sz w:val="22"/>
                <w:szCs w:val="22"/>
              </w:rPr>
              <w:t>Российский рубль</w:t>
            </w:r>
          </w:p>
        </w:tc>
      </w:tr>
      <w:tr w:rsidR="00BA43C9" w:rsidRPr="0078009B" w:rsidTr="00BA43C9">
        <w:tc>
          <w:tcPr>
            <w:tcW w:w="364" w:type="pct"/>
            <w:tcBorders>
              <w:bottom w:val="single" w:sz="4" w:space="0" w:color="auto"/>
            </w:tcBorders>
          </w:tcPr>
          <w:p w:rsidR="00BA43C9" w:rsidRDefault="00BA43C9" w:rsidP="00CF0634">
            <w:pPr>
              <w:tabs>
                <w:tab w:val="left" w:pos="34"/>
              </w:tabs>
              <w:ind w:firstLine="0"/>
              <w:rPr>
                <w:rFonts w:eastAsia="Calibri"/>
                <w:sz w:val="24"/>
                <w:szCs w:val="24"/>
              </w:rPr>
            </w:pPr>
            <w:r>
              <w:rPr>
                <w:rFonts w:eastAsia="Calibri"/>
                <w:sz w:val="24"/>
                <w:szCs w:val="24"/>
              </w:rPr>
              <w:t>2.8.</w:t>
            </w:r>
          </w:p>
        </w:tc>
        <w:tc>
          <w:tcPr>
            <w:tcW w:w="1254" w:type="pct"/>
            <w:tcBorders>
              <w:bottom w:val="single" w:sz="4" w:space="0" w:color="auto"/>
            </w:tcBorders>
          </w:tcPr>
          <w:p w:rsidR="00BA43C9" w:rsidRDefault="00BA43C9" w:rsidP="002E63FA">
            <w:pPr>
              <w:tabs>
                <w:tab w:val="left" w:pos="34"/>
              </w:tabs>
              <w:ind w:firstLine="0"/>
              <w:rPr>
                <w:rFonts w:eastAsia="Calibri"/>
                <w:sz w:val="24"/>
                <w:szCs w:val="24"/>
              </w:rPr>
            </w:pPr>
            <w:r>
              <w:rPr>
                <w:rFonts w:eastAsia="Calibri"/>
                <w:sz w:val="24"/>
                <w:szCs w:val="24"/>
              </w:rPr>
              <w:t>Источник финансирования закупки</w:t>
            </w:r>
          </w:p>
        </w:tc>
        <w:tc>
          <w:tcPr>
            <w:tcW w:w="3382" w:type="pct"/>
            <w:tcBorders>
              <w:bottom w:val="single" w:sz="4" w:space="0" w:color="auto"/>
            </w:tcBorders>
          </w:tcPr>
          <w:p w:rsidR="00BA43C9" w:rsidRPr="005A2976" w:rsidRDefault="00BA43C9" w:rsidP="00CF0634">
            <w:pPr>
              <w:ind w:firstLine="0"/>
              <w:rPr>
                <w:rFonts w:eastAsia="Calibri"/>
                <w:sz w:val="24"/>
                <w:szCs w:val="24"/>
              </w:rPr>
            </w:pPr>
            <w:r>
              <w:rPr>
                <w:rFonts w:eastAsia="Calibri"/>
                <w:sz w:val="24"/>
                <w:szCs w:val="24"/>
              </w:rPr>
              <w:t>Средства Заказчика</w:t>
            </w:r>
          </w:p>
        </w:tc>
      </w:tr>
      <w:tr w:rsidR="00BA43C9" w:rsidRPr="0078009B" w:rsidTr="00BA43C9">
        <w:tc>
          <w:tcPr>
            <w:tcW w:w="364" w:type="pct"/>
            <w:tcBorders>
              <w:bottom w:val="single" w:sz="4" w:space="0" w:color="auto"/>
            </w:tcBorders>
          </w:tcPr>
          <w:p w:rsidR="00BA43C9" w:rsidRDefault="00BA43C9" w:rsidP="002E63FA">
            <w:pPr>
              <w:tabs>
                <w:tab w:val="left" w:pos="34"/>
              </w:tabs>
              <w:ind w:firstLine="0"/>
              <w:rPr>
                <w:rFonts w:eastAsia="Calibri"/>
                <w:sz w:val="24"/>
                <w:szCs w:val="24"/>
              </w:rPr>
            </w:pPr>
            <w:r>
              <w:rPr>
                <w:rFonts w:eastAsia="Calibri"/>
                <w:sz w:val="24"/>
                <w:szCs w:val="24"/>
              </w:rPr>
              <w:t>2.9.</w:t>
            </w:r>
          </w:p>
        </w:tc>
        <w:tc>
          <w:tcPr>
            <w:tcW w:w="1254" w:type="pct"/>
            <w:tcBorders>
              <w:bottom w:val="single" w:sz="4" w:space="0" w:color="auto"/>
            </w:tcBorders>
          </w:tcPr>
          <w:p w:rsidR="00BA43C9" w:rsidRDefault="00BA43C9" w:rsidP="00CF0634">
            <w:pPr>
              <w:tabs>
                <w:tab w:val="left" w:pos="34"/>
              </w:tabs>
              <w:ind w:firstLine="0"/>
              <w:jc w:val="left"/>
              <w:rPr>
                <w:rFonts w:eastAsia="Calibri"/>
                <w:sz w:val="24"/>
                <w:szCs w:val="24"/>
              </w:rPr>
            </w:pPr>
            <w:r w:rsidRPr="00CF0634">
              <w:rPr>
                <w:rFonts w:eastAsia="Calibri"/>
                <w:sz w:val="24"/>
                <w:szCs w:val="24"/>
              </w:rPr>
              <w:t>Требования к качеству</w:t>
            </w:r>
          </w:p>
        </w:tc>
        <w:tc>
          <w:tcPr>
            <w:tcW w:w="3382" w:type="pct"/>
            <w:tcBorders>
              <w:bottom w:val="single" w:sz="4" w:space="0" w:color="auto"/>
            </w:tcBorders>
          </w:tcPr>
          <w:p w:rsidR="00BA43C9" w:rsidRDefault="00BA43C9" w:rsidP="002E63FA">
            <w:pPr>
              <w:ind w:firstLine="0"/>
              <w:rPr>
                <w:rFonts w:eastAsia="Calibri"/>
                <w:sz w:val="24"/>
                <w:szCs w:val="24"/>
              </w:rPr>
            </w:pPr>
            <w:r w:rsidRPr="00CF0634">
              <w:rPr>
                <w:rFonts w:eastAsia="Calibri"/>
                <w:sz w:val="24"/>
                <w:szCs w:val="24"/>
              </w:rPr>
              <w:t>Качество Товара должно соответствовать государственным стандартам и подтверждаться соответствующими документами, действительными на территории Российской Федерации</w:t>
            </w:r>
          </w:p>
        </w:tc>
      </w:tr>
      <w:tr w:rsidR="00BA43C9" w:rsidRPr="0078009B" w:rsidTr="00BA43C9">
        <w:tc>
          <w:tcPr>
            <w:tcW w:w="364" w:type="pct"/>
            <w:tcBorders>
              <w:bottom w:val="single" w:sz="4" w:space="0" w:color="auto"/>
            </w:tcBorders>
          </w:tcPr>
          <w:p w:rsidR="00BA43C9" w:rsidRDefault="00BA43C9" w:rsidP="002E63FA">
            <w:pPr>
              <w:tabs>
                <w:tab w:val="left" w:pos="34"/>
              </w:tabs>
              <w:ind w:firstLine="0"/>
              <w:rPr>
                <w:rFonts w:eastAsia="Calibri"/>
                <w:sz w:val="24"/>
                <w:szCs w:val="24"/>
              </w:rPr>
            </w:pPr>
            <w:r>
              <w:rPr>
                <w:rFonts w:eastAsia="Calibri"/>
                <w:sz w:val="24"/>
                <w:szCs w:val="24"/>
              </w:rPr>
              <w:t>2.10.</w:t>
            </w:r>
          </w:p>
        </w:tc>
        <w:tc>
          <w:tcPr>
            <w:tcW w:w="1254" w:type="pct"/>
            <w:tcBorders>
              <w:bottom w:val="single" w:sz="4" w:space="0" w:color="auto"/>
            </w:tcBorders>
          </w:tcPr>
          <w:p w:rsidR="00BA43C9" w:rsidRPr="00CF0634" w:rsidRDefault="00BA43C9" w:rsidP="00CF0634">
            <w:pPr>
              <w:tabs>
                <w:tab w:val="left" w:pos="34"/>
              </w:tabs>
              <w:ind w:firstLine="0"/>
              <w:jc w:val="left"/>
              <w:rPr>
                <w:rFonts w:eastAsia="Calibri"/>
                <w:sz w:val="24"/>
                <w:szCs w:val="24"/>
              </w:rPr>
            </w:pPr>
            <w:r w:rsidRPr="00BA43C9">
              <w:rPr>
                <w:rFonts w:eastAsia="Calibri"/>
                <w:sz w:val="24"/>
                <w:szCs w:val="24"/>
              </w:rPr>
              <w:t>Требования к безопасности</w:t>
            </w:r>
          </w:p>
        </w:tc>
        <w:tc>
          <w:tcPr>
            <w:tcW w:w="3382" w:type="pct"/>
            <w:tcBorders>
              <w:bottom w:val="single" w:sz="4" w:space="0" w:color="auto"/>
            </w:tcBorders>
          </w:tcPr>
          <w:p w:rsidR="00BA43C9" w:rsidRPr="00CF0634" w:rsidRDefault="00BA43C9" w:rsidP="002E63FA">
            <w:pPr>
              <w:ind w:firstLine="0"/>
              <w:rPr>
                <w:rFonts w:eastAsia="Calibri"/>
                <w:sz w:val="24"/>
                <w:szCs w:val="24"/>
              </w:rPr>
            </w:pPr>
            <w:r w:rsidRPr="00BA43C9">
              <w:rPr>
                <w:rFonts w:eastAsia="Calibri"/>
                <w:sz w:val="24"/>
                <w:szCs w:val="24"/>
              </w:rPr>
              <w:t xml:space="preserve">Товар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w:t>
            </w:r>
            <w:r w:rsidRPr="00BA43C9">
              <w:rPr>
                <w:rFonts w:eastAsia="Calibri"/>
                <w:sz w:val="24"/>
                <w:szCs w:val="24"/>
              </w:rPr>
              <w:lastRenderedPageBreak/>
              <w:t>утвержденного Постановлением Правительства РФ № 118 от 27.02.2008г.</w:t>
            </w:r>
          </w:p>
        </w:tc>
      </w:tr>
      <w:tr w:rsidR="00BA43C9" w:rsidRPr="0078009B" w:rsidTr="00BA43C9">
        <w:tc>
          <w:tcPr>
            <w:tcW w:w="364" w:type="pct"/>
            <w:shd w:val="clear" w:color="auto" w:fill="auto"/>
          </w:tcPr>
          <w:p w:rsidR="00BA43C9" w:rsidRPr="005A2976" w:rsidRDefault="00BA43C9" w:rsidP="002E63FA">
            <w:pPr>
              <w:ind w:firstLine="0"/>
              <w:rPr>
                <w:rFonts w:eastAsia="Calibri"/>
                <w:b/>
                <w:sz w:val="24"/>
                <w:szCs w:val="24"/>
              </w:rPr>
            </w:pPr>
            <w:r w:rsidRPr="005A2976">
              <w:rPr>
                <w:b/>
                <w:sz w:val="24"/>
                <w:szCs w:val="24"/>
              </w:rPr>
              <w:lastRenderedPageBreak/>
              <w:t>3.</w:t>
            </w:r>
          </w:p>
        </w:tc>
        <w:tc>
          <w:tcPr>
            <w:tcW w:w="4636" w:type="pct"/>
            <w:gridSpan w:val="2"/>
            <w:shd w:val="clear" w:color="auto" w:fill="auto"/>
          </w:tcPr>
          <w:p w:rsidR="00BA43C9" w:rsidRPr="005A2976" w:rsidRDefault="00BA43C9" w:rsidP="002E63FA">
            <w:pPr>
              <w:ind w:firstLine="0"/>
              <w:rPr>
                <w:rFonts w:eastAsia="Calibri"/>
                <w:b/>
                <w:sz w:val="24"/>
                <w:szCs w:val="24"/>
              </w:rPr>
            </w:pPr>
            <w:r w:rsidRPr="005A2976">
              <w:rPr>
                <w:rFonts w:eastAsia="Calibri"/>
                <w:b/>
                <w:sz w:val="24"/>
                <w:szCs w:val="24"/>
              </w:rPr>
              <w:t xml:space="preserve">Предоставление </w:t>
            </w:r>
            <w:r>
              <w:rPr>
                <w:rFonts w:eastAsia="Calibri"/>
                <w:b/>
                <w:sz w:val="24"/>
                <w:szCs w:val="24"/>
              </w:rPr>
              <w:t>котировочной</w:t>
            </w:r>
            <w:r w:rsidRPr="005A2976">
              <w:rPr>
                <w:rFonts w:eastAsia="Calibri"/>
                <w:b/>
                <w:sz w:val="24"/>
                <w:szCs w:val="24"/>
              </w:rPr>
              <w:t xml:space="preserve"> документации</w:t>
            </w:r>
          </w:p>
        </w:tc>
      </w:tr>
      <w:tr w:rsidR="00BA43C9" w:rsidRPr="0078009B" w:rsidTr="00BA43C9">
        <w:tc>
          <w:tcPr>
            <w:tcW w:w="364" w:type="pct"/>
          </w:tcPr>
          <w:p w:rsidR="00BA43C9" w:rsidRPr="005A2976" w:rsidRDefault="00BA43C9" w:rsidP="002E63FA">
            <w:pPr>
              <w:ind w:firstLine="0"/>
              <w:rPr>
                <w:rFonts w:eastAsia="Calibri"/>
                <w:sz w:val="24"/>
                <w:szCs w:val="24"/>
              </w:rPr>
            </w:pPr>
            <w:r w:rsidRPr="005A2976">
              <w:rPr>
                <w:sz w:val="24"/>
                <w:szCs w:val="24"/>
              </w:rPr>
              <w:t>3.1.</w:t>
            </w:r>
          </w:p>
        </w:tc>
        <w:tc>
          <w:tcPr>
            <w:tcW w:w="1254" w:type="pct"/>
          </w:tcPr>
          <w:p w:rsidR="00BA43C9" w:rsidRPr="000E4894" w:rsidRDefault="00BA43C9" w:rsidP="000E4894">
            <w:pPr>
              <w:ind w:right="107" w:firstLine="0"/>
              <w:rPr>
                <w:sz w:val="24"/>
                <w:szCs w:val="24"/>
              </w:rPr>
            </w:pPr>
            <w:r w:rsidRPr="000E4894">
              <w:rPr>
                <w:sz w:val="24"/>
                <w:szCs w:val="24"/>
                <w:lang w:eastAsia="ar-SA"/>
              </w:rPr>
              <w:t>Форма котировочной заявки</w:t>
            </w:r>
          </w:p>
        </w:tc>
        <w:tc>
          <w:tcPr>
            <w:tcW w:w="3382" w:type="pct"/>
          </w:tcPr>
          <w:p w:rsidR="00BA43C9" w:rsidRPr="00DE3220" w:rsidRDefault="00BA43C9" w:rsidP="000E4894">
            <w:pPr>
              <w:suppressAutoHyphens/>
              <w:ind w:firstLine="0"/>
              <w:rPr>
                <w:sz w:val="24"/>
                <w:szCs w:val="24"/>
                <w:lang w:eastAsia="ar-SA"/>
              </w:rPr>
            </w:pPr>
            <w:proofErr w:type="gramStart"/>
            <w:r w:rsidRPr="00DE3220">
              <w:rPr>
                <w:sz w:val="24"/>
                <w:szCs w:val="24"/>
              </w:rPr>
              <w:t xml:space="preserve">Участник размещения заказа заполняет заявку в соответствии с порядком, определенным в Регламенте участия в запросах ценовых котировок в электронной форме и инструкцией для работы в электронной торговой площадке </w:t>
            </w:r>
            <w:r w:rsidR="00B1146C" w:rsidRPr="00B1146C">
              <w:rPr>
                <w:sz w:val="24"/>
                <w:szCs w:val="24"/>
              </w:rPr>
              <w:t>http://etpzakupki.tatar/</w:t>
            </w:r>
            <w:r w:rsidRPr="00DE3220">
              <w:rPr>
                <w:sz w:val="24"/>
                <w:szCs w:val="24"/>
              </w:rPr>
              <w:t>. Для участия в запросе ценовых котировок в электронной форме участник размещения заказа, получивший аккредитацию на электронной площадке, подает заявку на участие в запросе ценовых котировок в электронной форме.</w:t>
            </w:r>
            <w:proofErr w:type="gramEnd"/>
            <w:r w:rsidRPr="00DE3220">
              <w:rPr>
                <w:sz w:val="24"/>
                <w:szCs w:val="24"/>
              </w:rPr>
              <w:t xml:space="preserve"> Заявка (</w:t>
            </w:r>
            <w:r w:rsidRPr="00DE3220">
              <w:rPr>
                <w:b/>
                <w:i/>
                <w:sz w:val="24"/>
                <w:szCs w:val="24"/>
              </w:rPr>
              <w:t xml:space="preserve">Приложение  </w:t>
            </w:r>
            <w:r w:rsidR="00E61080" w:rsidRPr="00DE3220">
              <w:rPr>
                <w:b/>
                <w:i/>
                <w:sz w:val="24"/>
                <w:szCs w:val="24"/>
              </w:rPr>
              <w:t>1</w:t>
            </w:r>
            <w:r w:rsidRPr="00DE3220">
              <w:rPr>
                <w:sz w:val="24"/>
                <w:szCs w:val="24"/>
              </w:rPr>
              <w:t xml:space="preserve">) на участие в запросе ценовых котировок в электронной форме подается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w:t>
            </w:r>
          </w:p>
          <w:p w:rsidR="00BA43C9" w:rsidRPr="00DE3220" w:rsidRDefault="00BA43C9" w:rsidP="00CC6FEF">
            <w:pPr>
              <w:keepNext/>
              <w:keepLines/>
              <w:widowControl w:val="0"/>
              <w:rPr>
                <w:sz w:val="24"/>
                <w:szCs w:val="24"/>
              </w:rPr>
            </w:pPr>
          </w:p>
        </w:tc>
      </w:tr>
      <w:tr w:rsidR="00BA43C9" w:rsidRPr="0078009B" w:rsidTr="00BA43C9">
        <w:tc>
          <w:tcPr>
            <w:tcW w:w="364" w:type="pct"/>
            <w:shd w:val="clear" w:color="auto" w:fill="FFFFFF"/>
          </w:tcPr>
          <w:p w:rsidR="00BA43C9" w:rsidRPr="005A2976" w:rsidRDefault="00BA43C9" w:rsidP="002E63FA">
            <w:pPr>
              <w:ind w:firstLine="0"/>
              <w:rPr>
                <w:rFonts w:eastAsia="Calibri"/>
                <w:b/>
                <w:sz w:val="24"/>
                <w:szCs w:val="24"/>
              </w:rPr>
            </w:pPr>
            <w:r w:rsidRPr="005A2976">
              <w:rPr>
                <w:b/>
                <w:sz w:val="24"/>
                <w:szCs w:val="24"/>
              </w:rPr>
              <w:t>4.</w:t>
            </w:r>
          </w:p>
        </w:tc>
        <w:tc>
          <w:tcPr>
            <w:tcW w:w="4636" w:type="pct"/>
            <w:gridSpan w:val="2"/>
            <w:shd w:val="clear" w:color="auto" w:fill="FFFFFF"/>
          </w:tcPr>
          <w:p w:rsidR="00BA43C9" w:rsidRPr="00DE3220" w:rsidRDefault="00BA43C9" w:rsidP="002E63FA">
            <w:pPr>
              <w:ind w:firstLine="0"/>
              <w:rPr>
                <w:rFonts w:eastAsia="Calibri"/>
                <w:sz w:val="24"/>
                <w:szCs w:val="24"/>
              </w:rPr>
            </w:pPr>
            <w:r w:rsidRPr="00DE3220">
              <w:rPr>
                <w:rFonts w:eastAsia="Calibri"/>
                <w:b/>
                <w:sz w:val="24"/>
                <w:szCs w:val="24"/>
              </w:rPr>
              <w:t>Подача котировочных заявок</w:t>
            </w:r>
          </w:p>
        </w:tc>
      </w:tr>
      <w:tr w:rsidR="00BA43C9" w:rsidRPr="0078009B" w:rsidTr="00BA43C9">
        <w:tc>
          <w:tcPr>
            <w:tcW w:w="364" w:type="pct"/>
          </w:tcPr>
          <w:p w:rsidR="00BA43C9" w:rsidRPr="005A2976" w:rsidRDefault="00BA43C9" w:rsidP="002E63FA">
            <w:pPr>
              <w:ind w:firstLine="0"/>
              <w:rPr>
                <w:rFonts w:eastAsia="Calibri"/>
                <w:sz w:val="24"/>
                <w:szCs w:val="24"/>
              </w:rPr>
            </w:pPr>
            <w:r w:rsidRPr="005A2976">
              <w:rPr>
                <w:sz w:val="24"/>
                <w:szCs w:val="24"/>
              </w:rPr>
              <w:t>4.</w:t>
            </w:r>
            <w:r>
              <w:rPr>
                <w:sz w:val="24"/>
                <w:szCs w:val="24"/>
              </w:rPr>
              <w:t>1</w:t>
            </w:r>
            <w:r w:rsidRPr="005A2976">
              <w:rPr>
                <w:sz w:val="24"/>
                <w:szCs w:val="24"/>
              </w:rPr>
              <w:t>.</w:t>
            </w:r>
          </w:p>
        </w:tc>
        <w:tc>
          <w:tcPr>
            <w:tcW w:w="1254" w:type="pct"/>
          </w:tcPr>
          <w:p w:rsidR="00BA43C9" w:rsidRPr="005A2976" w:rsidRDefault="00BA43C9" w:rsidP="002E63FA">
            <w:pPr>
              <w:ind w:firstLine="0"/>
              <w:rPr>
                <w:rFonts w:eastAsia="Calibri"/>
                <w:sz w:val="24"/>
                <w:szCs w:val="24"/>
              </w:rPr>
            </w:pPr>
            <w:r w:rsidRPr="005A2976">
              <w:rPr>
                <w:rFonts w:eastAsia="Calibri"/>
                <w:sz w:val="24"/>
                <w:szCs w:val="24"/>
              </w:rPr>
              <w:t xml:space="preserve">Дата начала подачи </w:t>
            </w:r>
            <w:r>
              <w:rPr>
                <w:rFonts w:eastAsia="Calibri"/>
                <w:sz w:val="24"/>
                <w:szCs w:val="24"/>
              </w:rPr>
              <w:t>котировочных</w:t>
            </w:r>
            <w:r w:rsidRPr="005A2976">
              <w:rPr>
                <w:rFonts w:eastAsia="Calibri"/>
                <w:sz w:val="24"/>
                <w:szCs w:val="24"/>
              </w:rPr>
              <w:t xml:space="preserve"> заявок</w:t>
            </w:r>
          </w:p>
        </w:tc>
        <w:tc>
          <w:tcPr>
            <w:tcW w:w="3382" w:type="pct"/>
          </w:tcPr>
          <w:p w:rsidR="00BA43C9" w:rsidRPr="00DE3220" w:rsidRDefault="00BA43C9" w:rsidP="001427FF">
            <w:pPr>
              <w:ind w:firstLine="0"/>
              <w:rPr>
                <w:rFonts w:eastAsia="Calibri"/>
                <w:sz w:val="24"/>
                <w:szCs w:val="24"/>
              </w:rPr>
            </w:pPr>
            <w:r w:rsidRPr="00DE3220">
              <w:rPr>
                <w:rFonts w:eastAsia="Calibri"/>
                <w:sz w:val="24"/>
                <w:szCs w:val="24"/>
              </w:rPr>
              <w:t>«1</w:t>
            </w:r>
            <w:r w:rsidR="001427FF" w:rsidRPr="00DE3220">
              <w:rPr>
                <w:rFonts w:eastAsia="Calibri"/>
                <w:sz w:val="24"/>
                <w:szCs w:val="24"/>
              </w:rPr>
              <w:t>9</w:t>
            </w:r>
            <w:r w:rsidRPr="00DE3220">
              <w:rPr>
                <w:rFonts w:eastAsia="Calibri"/>
                <w:sz w:val="24"/>
                <w:szCs w:val="24"/>
              </w:rPr>
              <w:t xml:space="preserve">» </w:t>
            </w:r>
            <w:r w:rsidR="001427FF" w:rsidRPr="00DE3220">
              <w:rPr>
                <w:rFonts w:eastAsia="Calibri"/>
                <w:sz w:val="24"/>
                <w:szCs w:val="24"/>
              </w:rPr>
              <w:t>января</w:t>
            </w:r>
            <w:r w:rsidRPr="00DE3220">
              <w:rPr>
                <w:rFonts w:eastAsia="Calibri"/>
                <w:sz w:val="24"/>
                <w:szCs w:val="24"/>
              </w:rPr>
              <w:t xml:space="preserve"> 201</w:t>
            </w:r>
            <w:r w:rsidR="001427FF" w:rsidRPr="00DE3220">
              <w:rPr>
                <w:rFonts w:eastAsia="Calibri"/>
                <w:sz w:val="24"/>
                <w:szCs w:val="24"/>
              </w:rPr>
              <w:t>5</w:t>
            </w:r>
            <w:r w:rsidRPr="00DE3220">
              <w:rPr>
                <w:rFonts w:eastAsia="Calibri"/>
                <w:sz w:val="24"/>
                <w:szCs w:val="24"/>
              </w:rPr>
              <w:t xml:space="preserve"> г. с 10.00 (время московское)</w:t>
            </w:r>
          </w:p>
        </w:tc>
      </w:tr>
      <w:tr w:rsidR="00BA43C9" w:rsidRPr="0078009B" w:rsidTr="00BA43C9">
        <w:tc>
          <w:tcPr>
            <w:tcW w:w="364" w:type="pct"/>
            <w:tcBorders>
              <w:bottom w:val="single" w:sz="4" w:space="0" w:color="auto"/>
            </w:tcBorders>
          </w:tcPr>
          <w:p w:rsidR="00BA43C9" w:rsidRPr="005A2976" w:rsidRDefault="00BA43C9" w:rsidP="002E63FA">
            <w:pPr>
              <w:ind w:firstLine="0"/>
              <w:rPr>
                <w:rFonts w:eastAsia="Calibri"/>
                <w:sz w:val="24"/>
                <w:szCs w:val="24"/>
              </w:rPr>
            </w:pPr>
            <w:r>
              <w:rPr>
                <w:rFonts w:eastAsia="Calibri"/>
                <w:sz w:val="24"/>
                <w:szCs w:val="24"/>
              </w:rPr>
              <w:t>4.2</w:t>
            </w:r>
            <w:r w:rsidRPr="005A2976">
              <w:rPr>
                <w:rFonts w:eastAsia="Calibri"/>
                <w:sz w:val="24"/>
                <w:szCs w:val="24"/>
              </w:rPr>
              <w:t>.</w:t>
            </w:r>
          </w:p>
        </w:tc>
        <w:tc>
          <w:tcPr>
            <w:tcW w:w="1254" w:type="pct"/>
            <w:tcBorders>
              <w:bottom w:val="single" w:sz="4" w:space="0" w:color="auto"/>
            </w:tcBorders>
          </w:tcPr>
          <w:p w:rsidR="00BA43C9" w:rsidRPr="005A2976" w:rsidRDefault="00BA43C9" w:rsidP="002E63FA">
            <w:pPr>
              <w:ind w:firstLine="0"/>
              <w:rPr>
                <w:rFonts w:eastAsia="Calibri"/>
                <w:sz w:val="24"/>
                <w:szCs w:val="24"/>
              </w:rPr>
            </w:pPr>
            <w:r w:rsidRPr="005A2976">
              <w:rPr>
                <w:rFonts w:eastAsia="Calibri"/>
                <w:sz w:val="24"/>
                <w:szCs w:val="24"/>
              </w:rPr>
              <w:t xml:space="preserve">Дата окончания подачи </w:t>
            </w:r>
            <w:r>
              <w:rPr>
                <w:rFonts w:eastAsia="Calibri"/>
                <w:sz w:val="24"/>
                <w:szCs w:val="24"/>
              </w:rPr>
              <w:t>котировочных</w:t>
            </w:r>
            <w:r w:rsidRPr="005A2976">
              <w:rPr>
                <w:rFonts w:eastAsia="Calibri"/>
                <w:sz w:val="24"/>
                <w:szCs w:val="24"/>
              </w:rPr>
              <w:t xml:space="preserve"> заявок</w:t>
            </w:r>
          </w:p>
        </w:tc>
        <w:tc>
          <w:tcPr>
            <w:tcW w:w="3382" w:type="pct"/>
            <w:tcBorders>
              <w:bottom w:val="single" w:sz="4" w:space="0" w:color="auto"/>
            </w:tcBorders>
          </w:tcPr>
          <w:p w:rsidR="00BA43C9" w:rsidRPr="00DE3220" w:rsidRDefault="00BA43C9" w:rsidP="00B1146C">
            <w:pPr>
              <w:ind w:firstLine="0"/>
              <w:rPr>
                <w:rFonts w:eastAsia="Calibri"/>
                <w:sz w:val="24"/>
                <w:szCs w:val="24"/>
              </w:rPr>
            </w:pPr>
            <w:r w:rsidRPr="00DE3220">
              <w:rPr>
                <w:rFonts w:eastAsia="Calibri"/>
                <w:sz w:val="24"/>
                <w:szCs w:val="24"/>
              </w:rPr>
              <w:t>«2</w:t>
            </w:r>
            <w:r w:rsidR="00B1146C">
              <w:rPr>
                <w:rFonts w:eastAsia="Calibri"/>
                <w:sz w:val="24"/>
                <w:szCs w:val="24"/>
              </w:rPr>
              <w:t>5</w:t>
            </w:r>
            <w:r w:rsidRPr="00DE3220">
              <w:rPr>
                <w:rFonts w:eastAsia="Calibri"/>
                <w:sz w:val="24"/>
                <w:szCs w:val="24"/>
              </w:rPr>
              <w:t xml:space="preserve">» </w:t>
            </w:r>
            <w:r w:rsidR="001427FF" w:rsidRPr="00DE3220">
              <w:rPr>
                <w:rFonts w:eastAsia="Calibri"/>
                <w:sz w:val="24"/>
                <w:szCs w:val="24"/>
              </w:rPr>
              <w:t>января</w:t>
            </w:r>
            <w:r w:rsidRPr="00DE3220">
              <w:rPr>
                <w:rFonts w:eastAsia="Calibri"/>
                <w:sz w:val="24"/>
                <w:szCs w:val="24"/>
              </w:rPr>
              <w:t xml:space="preserve"> 201</w:t>
            </w:r>
            <w:r w:rsidR="001427FF" w:rsidRPr="00DE3220">
              <w:rPr>
                <w:rFonts w:eastAsia="Calibri"/>
                <w:sz w:val="24"/>
                <w:szCs w:val="24"/>
              </w:rPr>
              <w:t>5</w:t>
            </w:r>
            <w:r w:rsidRPr="00DE3220">
              <w:rPr>
                <w:rFonts w:eastAsia="Calibri"/>
                <w:sz w:val="24"/>
                <w:szCs w:val="24"/>
              </w:rPr>
              <w:t xml:space="preserve"> г. до 10.00 (время московское)</w:t>
            </w:r>
          </w:p>
        </w:tc>
      </w:tr>
      <w:tr w:rsidR="00BA43C9" w:rsidRPr="0078009B" w:rsidTr="00BA43C9">
        <w:trPr>
          <w:trHeight w:val="1293"/>
        </w:trPr>
        <w:tc>
          <w:tcPr>
            <w:tcW w:w="364" w:type="pct"/>
          </w:tcPr>
          <w:p w:rsidR="00BA43C9" w:rsidRPr="005A2976" w:rsidRDefault="00BA43C9" w:rsidP="002E63FA">
            <w:pPr>
              <w:ind w:firstLine="0"/>
              <w:rPr>
                <w:rFonts w:eastAsia="Calibri"/>
                <w:sz w:val="24"/>
                <w:szCs w:val="24"/>
              </w:rPr>
            </w:pPr>
            <w:r>
              <w:rPr>
                <w:sz w:val="24"/>
                <w:szCs w:val="24"/>
              </w:rPr>
              <w:t>4.3</w:t>
            </w:r>
            <w:r w:rsidRPr="005A2976">
              <w:rPr>
                <w:sz w:val="24"/>
                <w:szCs w:val="24"/>
              </w:rPr>
              <w:t>.</w:t>
            </w:r>
          </w:p>
        </w:tc>
        <w:tc>
          <w:tcPr>
            <w:tcW w:w="1254" w:type="pct"/>
          </w:tcPr>
          <w:p w:rsidR="00BA43C9" w:rsidRPr="005A2976" w:rsidRDefault="00BA43C9" w:rsidP="00FF5550">
            <w:pPr>
              <w:ind w:firstLine="0"/>
              <w:jc w:val="left"/>
              <w:rPr>
                <w:rFonts w:eastAsia="Calibri"/>
                <w:sz w:val="24"/>
                <w:szCs w:val="24"/>
              </w:rPr>
            </w:pPr>
            <w:r w:rsidRPr="005A2976">
              <w:rPr>
                <w:sz w:val="24"/>
                <w:szCs w:val="24"/>
              </w:rPr>
              <w:t>Д</w:t>
            </w:r>
            <w:r w:rsidRPr="005A2976">
              <w:rPr>
                <w:rFonts w:eastAsia="Calibri"/>
                <w:sz w:val="24"/>
                <w:szCs w:val="24"/>
              </w:rPr>
              <w:t>ата рассмотрения</w:t>
            </w:r>
            <w:r>
              <w:rPr>
                <w:rFonts w:eastAsia="Calibri"/>
                <w:sz w:val="24"/>
                <w:szCs w:val="24"/>
              </w:rPr>
              <w:t xml:space="preserve"> и оценки</w:t>
            </w:r>
            <w:r w:rsidRPr="005A2976">
              <w:rPr>
                <w:rFonts w:eastAsia="Calibri"/>
                <w:sz w:val="24"/>
                <w:szCs w:val="24"/>
              </w:rPr>
              <w:t xml:space="preserve"> </w:t>
            </w:r>
            <w:r>
              <w:rPr>
                <w:sz w:val="24"/>
                <w:szCs w:val="24"/>
              </w:rPr>
              <w:t>котировочных</w:t>
            </w:r>
            <w:r w:rsidRPr="005A2976">
              <w:rPr>
                <w:rFonts w:eastAsia="Calibri"/>
                <w:sz w:val="24"/>
                <w:szCs w:val="24"/>
              </w:rPr>
              <w:t xml:space="preserve"> заявок</w:t>
            </w:r>
            <w:r>
              <w:rPr>
                <w:rFonts w:eastAsia="Calibri"/>
                <w:sz w:val="24"/>
                <w:szCs w:val="24"/>
              </w:rPr>
              <w:t xml:space="preserve"> </w:t>
            </w:r>
          </w:p>
        </w:tc>
        <w:tc>
          <w:tcPr>
            <w:tcW w:w="3382" w:type="pct"/>
          </w:tcPr>
          <w:p w:rsidR="00BA43C9" w:rsidRPr="00DE3220" w:rsidRDefault="001427FF" w:rsidP="00B1146C">
            <w:pPr>
              <w:ind w:firstLine="0"/>
              <w:rPr>
                <w:rFonts w:eastAsia="Calibri"/>
                <w:sz w:val="24"/>
                <w:szCs w:val="24"/>
              </w:rPr>
            </w:pPr>
            <w:r w:rsidRPr="00DE3220">
              <w:rPr>
                <w:sz w:val="24"/>
                <w:szCs w:val="24"/>
              </w:rPr>
              <w:t>«</w:t>
            </w:r>
            <w:r w:rsidR="00BA43C9" w:rsidRPr="00DE3220">
              <w:rPr>
                <w:sz w:val="24"/>
                <w:szCs w:val="24"/>
              </w:rPr>
              <w:t>2</w:t>
            </w:r>
            <w:r w:rsidR="00B1146C">
              <w:rPr>
                <w:sz w:val="24"/>
                <w:szCs w:val="24"/>
              </w:rPr>
              <w:t>7</w:t>
            </w:r>
            <w:r w:rsidR="00BA43C9" w:rsidRPr="00DE3220">
              <w:rPr>
                <w:sz w:val="24"/>
                <w:szCs w:val="24"/>
              </w:rPr>
              <w:t xml:space="preserve">» </w:t>
            </w:r>
            <w:r w:rsidRPr="00DE3220">
              <w:rPr>
                <w:sz w:val="24"/>
                <w:szCs w:val="24"/>
              </w:rPr>
              <w:t>января</w:t>
            </w:r>
            <w:r w:rsidR="00BA43C9" w:rsidRPr="00DE3220">
              <w:rPr>
                <w:sz w:val="24"/>
                <w:szCs w:val="24"/>
              </w:rPr>
              <w:t xml:space="preserve"> 201</w:t>
            </w:r>
            <w:r w:rsidRPr="00DE3220">
              <w:rPr>
                <w:sz w:val="24"/>
                <w:szCs w:val="24"/>
              </w:rPr>
              <w:t>5</w:t>
            </w:r>
            <w:r w:rsidR="00BA43C9" w:rsidRPr="00DE3220">
              <w:rPr>
                <w:sz w:val="24"/>
                <w:szCs w:val="24"/>
              </w:rPr>
              <w:t xml:space="preserve"> г. (время московское)</w:t>
            </w:r>
          </w:p>
        </w:tc>
      </w:tr>
      <w:tr w:rsidR="00FF5550" w:rsidRPr="0078009B" w:rsidTr="00BA43C9">
        <w:trPr>
          <w:trHeight w:val="1293"/>
        </w:trPr>
        <w:tc>
          <w:tcPr>
            <w:tcW w:w="364" w:type="pct"/>
          </w:tcPr>
          <w:p w:rsidR="00FF5550" w:rsidRDefault="00FF5550" w:rsidP="002E63FA">
            <w:pPr>
              <w:ind w:firstLine="0"/>
              <w:rPr>
                <w:sz w:val="24"/>
                <w:szCs w:val="24"/>
              </w:rPr>
            </w:pPr>
            <w:r>
              <w:rPr>
                <w:sz w:val="24"/>
                <w:szCs w:val="24"/>
              </w:rPr>
              <w:t>4.4.</w:t>
            </w:r>
          </w:p>
        </w:tc>
        <w:tc>
          <w:tcPr>
            <w:tcW w:w="1254" w:type="pct"/>
          </w:tcPr>
          <w:p w:rsidR="00FF5550" w:rsidRPr="005A2976" w:rsidRDefault="00FF5550" w:rsidP="002E63FA">
            <w:pPr>
              <w:ind w:firstLine="0"/>
              <w:jc w:val="left"/>
              <w:rPr>
                <w:sz w:val="24"/>
                <w:szCs w:val="24"/>
              </w:rPr>
            </w:pPr>
            <w:r>
              <w:rPr>
                <w:rFonts w:eastAsia="Calibri"/>
                <w:sz w:val="24"/>
                <w:szCs w:val="24"/>
              </w:rPr>
              <w:t>Подведение</w:t>
            </w:r>
            <w:r>
              <w:rPr>
                <w:rFonts w:eastAsia="Calibri"/>
                <w:sz w:val="24"/>
                <w:szCs w:val="24"/>
              </w:rPr>
              <w:t xml:space="preserve"> итогов запроса котировок</w:t>
            </w:r>
          </w:p>
        </w:tc>
        <w:tc>
          <w:tcPr>
            <w:tcW w:w="3382" w:type="pct"/>
          </w:tcPr>
          <w:p w:rsidR="00FF5550" w:rsidRPr="00DE3220" w:rsidRDefault="00FF5550" w:rsidP="00FF5550">
            <w:pPr>
              <w:ind w:firstLine="0"/>
              <w:rPr>
                <w:rFonts w:eastAsia="Calibri"/>
                <w:sz w:val="24"/>
                <w:szCs w:val="24"/>
              </w:rPr>
            </w:pPr>
            <w:r w:rsidRPr="00DE3220">
              <w:rPr>
                <w:sz w:val="24"/>
                <w:szCs w:val="24"/>
              </w:rPr>
              <w:t>«2</w:t>
            </w:r>
            <w:r>
              <w:rPr>
                <w:sz w:val="24"/>
                <w:szCs w:val="24"/>
              </w:rPr>
              <w:t>9</w:t>
            </w:r>
            <w:r w:rsidRPr="00DE3220">
              <w:rPr>
                <w:sz w:val="24"/>
                <w:szCs w:val="24"/>
              </w:rPr>
              <w:t>» января 2015 г. (время московское)</w:t>
            </w:r>
          </w:p>
        </w:tc>
      </w:tr>
      <w:tr w:rsidR="00FF5550" w:rsidRPr="0078009B" w:rsidTr="00BA43C9">
        <w:tc>
          <w:tcPr>
            <w:tcW w:w="364" w:type="pct"/>
            <w:tcBorders>
              <w:bottom w:val="single" w:sz="4" w:space="0" w:color="auto"/>
            </w:tcBorders>
          </w:tcPr>
          <w:p w:rsidR="00FF5550" w:rsidRPr="00BA43C9" w:rsidRDefault="00FF5550" w:rsidP="002E63FA">
            <w:pPr>
              <w:ind w:firstLine="0"/>
              <w:rPr>
                <w:rFonts w:eastAsia="Calibri"/>
                <w:b/>
                <w:sz w:val="24"/>
                <w:szCs w:val="24"/>
              </w:rPr>
            </w:pPr>
            <w:r w:rsidRPr="00BA43C9">
              <w:rPr>
                <w:rFonts w:eastAsia="Calibri"/>
                <w:b/>
                <w:sz w:val="24"/>
                <w:szCs w:val="24"/>
              </w:rPr>
              <w:t>5.</w:t>
            </w:r>
          </w:p>
        </w:tc>
        <w:tc>
          <w:tcPr>
            <w:tcW w:w="4636" w:type="pct"/>
            <w:gridSpan w:val="2"/>
            <w:tcBorders>
              <w:bottom w:val="single" w:sz="4" w:space="0" w:color="auto"/>
            </w:tcBorders>
          </w:tcPr>
          <w:p w:rsidR="00FF5550" w:rsidRDefault="00FF5550" w:rsidP="002E63FA">
            <w:pPr>
              <w:ind w:firstLine="0"/>
              <w:rPr>
                <w:rFonts w:eastAsia="Calibri"/>
                <w:sz w:val="24"/>
                <w:szCs w:val="24"/>
              </w:rPr>
            </w:pPr>
            <w:r w:rsidRPr="00D024E6">
              <w:rPr>
                <w:rFonts w:eastAsia="Calibri"/>
                <w:b/>
                <w:sz w:val="24"/>
                <w:szCs w:val="24"/>
              </w:rPr>
              <w:t>Требования к участникам закупки</w:t>
            </w:r>
          </w:p>
        </w:tc>
      </w:tr>
      <w:tr w:rsidR="00FF5550" w:rsidRPr="0078009B" w:rsidTr="00BA43C9">
        <w:tc>
          <w:tcPr>
            <w:tcW w:w="364" w:type="pct"/>
            <w:tcBorders>
              <w:bottom w:val="single" w:sz="4" w:space="0" w:color="auto"/>
            </w:tcBorders>
          </w:tcPr>
          <w:p w:rsidR="00FF5550" w:rsidRPr="005A2976" w:rsidRDefault="00FF5550" w:rsidP="002E63FA">
            <w:pPr>
              <w:ind w:firstLine="0"/>
              <w:rPr>
                <w:rFonts w:eastAsia="Calibri"/>
                <w:sz w:val="24"/>
                <w:szCs w:val="24"/>
              </w:rPr>
            </w:pPr>
          </w:p>
        </w:tc>
        <w:tc>
          <w:tcPr>
            <w:tcW w:w="1254" w:type="pct"/>
            <w:tcBorders>
              <w:bottom w:val="single" w:sz="4" w:space="0" w:color="auto"/>
            </w:tcBorders>
          </w:tcPr>
          <w:p w:rsidR="00FF5550" w:rsidRPr="00C261E0" w:rsidRDefault="00FF5550" w:rsidP="00BA43C9">
            <w:pPr>
              <w:ind w:right="107" w:firstLine="0"/>
              <w:jc w:val="left"/>
              <w:rPr>
                <w:sz w:val="24"/>
                <w:szCs w:val="24"/>
              </w:rPr>
            </w:pPr>
            <w:r w:rsidRPr="00BA43C9">
              <w:rPr>
                <w:sz w:val="24"/>
                <w:szCs w:val="24"/>
              </w:rPr>
              <w:t>Требования,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3382" w:type="pct"/>
            <w:tcBorders>
              <w:bottom w:val="single" w:sz="4" w:space="0" w:color="auto"/>
            </w:tcBorders>
          </w:tcPr>
          <w:p w:rsidR="00FF5550" w:rsidRPr="00C61BC2" w:rsidRDefault="00FF5550" w:rsidP="00C61BC2">
            <w:pPr>
              <w:ind w:left="57" w:right="130" w:hanging="57"/>
              <w:rPr>
                <w:sz w:val="24"/>
                <w:szCs w:val="24"/>
              </w:rPr>
            </w:pPr>
            <w:r w:rsidRPr="00C61BC2">
              <w:rPr>
                <w:sz w:val="24"/>
                <w:szCs w:val="24"/>
              </w:rPr>
              <w:t>1. соответствие участников закупки требованиям, устанавливаемым в соответствии с законодательством Россий</w:t>
            </w:r>
            <w:bookmarkStart w:id="6" w:name="_GoBack"/>
            <w:bookmarkEnd w:id="6"/>
            <w:r w:rsidRPr="00C61BC2">
              <w:rPr>
                <w:sz w:val="24"/>
                <w:szCs w:val="24"/>
              </w:rPr>
              <w:t>ской Федерации к лицам, выполнение работ, являющихся предметом закупки;</w:t>
            </w:r>
          </w:p>
          <w:p w:rsidR="00FF5550" w:rsidRPr="00C61BC2" w:rsidRDefault="00FF5550" w:rsidP="00C61BC2">
            <w:pPr>
              <w:ind w:left="57" w:right="130" w:hanging="57"/>
              <w:rPr>
                <w:sz w:val="24"/>
                <w:szCs w:val="24"/>
              </w:rPr>
            </w:pPr>
            <w:r w:rsidRPr="00C61BC2">
              <w:rPr>
                <w:sz w:val="24"/>
                <w:szCs w:val="24"/>
              </w:rPr>
              <w:t xml:space="preserve">2. </w:t>
            </w:r>
            <w:proofErr w:type="spellStart"/>
            <w:r w:rsidRPr="00C61BC2">
              <w:rPr>
                <w:sz w:val="24"/>
                <w:szCs w:val="24"/>
              </w:rPr>
              <w:t>непроведение</w:t>
            </w:r>
            <w:proofErr w:type="spellEnd"/>
            <w:r w:rsidRPr="00C61BC2">
              <w:rPr>
                <w:sz w:val="24"/>
                <w:szCs w:val="24"/>
              </w:rPr>
              <w:t xml:space="preserve"> ликвидации участника закупки — юридического лица и отсутствие решение арбитражного суда о признании участника закупки — юридического лица, индивидуального предпринимателя банкротом и об открыт</w:t>
            </w:r>
            <w:proofErr w:type="gramStart"/>
            <w:r w:rsidRPr="00C61BC2">
              <w:rPr>
                <w:sz w:val="24"/>
                <w:szCs w:val="24"/>
              </w:rPr>
              <w:t>ии ау</w:t>
            </w:r>
            <w:proofErr w:type="gramEnd"/>
            <w:r w:rsidRPr="00C61BC2">
              <w:rPr>
                <w:sz w:val="24"/>
                <w:szCs w:val="24"/>
              </w:rPr>
              <w:t>кционного производства.</w:t>
            </w:r>
          </w:p>
          <w:p w:rsidR="00FF5550" w:rsidRPr="00C61BC2" w:rsidRDefault="00FF5550" w:rsidP="00C61BC2">
            <w:pPr>
              <w:ind w:left="57" w:right="130" w:hanging="57"/>
              <w:rPr>
                <w:sz w:val="24"/>
                <w:szCs w:val="24"/>
              </w:rPr>
            </w:pPr>
            <w:r w:rsidRPr="00C61BC2">
              <w:rPr>
                <w:sz w:val="24"/>
                <w:szCs w:val="24"/>
              </w:rPr>
              <w:t xml:space="preserve">3. </w:t>
            </w:r>
            <w:proofErr w:type="spellStart"/>
            <w:r w:rsidRPr="00C61BC2">
              <w:rPr>
                <w:sz w:val="24"/>
                <w:szCs w:val="24"/>
              </w:rPr>
              <w:t>неприостановление</w:t>
            </w:r>
            <w:proofErr w:type="spellEnd"/>
            <w:r w:rsidRPr="00C61BC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торгах или ином способе закупки.</w:t>
            </w:r>
          </w:p>
          <w:p w:rsidR="00FF5550" w:rsidRDefault="00FF5550" w:rsidP="00C61BC2">
            <w:pPr>
              <w:ind w:left="57" w:right="130" w:hanging="57"/>
              <w:rPr>
                <w:sz w:val="24"/>
                <w:szCs w:val="24"/>
              </w:rPr>
            </w:pPr>
            <w:r w:rsidRPr="00C61BC2">
              <w:rPr>
                <w:sz w:val="24"/>
                <w:szCs w:val="24"/>
              </w:rPr>
              <w:t xml:space="preserve">4. отсутствие у участника закупки задолженности по начисленным налогам, сборам и иным обязательным </w:t>
            </w:r>
            <w:r w:rsidRPr="00C61BC2">
              <w:rPr>
                <w:sz w:val="24"/>
                <w:szCs w:val="24"/>
              </w:rPr>
              <w:lastRenderedPageBreak/>
              <w:t>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котировочной сессии не принято.</w:t>
            </w:r>
          </w:p>
          <w:p w:rsidR="00FF5550" w:rsidRPr="00C261E0" w:rsidRDefault="00FF5550" w:rsidP="00C61BC2">
            <w:pPr>
              <w:ind w:left="57" w:right="130" w:hanging="57"/>
              <w:rPr>
                <w:sz w:val="24"/>
                <w:szCs w:val="24"/>
              </w:rPr>
            </w:pPr>
            <w:r w:rsidRPr="00C61BC2">
              <w:rPr>
                <w:sz w:val="24"/>
                <w:szCs w:val="24"/>
              </w:rPr>
              <w:t>5. отсутствие сведений об участниках закупки в предусмотренн</w:t>
            </w:r>
            <w:r>
              <w:rPr>
                <w:sz w:val="24"/>
                <w:szCs w:val="24"/>
              </w:rPr>
              <w:t>ом</w:t>
            </w:r>
            <w:r w:rsidRPr="00C61BC2">
              <w:rPr>
                <w:sz w:val="24"/>
                <w:szCs w:val="24"/>
              </w:rPr>
              <w:t xml:space="preserve"> Федеральным закон</w:t>
            </w:r>
            <w:r>
              <w:rPr>
                <w:sz w:val="24"/>
                <w:szCs w:val="24"/>
              </w:rPr>
              <w:t>ом</w:t>
            </w:r>
            <w:r w:rsidRPr="00C61BC2">
              <w:rPr>
                <w:sz w:val="24"/>
                <w:szCs w:val="24"/>
              </w:rPr>
              <w:t xml:space="preserve"> 223-ФЗ от 18.07.2011 г.  реестр</w:t>
            </w:r>
            <w:r>
              <w:rPr>
                <w:sz w:val="24"/>
                <w:szCs w:val="24"/>
              </w:rPr>
              <w:t>е</w:t>
            </w:r>
            <w:r w:rsidRPr="00C61BC2">
              <w:rPr>
                <w:sz w:val="24"/>
                <w:szCs w:val="24"/>
              </w:rPr>
              <w:t xml:space="preserve"> недобросовестных поставщиков.</w:t>
            </w:r>
          </w:p>
        </w:tc>
      </w:tr>
    </w:tbl>
    <w:p w:rsidR="009D57FA" w:rsidRPr="00992915" w:rsidRDefault="009D57FA" w:rsidP="009D57FA">
      <w:pPr>
        <w:jc w:val="right"/>
        <w:rPr>
          <w:color w:val="000000"/>
          <w:sz w:val="24"/>
          <w:szCs w:val="24"/>
        </w:rPr>
      </w:pPr>
    </w:p>
    <w:p w:rsidR="009D57FA" w:rsidRPr="00992915" w:rsidRDefault="009D57FA" w:rsidP="009D57FA">
      <w:pPr>
        <w:pageBreakBefore/>
        <w:jc w:val="right"/>
        <w:rPr>
          <w:color w:val="000000"/>
          <w:sz w:val="24"/>
          <w:szCs w:val="24"/>
        </w:rPr>
      </w:pPr>
      <w:r w:rsidRPr="00992915">
        <w:rPr>
          <w:color w:val="000000"/>
          <w:sz w:val="24"/>
          <w:szCs w:val="24"/>
        </w:rPr>
        <w:lastRenderedPageBreak/>
        <w:t xml:space="preserve">Приложение № </w:t>
      </w:r>
      <w:r w:rsidR="00E61080">
        <w:rPr>
          <w:color w:val="000000"/>
          <w:sz w:val="24"/>
          <w:szCs w:val="24"/>
        </w:rPr>
        <w:t>1</w:t>
      </w:r>
    </w:p>
    <w:p w:rsidR="009D57FA" w:rsidRDefault="009D57FA" w:rsidP="009D57FA">
      <w:pPr>
        <w:jc w:val="right"/>
        <w:rPr>
          <w:color w:val="000000"/>
          <w:sz w:val="24"/>
          <w:szCs w:val="24"/>
        </w:rPr>
      </w:pPr>
      <w:r w:rsidRPr="00992915">
        <w:rPr>
          <w:color w:val="000000"/>
          <w:sz w:val="24"/>
          <w:szCs w:val="24"/>
        </w:rPr>
        <w:t xml:space="preserve">к </w:t>
      </w:r>
      <w:r>
        <w:rPr>
          <w:color w:val="000000"/>
          <w:sz w:val="24"/>
          <w:szCs w:val="24"/>
        </w:rPr>
        <w:t>котировочной</w:t>
      </w:r>
      <w:r w:rsidRPr="00992915">
        <w:rPr>
          <w:color w:val="000000"/>
          <w:sz w:val="24"/>
          <w:szCs w:val="24"/>
        </w:rPr>
        <w:t xml:space="preserve"> документации</w:t>
      </w:r>
    </w:p>
    <w:p w:rsidR="00E61080" w:rsidRPr="00992915" w:rsidRDefault="00E61080" w:rsidP="009D57FA">
      <w:pPr>
        <w:jc w:val="right"/>
        <w:rPr>
          <w:color w:val="000000"/>
          <w:sz w:val="24"/>
          <w:szCs w:val="24"/>
        </w:rPr>
      </w:pPr>
    </w:p>
    <w:p w:rsidR="009D57FA" w:rsidRPr="003A1DB5" w:rsidRDefault="009D57FA" w:rsidP="009D57FA">
      <w:pPr>
        <w:pStyle w:val="ConsNormal"/>
        <w:ind w:right="0" w:firstLine="0"/>
        <w:jc w:val="center"/>
        <w:rPr>
          <w:rFonts w:ascii="Times New Roman" w:hAnsi="Times New Roman" w:cs="Times New Roman"/>
          <w:b/>
          <w:sz w:val="28"/>
          <w:szCs w:val="24"/>
        </w:rPr>
      </w:pPr>
      <w:r w:rsidRPr="003A1DB5">
        <w:rPr>
          <w:rFonts w:ascii="Times New Roman" w:hAnsi="Times New Roman" w:cs="Times New Roman"/>
          <w:b/>
          <w:sz w:val="28"/>
          <w:szCs w:val="24"/>
        </w:rPr>
        <w:t>КОТИРОВОЧНАЯ ЗАЯВКА</w:t>
      </w:r>
    </w:p>
    <w:p w:rsidR="009D57FA" w:rsidRPr="003A1DB5" w:rsidRDefault="009D57FA" w:rsidP="009D57FA">
      <w:pPr>
        <w:pStyle w:val="ConsNormal"/>
        <w:ind w:right="0" w:firstLine="0"/>
        <w:jc w:val="center"/>
        <w:rPr>
          <w:rFonts w:ascii="Times New Roman" w:hAnsi="Times New Roman" w:cs="Times New Roman"/>
          <w:b/>
          <w:sz w:val="28"/>
          <w:szCs w:val="24"/>
        </w:rPr>
      </w:pPr>
    </w:p>
    <w:p w:rsidR="00E61080" w:rsidRPr="003A1DB5" w:rsidRDefault="00E61080" w:rsidP="00E61080">
      <w:pPr>
        <w:keepNext/>
        <w:ind w:firstLine="0"/>
        <w:jc w:val="right"/>
        <w:outlineLvl w:val="3"/>
        <w:rPr>
          <w:rFonts w:eastAsia="Calibri"/>
          <w:szCs w:val="24"/>
          <w:lang w:val="x-none" w:eastAsia="x-none"/>
        </w:rPr>
      </w:pPr>
      <w:r w:rsidRPr="003A1DB5">
        <w:rPr>
          <w:rFonts w:eastAsia="Calibri"/>
          <w:szCs w:val="24"/>
          <w:lang w:val="x-none" w:eastAsia="x-none"/>
        </w:rPr>
        <w:t>Дата:_</w:t>
      </w:r>
      <w:r w:rsidR="00405CBC" w:rsidRPr="003A1DB5">
        <w:rPr>
          <w:rFonts w:eastAsia="Calibri"/>
          <w:szCs w:val="24"/>
          <w:lang w:eastAsia="x-none"/>
        </w:rPr>
        <w:t>_</w:t>
      </w:r>
      <w:r w:rsidRPr="003A1DB5">
        <w:rPr>
          <w:rFonts w:eastAsia="Calibri"/>
          <w:szCs w:val="24"/>
          <w:lang w:val="x-none" w:eastAsia="x-none"/>
        </w:rPr>
        <w:t>_</w:t>
      </w:r>
      <w:r w:rsidR="00405CBC" w:rsidRPr="003A1DB5">
        <w:rPr>
          <w:rFonts w:eastAsia="Calibri"/>
          <w:szCs w:val="24"/>
          <w:lang w:eastAsia="x-none"/>
        </w:rPr>
        <w:t>_</w:t>
      </w:r>
      <w:r w:rsidRPr="003A1DB5">
        <w:rPr>
          <w:rFonts w:eastAsia="Calibri"/>
          <w:szCs w:val="24"/>
          <w:lang w:val="x-none" w:eastAsia="x-none"/>
        </w:rPr>
        <w:t>.</w:t>
      </w:r>
      <w:r w:rsidR="00405CBC" w:rsidRPr="003A1DB5">
        <w:rPr>
          <w:rFonts w:eastAsia="Calibri"/>
          <w:szCs w:val="24"/>
          <w:lang w:eastAsia="x-none"/>
        </w:rPr>
        <w:t>__</w:t>
      </w:r>
      <w:r w:rsidRPr="003A1DB5">
        <w:rPr>
          <w:rFonts w:eastAsia="Calibri"/>
          <w:szCs w:val="24"/>
          <w:lang w:val="x-none" w:eastAsia="x-none"/>
        </w:rPr>
        <w:t>__.201</w:t>
      </w:r>
      <w:r w:rsidR="00B1146C">
        <w:rPr>
          <w:rFonts w:eastAsia="Calibri"/>
          <w:szCs w:val="24"/>
          <w:lang w:eastAsia="x-none"/>
        </w:rPr>
        <w:t>6</w:t>
      </w:r>
      <w:r w:rsidR="00405CBC" w:rsidRPr="003A1DB5">
        <w:rPr>
          <w:rFonts w:eastAsia="Calibri"/>
          <w:szCs w:val="24"/>
          <w:lang w:eastAsia="x-none"/>
        </w:rPr>
        <w:t xml:space="preserve"> </w:t>
      </w:r>
      <w:r w:rsidRPr="003A1DB5">
        <w:rPr>
          <w:rFonts w:eastAsia="Calibri"/>
          <w:szCs w:val="24"/>
          <w:lang w:val="x-none" w:eastAsia="x-none"/>
        </w:rPr>
        <w:t>г.</w:t>
      </w:r>
    </w:p>
    <w:p w:rsidR="00E61080" w:rsidRPr="003A1DB5" w:rsidRDefault="00E61080" w:rsidP="00E61080">
      <w:pPr>
        <w:widowControl w:val="0"/>
        <w:ind w:firstLine="0"/>
        <w:rPr>
          <w:sz w:val="32"/>
          <w:szCs w:val="24"/>
        </w:rPr>
      </w:pPr>
    </w:p>
    <w:p w:rsidR="00E61080" w:rsidRPr="003A1DB5" w:rsidRDefault="00E61080" w:rsidP="00E61080">
      <w:pPr>
        <w:widowControl w:val="0"/>
        <w:ind w:firstLine="0"/>
        <w:rPr>
          <w:szCs w:val="24"/>
          <w:u w:val="single"/>
        </w:rPr>
      </w:pPr>
      <w:r w:rsidRPr="003A1DB5">
        <w:rPr>
          <w:szCs w:val="24"/>
        </w:rPr>
        <w:t xml:space="preserve">Кому: </w:t>
      </w:r>
      <w:r w:rsidRPr="003A1DB5">
        <w:rPr>
          <w:szCs w:val="24"/>
          <w:u w:val="single"/>
        </w:rPr>
        <w:t>ГУП РТ «Татарское книжное издательство»</w:t>
      </w:r>
      <w:r w:rsidRPr="003A1DB5">
        <w:rPr>
          <w:szCs w:val="24"/>
        </w:rPr>
        <w:t>_______________________</w:t>
      </w:r>
    </w:p>
    <w:p w:rsidR="00E61080" w:rsidRPr="003A1DB5" w:rsidRDefault="00E61080" w:rsidP="00E61080">
      <w:pPr>
        <w:widowControl w:val="0"/>
        <w:ind w:firstLine="0"/>
        <w:rPr>
          <w:i/>
          <w:sz w:val="20"/>
          <w:szCs w:val="24"/>
        </w:rPr>
      </w:pPr>
      <w:r w:rsidRPr="003A1DB5">
        <w:rPr>
          <w:i/>
          <w:szCs w:val="24"/>
        </w:rPr>
        <w:t>_________</w:t>
      </w:r>
      <w:r w:rsidR="003A1DB5">
        <w:rPr>
          <w:i/>
          <w:szCs w:val="24"/>
        </w:rPr>
        <w:t>_</w:t>
      </w:r>
      <w:r w:rsidRPr="003A1DB5">
        <w:rPr>
          <w:i/>
          <w:szCs w:val="24"/>
        </w:rPr>
        <w:t>__________________________________________________</w:t>
      </w:r>
      <w:r w:rsidR="003A1DB5">
        <w:rPr>
          <w:i/>
          <w:szCs w:val="24"/>
        </w:rPr>
        <w:t>_</w:t>
      </w:r>
      <w:r w:rsidRPr="003A1DB5">
        <w:rPr>
          <w:i/>
          <w:szCs w:val="24"/>
        </w:rPr>
        <w:t>_____</w:t>
      </w:r>
      <w:r w:rsidR="003A1DB5">
        <w:rPr>
          <w:i/>
          <w:szCs w:val="24"/>
        </w:rPr>
        <w:t xml:space="preserve"> </w:t>
      </w:r>
      <w:r w:rsidRPr="003A1DB5">
        <w:rPr>
          <w:i/>
          <w:sz w:val="20"/>
          <w:szCs w:val="24"/>
        </w:rPr>
        <w:t>наименование (для юридического лица), ФИО (для физического лица) участника процедуры закупки  на поставку товара</w:t>
      </w:r>
    </w:p>
    <w:p w:rsidR="00E61080" w:rsidRPr="003A1DB5" w:rsidRDefault="00E61080" w:rsidP="00E61080">
      <w:pPr>
        <w:widowControl w:val="0"/>
        <w:ind w:firstLine="0"/>
        <w:rPr>
          <w:szCs w:val="24"/>
        </w:rPr>
      </w:pPr>
      <w:r w:rsidRPr="003A1DB5">
        <w:rPr>
          <w:szCs w:val="24"/>
        </w:rPr>
        <w:t>исходя из требований к поставляемому товару, дает согласие на участие в запросе ценовых котировок</w:t>
      </w:r>
      <w:r w:rsidRPr="003A1DB5">
        <w:rPr>
          <w:color w:val="000000"/>
          <w:szCs w:val="24"/>
        </w:rPr>
        <w:t>:</w:t>
      </w:r>
      <w:r w:rsidRPr="003A1DB5">
        <w:rPr>
          <w:szCs w:val="24"/>
        </w:rPr>
        <w:t xml:space="preserve"> «</w:t>
      </w:r>
      <w:r w:rsidRPr="003A1DB5">
        <w:rPr>
          <w:bCs/>
          <w:i/>
          <w:szCs w:val="24"/>
        </w:rPr>
        <w:t>Наименование (извещение № ____</w:t>
      </w:r>
      <w:r w:rsidR="003A1DB5" w:rsidRPr="003A1DB5">
        <w:rPr>
          <w:bCs/>
          <w:i/>
          <w:szCs w:val="24"/>
        </w:rPr>
        <w:t>_______</w:t>
      </w:r>
      <w:r w:rsidRPr="003A1DB5">
        <w:rPr>
          <w:bCs/>
          <w:i/>
          <w:szCs w:val="24"/>
        </w:rPr>
        <w:t>___)</w:t>
      </w:r>
      <w:r w:rsidRPr="003A1DB5">
        <w:rPr>
          <w:bCs/>
          <w:szCs w:val="24"/>
        </w:rPr>
        <w:t>»</w:t>
      </w:r>
    </w:p>
    <w:p w:rsidR="00E61080" w:rsidRPr="003A1DB5" w:rsidRDefault="00E61080" w:rsidP="00E61080">
      <w:pPr>
        <w:widowControl w:val="0"/>
        <w:spacing w:before="240"/>
        <w:ind w:firstLine="0"/>
        <w:rPr>
          <w:szCs w:val="24"/>
        </w:rPr>
      </w:pPr>
      <w:r w:rsidRPr="003A1DB5">
        <w:rPr>
          <w:szCs w:val="24"/>
        </w:rPr>
        <w:t>1. Наименование и характеристики  поставляемых товаров (</w:t>
      </w:r>
      <w:r w:rsidRPr="003A1DB5">
        <w:rPr>
          <w:i/>
          <w:szCs w:val="24"/>
        </w:rPr>
        <w:t>заполнить таблицу</w:t>
      </w:r>
      <w:r w:rsidRPr="003A1DB5">
        <w:rPr>
          <w:szCs w:val="24"/>
        </w:rPr>
        <w:t>):</w:t>
      </w:r>
    </w:p>
    <w:p w:rsidR="00E61080" w:rsidRPr="00E61080" w:rsidRDefault="00E61080" w:rsidP="00E61080">
      <w:pPr>
        <w:widowControl w:val="0"/>
        <w:tabs>
          <w:tab w:val="left" w:pos="2550"/>
        </w:tabs>
        <w:ind w:firstLine="0"/>
        <w:rPr>
          <w:sz w:val="24"/>
          <w:szCs w:val="24"/>
        </w:rPr>
      </w:pPr>
      <w:r w:rsidRPr="00E61080">
        <w:rPr>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4617"/>
        <w:gridCol w:w="2188"/>
        <w:gridCol w:w="2188"/>
      </w:tblGrid>
      <w:tr w:rsidR="00E61080" w:rsidRPr="00E61080" w:rsidTr="00405CBC">
        <w:tc>
          <w:tcPr>
            <w:tcW w:w="302" w:type="pct"/>
          </w:tcPr>
          <w:p w:rsidR="00E61080" w:rsidRPr="00E61080" w:rsidRDefault="00E61080" w:rsidP="00E61080">
            <w:pPr>
              <w:widowControl w:val="0"/>
              <w:ind w:firstLine="0"/>
              <w:jc w:val="center"/>
              <w:rPr>
                <w:b/>
                <w:bCs/>
                <w:sz w:val="20"/>
                <w:szCs w:val="20"/>
              </w:rPr>
            </w:pPr>
            <w:r w:rsidRPr="00E61080">
              <w:rPr>
                <w:b/>
                <w:bCs/>
                <w:sz w:val="20"/>
                <w:szCs w:val="20"/>
              </w:rPr>
              <w:t>№</w:t>
            </w:r>
          </w:p>
          <w:p w:rsidR="00E61080" w:rsidRPr="00E61080" w:rsidRDefault="00E61080" w:rsidP="00E61080">
            <w:pPr>
              <w:widowControl w:val="0"/>
              <w:ind w:firstLine="0"/>
              <w:jc w:val="center"/>
              <w:rPr>
                <w:b/>
                <w:bCs/>
                <w:sz w:val="20"/>
                <w:szCs w:val="20"/>
              </w:rPr>
            </w:pPr>
            <w:r w:rsidRPr="00E61080">
              <w:rPr>
                <w:b/>
                <w:bCs/>
                <w:sz w:val="20"/>
                <w:szCs w:val="20"/>
              </w:rPr>
              <w:t>п\</w:t>
            </w:r>
            <w:proofErr w:type="gramStart"/>
            <w:r w:rsidRPr="00E61080">
              <w:rPr>
                <w:b/>
                <w:bCs/>
                <w:sz w:val="20"/>
                <w:szCs w:val="20"/>
              </w:rPr>
              <w:t>п</w:t>
            </w:r>
            <w:proofErr w:type="gramEnd"/>
          </w:p>
        </w:tc>
        <w:tc>
          <w:tcPr>
            <w:tcW w:w="2412" w:type="pct"/>
          </w:tcPr>
          <w:p w:rsidR="00E61080" w:rsidRPr="00E61080" w:rsidRDefault="00E61080" w:rsidP="00E61080">
            <w:pPr>
              <w:widowControl w:val="0"/>
              <w:ind w:firstLine="0"/>
              <w:jc w:val="center"/>
              <w:rPr>
                <w:b/>
                <w:bCs/>
                <w:sz w:val="20"/>
                <w:szCs w:val="20"/>
              </w:rPr>
            </w:pPr>
            <w:r w:rsidRPr="00E61080">
              <w:rPr>
                <w:b/>
                <w:bCs/>
                <w:color w:val="000000"/>
                <w:sz w:val="20"/>
                <w:szCs w:val="20"/>
              </w:rPr>
              <w:t>Наименование поставляемого товара</w:t>
            </w:r>
          </w:p>
        </w:tc>
        <w:tc>
          <w:tcPr>
            <w:tcW w:w="1143" w:type="pct"/>
          </w:tcPr>
          <w:p w:rsidR="00E61080" w:rsidRPr="00E61080" w:rsidRDefault="00E61080" w:rsidP="00E61080">
            <w:pPr>
              <w:widowControl w:val="0"/>
              <w:ind w:firstLine="0"/>
              <w:jc w:val="center"/>
              <w:rPr>
                <w:b/>
                <w:bCs/>
                <w:sz w:val="20"/>
                <w:szCs w:val="20"/>
              </w:rPr>
            </w:pPr>
            <w:r w:rsidRPr="00E61080">
              <w:rPr>
                <w:b/>
                <w:bCs/>
                <w:sz w:val="20"/>
                <w:szCs w:val="20"/>
              </w:rPr>
              <w:t>Ед. измерения</w:t>
            </w:r>
          </w:p>
        </w:tc>
        <w:tc>
          <w:tcPr>
            <w:tcW w:w="1143" w:type="pct"/>
          </w:tcPr>
          <w:p w:rsidR="00E61080" w:rsidRPr="00E61080" w:rsidRDefault="00E61080" w:rsidP="00E61080">
            <w:pPr>
              <w:widowControl w:val="0"/>
              <w:ind w:firstLine="0"/>
              <w:jc w:val="center"/>
              <w:rPr>
                <w:b/>
                <w:bCs/>
                <w:sz w:val="20"/>
                <w:szCs w:val="20"/>
              </w:rPr>
            </w:pPr>
            <w:r w:rsidRPr="00E61080">
              <w:rPr>
                <w:b/>
                <w:bCs/>
                <w:sz w:val="20"/>
                <w:szCs w:val="20"/>
              </w:rPr>
              <w:t>Количество</w:t>
            </w:r>
          </w:p>
        </w:tc>
      </w:tr>
      <w:tr w:rsidR="00E61080" w:rsidRPr="00E61080" w:rsidTr="00405CBC">
        <w:tc>
          <w:tcPr>
            <w:tcW w:w="302" w:type="pct"/>
            <w:vAlign w:val="center"/>
          </w:tcPr>
          <w:p w:rsidR="00E61080" w:rsidRPr="00E61080" w:rsidRDefault="00E61080" w:rsidP="00E61080">
            <w:pPr>
              <w:widowControl w:val="0"/>
              <w:ind w:firstLine="0"/>
              <w:jc w:val="center"/>
              <w:rPr>
                <w:bCs/>
                <w:sz w:val="24"/>
                <w:szCs w:val="24"/>
              </w:rPr>
            </w:pPr>
            <w:r w:rsidRPr="00E61080">
              <w:rPr>
                <w:bCs/>
                <w:sz w:val="24"/>
                <w:szCs w:val="24"/>
              </w:rPr>
              <w:t>1.</w:t>
            </w:r>
          </w:p>
        </w:tc>
        <w:tc>
          <w:tcPr>
            <w:tcW w:w="2412" w:type="pct"/>
            <w:vAlign w:val="center"/>
          </w:tcPr>
          <w:p w:rsidR="00E61080" w:rsidRPr="00E61080" w:rsidRDefault="00E61080" w:rsidP="00E61080">
            <w:pPr>
              <w:widowControl w:val="0"/>
              <w:ind w:firstLine="0"/>
              <w:jc w:val="center"/>
              <w:rPr>
                <w:bCs/>
                <w:sz w:val="24"/>
                <w:szCs w:val="24"/>
              </w:rPr>
            </w:pPr>
          </w:p>
        </w:tc>
        <w:tc>
          <w:tcPr>
            <w:tcW w:w="1143" w:type="pct"/>
            <w:vAlign w:val="center"/>
          </w:tcPr>
          <w:p w:rsidR="00E61080" w:rsidRPr="00E61080" w:rsidRDefault="00E61080" w:rsidP="00E61080">
            <w:pPr>
              <w:widowControl w:val="0"/>
              <w:ind w:firstLine="0"/>
              <w:jc w:val="center"/>
              <w:rPr>
                <w:bCs/>
                <w:sz w:val="24"/>
                <w:szCs w:val="24"/>
              </w:rPr>
            </w:pPr>
          </w:p>
        </w:tc>
        <w:tc>
          <w:tcPr>
            <w:tcW w:w="1143" w:type="pct"/>
            <w:vAlign w:val="center"/>
          </w:tcPr>
          <w:p w:rsidR="00E61080" w:rsidRPr="00E61080" w:rsidRDefault="00E61080" w:rsidP="00E61080">
            <w:pPr>
              <w:widowControl w:val="0"/>
              <w:ind w:firstLine="0"/>
              <w:jc w:val="center"/>
              <w:rPr>
                <w:sz w:val="24"/>
                <w:szCs w:val="24"/>
              </w:rPr>
            </w:pPr>
          </w:p>
        </w:tc>
      </w:tr>
    </w:tbl>
    <w:p w:rsidR="00E61080" w:rsidRPr="003A1DB5" w:rsidRDefault="00E61080" w:rsidP="00E61080">
      <w:pPr>
        <w:widowControl w:val="0"/>
        <w:ind w:firstLine="0"/>
        <w:rPr>
          <w:szCs w:val="24"/>
        </w:rPr>
      </w:pPr>
    </w:p>
    <w:p w:rsidR="00E61080" w:rsidRPr="00E61080" w:rsidRDefault="00E61080" w:rsidP="00E61080">
      <w:pPr>
        <w:widowControl w:val="0"/>
        <w:ind w:firstLine="0"/>
        <w:rPr>
          <w:color w:val="FF0000"/>
          <w:szCs w:val="24"/>
        </w:rPr>
      </w:pPr>
      <w:r w:rsidRPr="003A1DB5">
        <w:rPr>
          <w:szCs w:val="24"/>
        </w:rPr>
        <w:t>2. _</w:t>
      </w:r>
      <w:r w:rsidR="00405CBC" w:rsidRPr="003A1DB5">
        <w:rPr>
          <w:szCs w:val="24"/>
        </w:rPr>
        <w:t>_______________________</w:t>
      </w:r>
      <w:r w:rsidRPr="003A1DB5">
        <w:rPr>
          <w:szCs w:val="24"/>
        </w:rPr>
        <w:t>______в лице  ___</w:t>
      </w:r>
      <w:r w:rsidR="00405CBC" w:rsidRPr="003A1DB5">
        <w:rPr>
          <w:szCs w:val="24"/>
        </w:rPr>
        <w:t>______________</w:t>
      </w:r>
      <w:r w:rsidRPr="003A1DB5">
        <w:rPr>
          <w:szCs w:val="24"/>
        </w:rPr>
        <w:t xml:space="preserve">__________ условия договора, требования к товару в извещении,  о проведении запроса котировок в полном объеме выполнить </w:t>
      </w:r>
      <w:r w:rsidRPr="00E61080">
        <w:rPr>
          <w:color w:val="000000"/>
          <w:szCs w:val="24"/>
        </w:rPr>
        <w:t>_</w:t>
      </w:r>
      <w:r w:rsidR="00405CBC">
        <w:rPr>
          <w:color w:val="000000"/>
          <w:szCs w:val="24"/>
        </w:rPr>
        <w:t>_____________________</w:t>
      </w:r>
      <w:r w:rsidRPr="00E61080">
        <w:rPr>
          <w:color w:val="000000"/>
          <w:szCs w:val="24"/>
        </w:rPr>
        <w:t>_________</w:t>
      </w:r>
      <w:r w:rsidRPr="00E61080">
        <w:rPr>
          <w:color w:val="FF0000"/>
          <w:szCs w:val="24"/>
        </w:rPr>
        <w:t xml:space="preserve"> </w:t>
      </w:r>
    </w:p>
    <w:p w:rsidR="00E61080" w:rsidRPr="00E61080" w:rsidRDefault="00E61080" w:rsidP="00405CBC">
      <w:pPr>
        <w:widowControl w:val="0"/>
        <w:ind w:firstLine="0"/>
        <w:jc w:val="left"/>
        <w:rPr>
          <w:color w:val="000000"/>
          <w:sz w:val="24"/>
          <w:szCs w:val="24"/>
        </w:rPr>
      </w:pPr>
      <w:r w:rsidRPr="00E61080">
        <w:rPr>
          <w:i/>
          <w:color w:val="FF0000"/>
          <w:sz w:val="20"/>
          <w:szCs w:val="20"/>
        </w:rPr>
        <w:t xml:space="preserve">                                                                              </w:t>
      </w:r>
      <w:r w:rsidR="00405CBC">
        <w:rPr>
          <w:i/>
          <w:color w:val="FF0000"/>
          <w:sz w:val="20"/>
          <w:szCs w:val="20"/>
        </w:rPr>
        <w:t xml:space="preserve">                              </w:t>
      </w:r>
      <w:r w:rsidRPr="00E61080">
        <w:rPr>
          <w:i/>
          <w:color w:val="FF0000"/>
          <w:sz w:val="20"/>
          <w:szCs w:val="20"/>
        </w:rPr>
        <w:t xml:space="preserve">     </w:t>
      </w:r>
      <w:r w:rsidRPr="00E61080">
        <w:rPr>
          <w:i/>
          <w:color w:val="000000"/>
          <w:sz w:val="20"/>
          <w:szCs w:val="20"/>
        </w:rPr>
        <w:t>(</w:t>
      </w:r>
      <w:proofErr w:type="gramStart"/>
      <w:r w:rsidRPr="00E61080">
        <w:rPr>
          <w:i/>
          <w:color w:val="000000"/>
          <w:sz w:val="20"/>
          <w:szCs w:val="20"/>
        </w:rPr>
        <w:t>согласен</w:t>
      </w:r>
      <w:proofErr w:type="gramEnd"/>
      <w:r w:rsidRPr="00E61080">
        <w:rPr>
          <w:i/>
          <w:color w:val="000000"/>
          <w:sz w:val="20"/>
          <w:szCs w:val="20"/>
        </w:rPr>
        <w:t>/не согласен написать прописью)</w:t>
      </w:r>
    </w:p>
    <w:p w:rsidR="00E61080" w:rsidRPr="003A1DB5" w:rsidRDefault="00E61080" w:rsidP="00E61080">
      <w:pPr>
        <w:widowControl w:val="0"/>
        <w:ind w:firstLine="0"/>
        <w:rPr>
          <w:szCs w:val="24"/>
        </w:rPr>
      </w:pPr>
    </w:p>
    <w:p w:rsidR="00E61080" w:rsidRPr="003A1DB5" w:rsidRDefault="00E61080" w:rsidP="00E61080">
      <w:pPr>
        <w:widowControl w:val="0"/>
        <w:ind w:firstLine="0"/>
        <w:rPr>
          <w:szCs w:val="24"/>
        </w:rPr>
      </w:pPr>
      <w:r w:rsidRPr="003A1DB5">
        <w:rPr>
          <w:szCs w:val="24"/>
        </w:rPr>
        <w:t xml:space="preserve">3. </w:t>
      </w:r>
      <w:r w:rsidRPr="003A1DB5">
        <w:rPr>
          <w:szCs w:val="18"/>
        </w:rPr>
        <w:t>Цена товара определена с учетом расходов на перевозку, страхование, уплату таможенных пошлин, налогов, сборов и других обязательных платежей, т</w:t>
      </w:r>
      <w:r w:rsidRPr="003A1DB5">
        <w:rPr>
          <w:szCs w:val="24"/>
        </w:rPr>
        <w:t>.е. является окончательной и составляет _________________ руб.</w:t>
      </w:r>
    </w:p>
    <w:p w:rsidR="00E61080" w:rsidRPr="003A1DB5" w:rsidRDefault="00E61080" w:rsidP="00E61080">
      <w:pPr>
        <w:widowControl w:val="0"/>
        <w:ind w:firstLine="0"/>
        <w:rPr>
          <w:szCs w:val="24"/>
        </w:rPr>
      </w:pPr>
    </w:p>
    <w:p w:rsidR="00E61080" w:rsidRPr="003A1DB5" w:rsidRDefault="00E61080" w:rsidP="00E61080">
      <w:pPr>
        <w:widowControl w:val="0"/>
        <w:ind w:firstLine="0"/>
      </w:pPr>
      <w:r w:rsidRPr="003A1DB5">
        <w:t>4. Настоящей заявкой подтверждаем, что в отно</w:t>
      </w:r>
      <w:r w:rsidR="003A1DB5" w:rsidRPr="003A1DB5">
        <w:t>шении ___________________ __________________</w:t>
      </w:r>
      <w:r w:rsidRPr="003A1DB5">
        <w:t>________________________________________________</w:t>
      </w:r>
    </w:p>
    <w:p w:rsidR="00E61080" w:rsidRPr="003A1DB5" w:rsidRDefault="00E61080" w:rsidP="00E61080">
      <w:pPr>
        <w:widowControl w:val="0"/>
        <w:ind w:firstLine="0"/>
        <w:rPr>
          <w:i/>
          <w:sz w:val="20"/>
          <w:szCs w:val="18"/>
        </w:rPr>
      </w:pPr>
      <w:r w:rsidRPr="003A1DB5">
        <w:rPr>
          <w:i/>
          <w:sz w:val="18"/>
          <w:szCs w:val="18"/>
        </w:rPr>
        <w:t xml:space="preserve">                              </w:t>
      </w:r>
      <w:r w:rsidRPr="003A1DB5">
        <w:rPr>
          <w:i/>
          <w:sz w:val="20"/>
          <w:szCs w:val="18"/>
        </w:rPr>
        <w:t>(наименование организации, индивидуального предпринимателя - участника закупки)</w:t>
      </w:r>
    </w:p>
    <w:p w:rsidR="00E61080" w:rsidRDefault="00E61080" w:rsidP="00E61080">
      <w:pPr>
        <w:widowControl w:val="0"/>
        <w:ind w:firstLine="0"/>
        <w:rPr>
          <w:szCs w:val="24"/>
        </w:rPr>
      </w:pPr>
      <w:r w:rsidRPr="003A1DB5">
        <w:rPr>
          <w:szCs w:val="24"/>
        </w:rPr>
        <w:t>не проводится процедура ликвидация и отсутствует решение арбитражного суда о признании банкротом и об открытии конкурсного производства;</w:t>
      </w:r>
      <w:r w:rsidRPr="003A1DB5">
        <w:rPr>
          <w:sz w:val="32"/>
          <w:szCs w:val="24"/>
        </w:rPr>
        <w:t xml:space="preserve"> </w:t>
      </w:r>
      <w:r w:rsidRPr="003A1DB5">
        <w:rPr>
          <w:szCs w:val="24"/>
        </w:rPr>
        <w:t>на день подачи Заявки на участие в запросе ценовых котировок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поставщиков.</w:t>
      </w:r>
    </w:p>
    <w:p w:rsidR="0004774A" w:rsidRDefault="0004774A" w:rsidP="00E61080">
      <w:pPr>
        <w:widowControl w:val="0"/>
        <w:ind w:firstLine="0"/>
        <w:rPr>
          <w:szCs w:val="24"/>
        </w:rPr>
      </w:pPr>
    </w:p>
    <w:p w:rsidR="0004774A" w:rsidRPr="003A1DB5" w:rsidRDefault="0004774A" w:rsidP="00E61080">
      <w:pPr>
        <w:widowControl w:val="0"/>
        <w:ind w:firstLine="0"/>
        <w:rPr>
          <w:szCs w:val="24"/>
        </w:rPr>
      </w:pPr>
      <w:r>
        <w:rPr>
          <w:szCs w:val="24"/>
        </w:rPr>
        <w:t>5. Декларация</w:t>
      </w:r>
      <w:r w:rsidRPr="0004774A">
        <w:rPr>
          <w:szCs w:val="24"/>
        </w:rPr>
        <w:t xml:space="preserve"> о принадлежности участника запроса котировок к субъектам малого и среднего предпринимательства</w:t>
      </w:r>
      <w:r>
        <w:rPr>
          <w:szCs w:val="24"/>
        </w:rPr>
        <w:t xml:space="preserve"> (</w:t>
      </w:r>
      <w:r w:rsidRPr="0004774A">
        <w:rPr>
          <w:i/>
          <w:szCs w:val="24"/>
        </w:rPr>
        <w:t>в случае установления заказчиком ограничений</w:t>
      </w:r>
      <w:r>
        <w:rPr>
          <w:szCs w:val="24"/>
        </w:rPr>
        <w:t>).</w:t>
      </w:r>
    </w:p>
    <w:p w:rsidR="00E61080" w:rsidRPr="003A1DB5" w:rsidRDefault="00E61080" w:rsidP="00E61080">
      <w:pPr>
        <w:widowControl w:val="0"/>
        <w:ind w:firstLine="0"/>
        <w:rPr>
          <w:color w:val="FFFFFF"/>
          <w:szCs w:val="24"/>
        </w:rPr>
      </w:pPr>
    </w:p>
    <w:p w:rsidR="009D57FA" w:rsidRPr="003A1DB5" w:rsidRDefault="009D57FA" w:rsidP="003A1DB5">
      <w:pPr>
        <w:pStyle w:val="ConsNormal"/>
        <w:ind w:right="0" w:firstLine="708"/>
        <w:jc w:val="both"/>
        <w:rPr>
          <w:sz w:val="28"/>
          <w:szCs w:val="28"/>
        </w:rPr>
      </w:pPr>
      <w:r w:rsidRPr="003A1DB5">
        <w:rPr>
          <w:rFonts w:ascii="Times New Roman" w:hAnsi="Times New Roman" w:cs="Times New Roman"/>
          <w:sz w:val="28"/>
          <w:szCs w:val="28"/>
        </w:rPr>
        <w:t xml:space="preserve">Руководитель _____________________    </w:t>
      </w:r>
      <w:r w:rsidRPr="003A1DB5">
        <w:rPr>
          <w:rFonts w:ascii="Times New Roman" w:hAnsi="Times New Roman" w:cs="Times New Roman"/>
          <w:sz w:val="28"/>
          <w:szCs w:val="28"/>
        </w:rPr>
        <w:tab/>
        <w:t>(_______________________)</w:t>
      </w:r>
      <w:r w:rsidRPr="003A1DB5">
        <w:rPr>
          <w:rFonts w:ascii="Times New Roman" w:hAnsi="Times New Roman" w:cs="Times New Roman"/>
          <w:sz w:val="28"/>
          <w:szCs w:val="28"/>
        </w:rPr>
        <w:tab/>
      </w:r>
      <w:r w:rsidRPr="003A1DB5">
        <w:rPr>
          <w:rFonts w:ascii="Times New Roman" w:hAnsi="Times New Roman" w:cs="Times New Roman"/>
          <w:sz w:val="28"/>
          <w:szCs w:val="28"/>
        </w:rPr>
        <w:tab/>
      </w:r>
      <w:r w:rsidRPr="003A1DB5">
        <w:rPr>
          <w:rFonts w:ascii="Times New Roman" w:hAnsi="Times New Roman" w:cs="Times New Roman"/>
          <w:sz w:val="28"/>
          <w:szCs w:val="28"/>
        </w:rPr>
        <w:tab/>
      </w:r>
      <w:r w:rsidRPr="003A1DB5">
        <w:rPr>
          <w:rFonts w:ascii="Times New Roman" w:hAnsi="Times New Roman" w:cs="Times New Roman"/>
          <w:sz w:val="28"/>
          <w:szCs w:val="28"/>
        </w:rPr>
        <w:tab/>
        <w:t xml:space="preserve">       </w:t>
      </w:r>
      <w:r w:rsidR="003A1DB5" w:rsidRPr="003A1DB5">
        <w:rPr>
          <w:rFonts w:ascii="Times New Roman" w:hAnsi="Times New Roman" w:cs="Times New Roman"/>
          <w:sz w:val="28"/>
          <w:szCs w:val="28"/>
        </w:rPr>
        <w:tab/>
      </w:r>
      <w:r w:rsidRPr="003A1DB5">
        <w:rPr>
          <w:rFonts w:ascii="Times New Roman" w:hAnsi="Times New Roman" w:cs="Times New Roman"/>
          <w:sz w:val="28"/>
          <w:szCs w:val="28"/>
        </w:rPr>
        <w:t xml:space="preserve"> </w:t>
      </w:r>
      <w:r w:rsidR="003A1DB5" w:rsidRPr="003A1DB5">
        <w:rPr>
          <w:rFonts w:ascii="Times New Roman" w:hAnsi="Times New Roman" w:cs="Times New Roman"/>
          <w:sz w:val="28"/>
          <w:szCs w:val="28"/>
        </w:rPr>
        <w:tab/>
      </w:r>
      <w:r w:rsidRPr="003A1DB5">
        <w:rPr>
          <w:rFonts w:ascii="Times New Roman" w:hAnsi="Times New Roman" w:cs="Times New Roman"/>
          <w:sz w:val="28"/>
          <w:szCs w:val="28"/>
        </w:rPr>
        <w:tab/>
      </w:r>
      <w:r w:rsidR="003A1DB5" w:rsidRPr="003A1DB5">
        <w:rPr>
          <w:rFonts w:ascii="Times New Roman" w:hAnsi="Times New Roman" w:cs="Times New Roman"/>
          <w:i/>
          <w:szCs w:val="28"/>
        </w:rPr>
        <w:t>М</w:t>
      </w:r>
      <w:r w:rsidRPr="003A1DB5">
        <w:rPr>
          <w:rFonts w:ascii="Times New Roman" w:hAnsi="Times New Roman" w:cs="Times New Roman"/>
          <w:i/>
          <w:szCs w:val="28"/>
        </w:rPr>
        <w:t>.</w:t>
      </w:r>
      <w:r w:rsidR="003A1DB5" w:rsidRPr="003A1DB5">
        <w:rPr>
          <w:rFonts w:ascii="Times New Roman" w:hAnsi="Times New Roman" w:cs="Times New Roman"/>
          <w:i/>
          <w:szCs w:val="28"/>
        </w:rPr>
        <w:t>П</w:t>
      </w:r>
      <w:r w:rsidRPr="003A1DB5">
        <w:rPr>
          <w:rFonts w:ascii="Times New Roman" w:hAnsi="Times New Roman" w:cs="Times New Roman"/>
          <w:i/>
          <w:szCs w:val="28"/>
        </w:rPr>
        <w:t>.</w:t>
      </w:r>
      <w:r w:rsidRPr="003A1DB5">
        <w:rPr>
          <w:rFonts w:ascii="Times New Roman" w:hAnsi="Times New Roman" w:cs="Times New Roman"/>
          <w:i/>
          <w:szCs w:val="28"/>
        </w:rPr>
        <w:tab/>
      </w:r>
      <w:r w:rsidRPr="003A1DB5">
        <w:rPr>
          <w:rFonts w:ascii="Times New Roman" w:hAnsi="Times New Roman" w:cs="Times New Roman"/>
          <w:sz w:val="28"/>
          <w:szCs w:val="28"/>
        </w:rPr>
        <w:tab/>
      </w:r>
      <w:r w:rsidRPr="003A1DB5">
        <w:rPr>
          <w:rFonts w:ascii="Times New Roman" w:hAnsi="Times New Roman" w:cs="Times New Roman"/>
          <w:sz w:val="28"/>
          <w:szCs w:val="28"/>
        </w:rPr>
        <w:tab/>
      </w:r>
      <w:r w:rsidRPr="003A1DB5">
        <w:rPr>
          <w:rFonts w:ascii="Times New Roman" w:hAnsi="Times New Roman" w:cs="Times New Roman"/>
          <w:sz w:val="28"/>
          <w:szCs w:val="28"/>
        </w:rPr>
        <w:tab/>
      </w:r>
      <w:r w:rsidRPr="003A1DB5">
        <w:rPr>
          <w:rFonts w:ascii="Times New Roman" w:hAnsi="Times New Roman" w:cs="Times New Roman"/>
          <w:i/>
          <w:szCs w:val="28"/>
        </w:rPr>
        <w:t>Ф.И.О.</w:t>
      </w:r>
    </w:p>
    <w:p w:rsidR="00E71DC0" w:rsidRDefault="00E71DC0" w:rsidP="002E38F6">
      <w:pPr>
        <w:pStyle w:val="afb"/>
        <w:jc w:val="left"/>
        <w:sectPr w:rsidR="00E71DC0" w:rsidSect="008F75F3">
          <w:footerReference w:type="even" r:id="rId25"/>
          <w:footerReference w:type="default" r:id="rId26"/>
          <w:pgSz w:w="11906" w:h="16838"/>
          <w:pgMar w:top="851" w:right="851" w:bottom="851" w:left="1701" w:header="709" w:footer="709" w:gutter="0"/>
          <w:cols w:space="708"/>
          <w:titlePg/>
          <w:docGrid w:linePitch="360"/>
        </w:sectPr>
      </w:pPr>
    </w:p>
    <w:p w:rsidR="00E71DC0" w:rsidRPr="00992915" w:rsidRDefault="00E71DC0" w:rsidP="00E71DC0">
      <w:pPr>
        <w:pageBreakBefore/>
        <w:ind w:firstLine="0"/>
        <w:jc w:val="right"/>
        <w:rPr>
          <w:color w:val="000000"/>
          <w:sz w:val="24"/>
          <w:szCs w:val="24"/>
        </w:rPr>
      </w:pPr>
      <w:r>
        <w:lastRenderedPageBreak/>
        <w:t xml:space="preserve">                                                                                                                                                                                                      </w:t>
      </w:r>
      <w:r w:rsidRPr="00992915">
        <w:rPr>
          <w:color w:val="000000"/>
          <w:sz w:val="24"/>
          <w:szCs w:val="24"/>
        </w:rPr>
        <w:t xml:space="preserve">Приложение № </w:t>
      </w:r>
      <w:r w:rsidR="00DC27E4">
        <w:rPr>
          <w:color w:val="000000"/>
          <w:sz w:val="24"/>
          <w:szCs w:val="24"/>
        </w:rPr>
        <w:t>2</w:t>
      </w:r>
    </w:p>
    <w:p w:rsidR="00E71DC0" w:rsidRPr="00D60FBC" w:rsidRDefault="00E71DC0" w:rsidP="00E71DC0">
      <w:pPr>
        <w:jc w:val="right"/>
        <w:rPr>
          <w:color w:val="000000"/>
          <w:sz w:val="24"/>
          <w:szCs w:val="24"/>
        </w:rPr>
      </w:pPr>
      <w:r w:rsidRPr="00992915">
        <w:rPr>
          <w:color w:val="000000"/>
          <w:sz w:val="24"/>
          <w:szCs w:val="24"/>
        </w:rPr>
        <w:t xml:space="preserve">к </w:t>
      </w:r>
      <w:r>
        <w:rPr>
          <w:color w:val="000000"/>
          <w:sz w:val="24"/>
          <w:szCs w:val="24"/>
        </w:rPr>
        <w:t>котировочной</w:t>
      </w:r>
      <w:r w:rsidRPr="00992915">
        <w:rPr>
          <w:color w:val="000000"/>
          <w:sz w:val="24"/>
          <w:szCs w:val="24"/>
        </w:rPr>
        <w:t xml:space="preserve"> документации</w:t>
      </w:r>
    </w:p>
    <w:p w:rsidR="002E38F6" w:rsidRPr="00175632" w:rsidRDefault="002E38F6" w:rsidP="002E38F6">
      <w:pPr>
        <w:pStyle w:val="afb"/>
        <w:rPr>
          <w:b/>
          <w:szCs w:val="24"/>
        </w:rPr>
      </w:pPr>
      <w:r w:rsidRPr="00175632">
        <w:rPr>
          <w:b/>
          <w:szCs w:val="24"/>
        </w:rPr>
        <w:t>СПЕЦИФИКАЦИЯ</w:t>
      </w:r>
    </w:p>
    <w:p w:rsidR="00175632" w:rsidRPr="00175632" w:rsidRDefault="00175632" w:rsidP="00175632">
      <w:pPr>
        <w:pStyle w:val="ConsPlusNormal"/>
        <w:ind w:firstLine="0"/>
        <w:jc w:val="center"/>
        <w:rPr>
          <w:rFonts w:ascii="Times New Roman" w:hAnsi="Times New Roman" w:cs="Times New Roman"/>
          <w:b/>
          <w:sz w:val="28"/>
          <w:szCs w:val="28"/>
        </w:rPr>
      </w:pPr>
      <w:r w:rsidRPr="00175632">
        <w:rPr>
          <w:rFonts w:ascii="Times New Roman" w:hAnsi="Times New Roman" w:cs="Times New Roman"/>
          <w:b/>
          <w:sz w:val="28"/>
          <w:szCs w:val="28"/>
        </w:rPr>
        <w:t>На поставку горюче-смазочных материалов (ГСМ) в 201</w:t>
      </w:r>
      <w:r w:rsidR="00B1146C">
        <w:rPr>
          <w:rFonts w:ascii="Times New Roman" w:hAnsi="Times New Roman" w:cs="Times New Roman"/>
          <w:b/>
          <w:sz w:val="28"/>
          <w:szCs w:val="28"/>
        </w:rPr>
        <w:t>6</w:t>
      </w:r>
      <w:r w:rsidRPr="00175632">
        <w:rPr>
          <w:rFonts w:ascii="Times New Roman" w:hAnsi="Times New Roman" w:cs="Times New Roman"/>
          <w:b/>
          <w:sz w:val="28"/>
          <w:szCs w:val="28"/>
        </w:rPr>
        <w:t xml:space="preserve"> году</w:t>
      </w:r>
    </w:p>
    <w:p w:rsidR="002E38F6" w:rsidRPr="0038207F" w:rsidRDefault="002E38F6" w:rsidP="002E38F6">
      <w:pPr>
        <w:pStyle w:val="afb"/>
        <w:jc w:val="left"/>
        <w:rPr>
          <w:sz w:val="24"/>
          <w:szCs w:val="24"/>
        </w:rPr>
      </w:pPr>
    </w:p>
    <w:p w:rsidR="002E38F6" w:rsidRPr="00175632" w:rsidRDefault="002E38F6" w:rsidP="00175632">
      <w:pPr>
        <w:pStyle w:val="ConsPlusNormal"/>
        <w:widowControl w:val="0"/>
        <w:ind w:firstLine="0"/>
        <w:jc w:val="both"/>
        <w:rPr>
          <w:rFonts w:ascii="Times New Roman" w:hAnsi="Times New Roman" w:cs="Times New Roman"/>
          <w:sz w:val="28"/>
          <w:szCs w:val="28"/>
        </w:rPr>
      </w:pPr>
      <w:r w:rsidRPr="00175632">
        <w:rPr>
          <w:rFonts w:ascii="Times New Roman" w:hAnsi="Times New Roman" w:cs="Times New Roman"/>
          <w:sz w:val="28"/>
          <w:szCs w:val="28"/>
        </w:rPr>
        <w:t xml:space="preserve">Покупатель </w:t>
      </w:r>
      <w:r w:rsidR="00DC27E4" w:rsidRPr="00175632">
        <w:rPr>
          <w:rFonts w:ascii="Times New Roman" w:hAnsi="Times New Roman" w:cs="Times New Roman"/>
          <w:sz w:val="28"/>
          <w:szCs w:val="28"/>
          <w:u w:val="single"/>
        </w:rPr>
        <w:t>Г</w:t>
      </w:r>
      <w:r w:rsidRPr="00175632">
        <w:rPr>
          <w:rFonts w:ascii="Times New Roman" w:hAnsi="Times New Roman" w:cs="Times New Roman"/>
          <w:sz w:val="28"/>
          <w:szCs w:val="28"/>
          <w:u w:val="single"/>
        </w:rPr>
        <w:t>УП</w:t>
      </w:r>
      <w:r w:rsidR="00DC27E4" w:rsidRPr="00175632">
        <w:rPr>
          <w:rFonts w:ascii="Times New Roman" w:hAnsi="Times New Roman" w:cs="Times New Roman"/>
          <w:sz w:val="28"/>
          <w:szCs w:val="28"/>
          <w:u w:val="single"/>
        </w:rPr>
        <w:t xml:space="preserve"> РТ</w:t>
      </w:r>
      <w:r w:rsidRPr="00175632">
        <w:rPr>
          <w:rFonts w:ascii="Times New Roman" w:hAnsi="Times New Roman" w:cs="Times New Roman"/>
          <w:sz w:val="28"/>
          <w:szCs w:val="28"/>
          <w:u w:val="single"/>
        </w:rPr>
        <w:t xml:space="preserve"> «</w:t>
      </w:r>
      <w:r w:rsidR="00DC27E4" w:rsidRPr="00175632">
        <w:rPr>
          <w:rFonts w:ascii="Times New Roman" w:hAnsi="Times New Roman" w:cs="Times New Roman"/>
          <w:sz w:val="28"/>
          <w:szCs w:val="28"/>
          <w:u w:val="single"/>
        </w:rPr>
        <w:t>Татарское книжное издательство</w:t>
      </w:r>
      <w:r w:rsidRPr="00175632">
        <w:rPr>
          <w:rFonts w:ascii="Times New Roman" w:hAnsi="Times New Roman" w:cs="Times New Roman"/>
          <w:sz w:val="28"/>
          <w:szCs w:val="28"/>
          <w:u w:val="single"/>
        </w:rPr>
        <w:t>»</w:t>
      </w:r>
      <w:r w:rsidRPr="00175632">
        <w:rPr>
          <w:rFonts w:ascii="Times New Roman" w:hAnsi="Times New Roman" w:cs="Times New Roman"/>
          <w:sz w:val="28"/>
          <w:szCs w:val="28"/>
        </w:rPr>
        <w:t>______</w:t>
      </w:r>
    </w:p>
    <w:p w:rsidR="002E38F6" w:rsidRPr="00175632" w:rsidRDefault="002E38F6" w:rsidP="00175632">
      <w:pPr>
        <w:pStyle w:val="ConsPlusNormal"/>
        <w:widowControl w:val="0"/>
        <w:ind w:firstLine="0"/>
        <w:jc w:val="both"/>
        <w:rPr>
          <w:rFonts w:ascii="Times New Roman" w:hAnsi="Times New Roman" w:cs="Times New Roman"/>
          <w:sz w:val="28"/>
          <w:szCs w:val="28"/>
        </w:rPr>
      </w:pPr>
      <w:r w:rsidRPr="00175632">
        <w:rPr>
          <w:rFonts w:ascii="Times New Roman" w:hAnsi="Times New Roman" w:cs="Times New Roman"/>
          <w:sz w:val="28"/>
          <w:szCs w:val="28"/>
        </w:rPr>
        <w:t xml:space="preserve">Адрес </w:t>
      </w:r>
      <w:r w:rsidRPr="00175632">
        <w:rPr>
          <w:rFonts w:ascii="Times New Roman" w:hAnsi="Times New Roman" w:cs="Times New Roman"/>
          <w:sz w:val="28"/>
          <w:szCs w:val="28"/>
          <w:u w:val="single"/>
        </w:rPr>
        <w:t>420</w:t>
      </w:r>
      <w:r w:rsidR="00DC27E4" w:rsidRPr="00175632">
        <w:rPr>
          <w:rFonts w:ascii="Times New Roman" w:hAnsi="Times New Roman" w:cs="Times New Roman"/>
          <w:sz w:val="28"/>
          <w:szCs w:val="28"/>
          <w:u w:val="single"/>
        </w:rPr>
        <w:t>111</w:t>
      </w:r>
      <w:r w:rsidRPr="00175632">
        <w:rPr>
          <w:rFonts w:ascii="Times New Roman" w:hAnsi="Times New Roman" w:cs="Times New Roman"/>
          <w:sz w:val="28"/>
          <w:szCs w:val="28"/>
          <w:u w:val="single"/>
        </w:rPr>
        <w:t>, РТ, г.</w:t>
      </w:r>
      <w:r w:rsidR="00DC27E4" w:rsidRPr="00175632">
        <w:rPr>
          <w:rFonts w:ascii="Times New Roman" w:hAnsi="Times New Roman" w:cs="Times New Roman"/>
          <w:sz w:val="28"/>
          <w:szCs w:val="28"/>
          <w:u w:val="single"/>
        </w:rPr>
        <w:t xml:space="preserve"> </w:t>
      </w:r>
      <w:r w:rsidRPr="00175632">
        <w:rPr>
          <w:rFonts w:ascii="Times New Roman" w:hAnsi="Times New Roman" w:cs="Times New Roman"/>
          <w:sz w:val="28"/>
          <w:szCs w:val="28"/>
          <w:u w:val="single"/>
        </w:rPr>
        <w:t>Казань, ул.</w:t>
      </w:r>
      <w:r w:rsidR="00DC27E4" w:rsidRPr="00175632">
        <w:rPr>
          <w:rFonts w:ascii="Times New Roman" w:hAnsi="Times New Roman" w:cs="Times New Roman"/>
          <w:sz w:val="28"/>
          <w:szCs w:val="28"/>
          <w:u w:val="single"/>
        </w:rPr>
        <w:t xml:space="preserve"> Баумана</w:t>
      </w:r>
      <w:r w:rsidRPr="00175632">
        <w:rPr>
          <w:rFonts w:ascii="Times New Roman" w:hAnsi="Times New Roman" w:cs="Times New Roman"/>
          <w:sz w:val="28"/>
          <w:szCs w:val="28"/>
          <w:u w:val="single"/>
        </w:rPr>
        <w:t>, д.</w:t>
      </w:r>
      <w:r w:rsidR="00DC27E4" w:rsidRPr="00175632">
        <w:rPr>
          <w:rFonts w:ascii="Times New Roman" w:hAnsi="Times New Roman" w:cs="Times New Roman"/>
          <w:sz w:val="28"/>
          <w:szCs w:val="28"/>
          <w:u w:val="single"/>
        </w:rPr>
        <w:t xml:space="preserve"> 19</w:t>
      </w:r>
      <w:r w:rsidRPr="00175632">
        <w:rPr>
          <w:rFonts w:ascii="Times New Roman" w:hAnsi="Times New Roman" w:cs="Times New Roman"/>
          <w:sz w:val="28"/>
          <w:szCs w:val="28"/>
          <w:u w:val="single"/>
        </w:rPr>
        <w:t xml:space="preserve"> </w:t>
      </w:r>
      <w:r w:rsidRPr="00175632">
        <w:rPr>
          <w:rFonts w:ascii="Times New Roman" w:hAnsi="Times New Roman" w:cs="Times New Roman"/>
          <w:sz w:val="28"/>
          <w:szCs w:val="28"/>
        </w:rPr>
        <w:t>______________________</w:t>
      </w:r>
    </w:p>
    <w:p w:rsidR="002E38F6" w:rsidRPr="00175632" w:rsidRDefault="002E38F6" w:rsidP="00175632">
      <w:pPr>
        <w:pStyle w:val="ConsPlusNormal"/>
        <w:ind w:firstLine="0"/>
        <w:jc w:val="both"/>
        <w:rPr>
          <w:rFonts w:ascii="Times New Roman" w:hAnsi="Times New Roman" w:cs="Times New Roman"/>
          <w:sz w:val="28"/>
          <w:szCs w:val="28"/>
        </w:rPr>
      </w:pPr>
    </w:p>
    <w:p w:rsidR="007A3CF5" w:rsidRPr="007A3CF5" w:rsidRDefault="007A3CF5" w:rsidP="002E38F6">
      <w:pPr>
        <w:pStyle w:val="ConsPlusNormal"/>
        <w:ind w:firstLine="540"/>
        <w:jc w:val="both"/>
        <w:rPr>
          <w:rFonts w:ascii="Times New Roman" w:hAnsi="Times New Roman" w:cs="Times New Roman"/>
          <w:b/>
          <w:sz w:val="24"/>
          <w:szCs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014"/>
        <w:gridCol w:w="1787"/>
        <w:gridCol w:w="752"/>
        <w:gridCol w:w="978"/>
        <w:gridCol w:w="1567"/>
        <w:gridCol w:w="1293"/>
        <w:gridCol w:w="1429"/>
      </w:tblGrid>
      <w:tr w:rsidR="00E74B31" w:rsidRPr="00E74B31" w:rsidTr="00DF05DB">
        <w:trPr>
          <w:trHeight w:val="1636"/>
        </w:trPr>
        <w:tc>
          <w:tcPr>
            <w:tcW w:w="346" w:type="pct"/>
            <w:shd w:val="clear" w:color="auto" w:fill="FFFFFF"/>
            <w:vAlign w:val="center"/>
          </w:tcPr>
          <w:p w:rsidR="00E74B31" w:rsidRPr="00E74B31" w:rsidRDefault="00E74B31" w:rsidP="008D6562">
            <w:pPr>
              <w:ind w:firstLine="0"/>
              <w:jc w:val="center"/>
              <w:rPr>
                <w:b/>
                <w:bCs/>
                <w:sz w:val="20"/>
                <w:szCs w:val="20"/>
              </w:rPr>
            </w:pPr>
            <w:r w:rsidRPr="00E74B31">
              <w:rPr>
                <w:b/>
                <w:bCs/>
                <w:sz w:val="20"/>
                <w:szCs w:val="20"/>
              </w:rPr>
              <w:t xml:space="preserve">№ </w:t>
            </w:r>
            <w:proofErr w:type="gramStart"/>
            <w:r w:rsidRPr="00E74B31">
              <w:rPr>
                <w:b/>
                <w:bCs/>
                <w:sz w:val="20"/>
                <w:szCs w:val="20"/>
              </w:rPr>
              <w:t>п</w:t>
            </w:r>
            <w:proofErr w:type="gramEnd"/>
            <w:r w:rsidRPr="00E74B31">
              <w:rPr>
                <w:b/>
                <w:bCs/>
                <w:sz w:val="20"/>
                <w:szCs w:val="20"/>
              </w:rPr>
              <w:t>/п по лоту</w:t>
            </w:r>
          </w:p>
        </w:tc>
        <w:tc>
          <w:tcPr>
            <w:tcW w:w="535" w:type="pct"/>
            <w:shd w:val="clear" w:color="auto" w:fill="FFFFFF"/>
            <w:vAlign w:val="center"/>
          </w:tcPr>
          <w:p w:rsidR="00E74B31" w:rsidRPr="00E74B31" w:rsidRDefault="00E74B31" w:rsidP="008D6562">
            <w:pPr>
              <w:ind w:firstLine="0"/>
              <w:jc w:val="center"/>
              <w:rPr>
                <w:b/>
                <w:bCs/>
                <w:sz w:val="20"/>
                <w:szCs w:val="20"/>
              </w:rPr>
            </w:pPr>
            <w:proofErr w:type="spellStart"/>
            <w:proofErr w:type="gramStart"/>
            <w:r w:rsidRPr="00E74B31">
              <w:rPr>
                <w:b/>
                <w:bCs/>
                <w:sz w:val="20"/>
                <w:szCs w:val="20"/>
              </w:rPr>
              <w:t>Наиме-нования</w:t>
            </w:r>
            <w:proofErr w:type="spellEnd"/>
            <w:proofErr w:type="gramEnd"/>
            <w:r w:rsidRPr="00E74B31">
              <w:rPr>
                <w:b/>
                <w:bCs/>
                <w:sz w:val="20"/>
                <w:szCs w:val="20"/>
              </w:rPr>
              <w:t xml:space="preserve"> товаров</w:t>
            </w:r>
          </w:p>
        </w:tc>
        <w:tc>
          <w:tcPr>
            <w:tcW w:w="943" w:type="pct"/>
            <w:shd w:val="clear" w:color="auto" w:fill="FFFFFF"/>
            <w:vAlign w:val="center"/>
          </w:tcPr>
          <w:p w:rsidR="00E74B31" w:rsidRPr="00E74B31" w:rsidRDefault="00E74B31" w:rsidP="00E74B31">
            <w:pPr>
              <w:ind w:firstLine="0"/>
              <w:jc w:val="center"/>
              <w:rPr>
                <w:b/>
                <w:bCs/>
                <w:sz w:val="20"/>
                <w:szCs w:val="20"/>
              </w:rPr>
            </w:pPr>
            <w:proofErr w:type="spellStart"/>
            <w:proofErr w:type="gramStart"/>
            <w:r w:rsidRPr="00E74B31">
              <w:rPr>
                <w:b/>
                <w:bCs/>
                <w:sz w:val="20"/>
                <w:szCs w:val="20"/>
              </w:rPr>
              <w:t>Функцио</w:t>
            </w:r>
            <w:r>
              <w:rPr>
                <w:b/>
                <w:bCs/>
                <w:sz w:val="20"/>
                <w:szCs w:val="20"/>
              </w:rPr>
              <w:t>-</w:t>
            </w:r>
            <w:r w:rsidRPr="00E74B31">
              <w:rPr>
                <w:b/>
                <w:bCs/>
                <w:sz w:val="20"/>
                <w:szCs w:val="20"/>
              </w:rPr>
              <w:t>нальные</w:t>
            </w:r>
            <w:proofErr w:type="spellEnd"/>
            <w:proofErr w:type="gramEnd"/>
            <w:r w:rsidRPr="00E74B31">
              <w:rPr>
                <w:b/>
                <w:bCs/>
                <w:sz w:val="20"/>
                <w:szCs w:val="20"/>
              </w:rPr>
              <w:t xml:space="preserve"> и технические характеристики, потребительские свойства</w:t>
            </w:r>
          </w:p>
        </w:tc>
        <w:tc>
          <w:tcPr>
            <w:tcW w:w="397" w:type="pct"/>
            <w:shd w:val="clear" w:color="auto" w:fill="FFFFFF"/>
            <w:vAlign w:val="center"/>
          </w:tcPr>
          <w:p w:rsidR="00E74B31" w:rsidRPr="00E74B31" w:rsidRDefault="00E74B31" w:rsidP="008D6562">
            <w:pPr>
              <w:ind w:firstLine="0"/>
              <w:jc w:val="center"/>
              <w:rPr>
                <w:b/>
                <w:bCs/>
                <w:sz w:val="20"/>
                <w:szCs w:val="20"/>
              </w:rPr>
            </w:pPr>
            <w:r w:rsidRPr="00E74B31">
              <w:rPr>
                <w:b/>
                <w:bCs/>
                <w:sz w:val="20"/>
                <w:szCs w:val="20"/>
              </w:rPr>
              <w:t xml:space="preserve">Ед. </w:t>
            </w:r>
            <w:proofErr w:type="spellStart"/>
            <w:r w:rsidRPr="00E74B31">
              <w:rPr>
                <w:b/>
                <w:bCs/>
                <w:sz w:val="20"/>
                <w:szCs w:val="20"/>
              </w:rPr>
              <w:t>изм</w:t>
            </w:r>
            <w:proofErr w:type="spellEnd"/>
          </w:p>
        </w:tc>
        <w:tc>
          <w:tcPr>
            <w:tcW w:w="516" w:type="pct"/>
            <w:shd w:val="clear" w:color="auto" w:fill="FFFFFF"/>
            <w:vAlign w:val="center"/>
          </w:tcPr>
          <w:p w:rsidR="00E74B31" w:rsidRPr="00E74B31" w:rsidRDefault="00E74B31" w:rsidP="008D6562">
            <w:pPr>
              <w:ind w:firstLine="0"/>
              <w:jc w:val="center"/>
              <w:rPr>
                <w:b/>
                <w:bCs/>
                <w:sz w:val="20"/>
                <w:szCs w:val="20"/>
              </w:rPr>
            </w:pPr>
            <w:r w:rsidRPr="00E74B31">
              <w:rPr>
                <w:b/>
                <w:bCs/>
                <w:sz w:val="20"/>
                <w:szCs w:val="20"/>
              </w:rPr>
              <w:t>Кол-во, объем</w:t>
            </w:r>
          </w:p>
        </w:tc>
        <w:tc>
          <w:tcPr>
            <w:tcW w:w="827" w:type="pct"/>
            <w:shd w:val="clear" w:color="auto" w:fill="FFFFFF"/>
            <w:vAlign w:val="center"/>
          </w:tcPr>
          <w:p w:rsidR="00E74B31" w:rsidRPr="00E74B31" w:rsidRDefault="00E74B31" w:rsidP="008D6562">
            <w:pPr>
              <w:ind w:firstLine="0"/>
              <w:jc w:val="center"/>
              <w:rPr>
                <w:b/>
                <w:bCs/>
                <w:sz w:val="20"/>
                <w:szCs w:val="20"/>
              </w:rPr>
            </w:pPr>
            <w:r w:rsidRPr="00E74B31">
              <w:rPr>
                <w:b/>
                <w:bCs/>
                <w:sz w:val="20"/>
                <w:szCs w:val="20"/>
              </w:rPr>
              <w:t>Место, условия и сроки поставки</w:t>
            </w:r>
          </w:p>
        </w:tc>
        <w:tc>
          <w:tcPr>
            <w:tcW w:w="682" w:type="pct"/>
            <w:shd w:val="clear" w:color="auto" w:fill="FFFFFF"/>
            <w:vAlign w:val="center"/>
          </w:tcPr>
          <w:p w:rsidR="00E74B31" w:rsidRPr="00E74B31" w:rsidRDefault="00E74B31" w:rsidP="00E74B31">
            <w:pPr>
              <w:ind w:firstLine="0"/>
              <w:jc w:val="center"/>
              <w:rPr>
                <w:b/>
                <w:bCs/>
                <w:sz w:val="20"/>
                <w:szCs w:val="20"/>
              </w:rPr>
            </w:pPr>
            <w:r w:rsidRPr="00E74B31">
              <w:rPr>
                <w:b/>
                <w:bCs/>
                <w:sz w:val="20"/>
                <w:szCs w:val="20"/>
              </w:rPr>
              <w:t>Начальная (</w:t>
            </w:r>
            <w:proofErr w:type="gramStart"/>
            <w:r w:rsidRPr="00E74B31">
              <w:rPr>
                <w:b/>
                <w:bCs/>
                <w:sz w:val="20"/>
                <w:szCs w:val="20"/>
              </w:rPr>
              <w:t>макси</w:t>
            </w:r>
            <w:r>
              <w:rPr>
                <w:b/>
                <w:bCs/>
                <w:sz w:val="20"/>
                <w:szCs w:val="20"/>
              </w:rPr>
              <w:t>-</w:t>
            </w:r>
            <w:proofErr w:type="spellStart"/>
            <w:r w:rsidRPr="00E74B31">
              <w:rPr>
                <w:b/>
                <w:bCs/>
                <w:sz w:val="20"/>
                <w:szCs w:val="20"/>
              </w:rPr>
              <w:t>мальная</w:t>
            </w:r>
            <w:proofErr w:type="spellEnd"/>
            <w:proofErr w:type="gramEnd"/>
            <w:r w:rsidRPr="00E74B31">
              <w:rPr>
                <w:b/>
                <w:bCs/>
                <w:sz w:val="20"/>
                <w:szCs w:val="20"/>
              </w:rPr>
              <w:t xml:space="preserve">) цена закупки* </w:t>
            </w:r>
            <w:r w:rsidRPr="00E74B31">
              <w:rPr>
                <w:b/>
                <w:bCs/>
                <w:sz w:val="20"/>
                <w:szCs w:val="20"/>
              </w:rPr>
              <w:br/>
              <w:t>(руб.)</w:t>
            </w:r>
          </w:p>
        </w:tc>
        <w:tc>
          <w:tcPr>
            <w:tcW w:w="754" w:type="pct"/>
            <w:shd w:val="clear" w:color="auto" w:fill="FFFFFF"/>
            <w:vAlign w:val="center"/>
          </w:tcPr>
          <w:p w:rsidR="00E74B31" w:rsidRPr="00E74B31" w:rsidRDefault="00E74B31" w:rsidP="008D6562">
            <w:pPr>
              <w:ind w:firstLine="0"/>
              <w:jc w:val="center"/>
              <w:rPr>
                <w:b/>
                <w:bCs/>
                <w:sz w:val="20"/>
                <w:szCs w:val="20"/>
              </w:rPr>
            </w:pPr>
            <w:r w:rsidRPr="00E74B31">
              <w:rPr>
                <w:b/>
                <w:bCs/>
                <w:sz w:val="20"/>
                <w:szCs w:val="20"/>
              </w:rPr>
              <w:t>Начальная (</w:t>
            </w:r>
            <w:proofErr w:type="gramStart"/>
            <w:r w:rsidRPr="00E74B31">
              <w:rPr>
                <w:b/>
                <w:bCs/>
                <w:sz w:val="20"/>
                <w:szCs w:val="20"/>
              </w:rPr>
              <w:t>макси</w:t>
            </w:r>
            <w:r>
              <w:rPr>
                <w:b/>
                <w:bCs/>
                <w:sz w:val="20"/>
                <w:szCs w:val="20"/>
              </w:rPr>
              <w:t>-</w:t>
            </w:r>
            <w:proofErr w:type="spellStart"/>
            <w:r w:rsidRPr="00E74B31">
              <w:rPr>
                <w:b/>
                <w:bCs/>
                <w:sz w:val="20"/>
                <w:szCs w:val="20"/>
              </w:rPr>
              <w:t>мальная</w:t>
            </w:r>
            <w:proofErr w:type="spellEnd"/>
            <w:proofErr w:type="gramEnd"/>
            <w:r w:rsidRPr="00E74B31">
              <w:rPr>
                <w:b/>
                <w:bCs/>
                <w:sz w:val="20"/>
                <w:szCs w:val="20"/>
              </w:rPr>
              <w:t xml:space="preserve">) сумма закупки* </w:t>
            </w:r>
            <w:r w:rsidRPr="00E74B31">
              <w:rPr>
                <w:b/>
                <w:bCs/>
                <w:sz w:val="20"/>
                <w:szCs w:val="20"/>
              </w:rPr>
              <w:br/>
              <w:t xml:space="preserve">(руб.) </w:t>
            </w:r>
          </w:p>
        </w:tc>
      </w:tr>
      <w:tr w:rsidR="00E74B31" w:rsidRPr="00E74B31" w:rsidTr="00B66D13">
        <w:trPr>
          <w:trHeight w:val="3169"/>
        </w:trPr>
        <w:tc>
          <w:tcPr>
            <w:tcW w:w="346" w:type="pct"/>
            <w:shd w:val="clear" w:color="auto" w:fill="FFFFFF"/>
            <w:vAlign w:val="center"/>
          </w:tcPr>
          <w:p w:rsidR="00E74B31" w:rsidRPr="00E74B31" w:rsidRDefault="00E74B31" w:rsidP="008D6562">
            <w:pPr>
              <w:ind w:firstLine="0"/>
              <w:jc w:val="center"/>
              <w:rPr>
                <w:sz w:val="20"/>
                <w:szCs w:val="20"/>
              </w:rPr>
            </w:pPr>
            <w:r w:rsidRPr="00E74B31">
              <w:rPr>
                <w:sz w:val="20"/>
                <w:szCs w:val="20"/>
              </w:rPr>
              <w:t>1.1</w:t>
            </w:r>
          </w:p>
        </w:tc>
        <w:tc>
          <w:tcPr>
            <w:tcW w:w="535" w:type="pct"/>
            <w:shd w:val="clear" w:color="auto" w:fill="FFFFFF"/>
            <w:noWrap/>
            <w:vAlign w:val="center"/>
          </w:tcPr>
          <w:p w:rsidR="00E74B31" w:rsidRPr="00E74B31" w:rsidRDefault="00E74B31" w:rsidP="008D6562">
            <w:pPr>
              <w:ind w:firstLine="0"/>
              <w:jc w:val="center"/>
              <w:rPr>
                <w:sz w:val="20"/>
                <w:szCs w:val="20"/>
              </w:rPr>
            </w:pPr>
            <w:r w:rsidRPr="00E74B31">
              <w:rPr>
                <w:sz w:val="20"/>
                <w:szCs w:val="20"/>
              </w:rPr>
              <w:t>ГСМ</w:t>
            </w:r>
          </w:p>
        </w:tc>
        <w:tc>
          <w:tcPr>
            <w:tcW w:w="943" w:type="pct"/>
            <w:shd w:val="clear" w:color="auto" w:fill="FFFFFF"/>
            <w:vAlign w:val="center"/>
          </w:tcPr>
          <w:p w:rsidR="00E74B31" w:rsidRPr="00E74B31" w:rsidRDefault="00E74B31" w:rsidP="00E74B31">
            <w:pPr>
              <w:ind w:firstLine="0"/>
              <w:jc w:val="center"/>
              <w:rPr>
                <w:color w:val="000000"/>
                <w:sz w:val="20"/>
                <w:szCs w:val="20"/>
              </w:rPr>
            </w:pPr>
            <w:r w:rsidRPr="00E74B31">
              <w:rPr>
                <w:color w:val="000000"/>
                <w:sz w:val="20"/>
                <w:szCs w:val="20"/>
              </w:rPr>
              <w:t>Бензин 92</w:t>
            </w:r>
          </w:p>
        </w:tc>
        <w:tc>
          <w:tcPr>
            <w:tcW w:w="397" w:type="pct"/>
            <w:shd w:val="clear" w:color="auto" w:fill="FFFFFF"/>
            <w:vAlign w:val="center"/>
          </w:tcPr>
          <w:p w:rsidR="00E74B31" w:rsidRPr="00E74B31" w:rsidRDefault="00E74B31" w:rsidP="008D6562">
            <w:pPr>
              <w:ind w:firstLine="0"/>
              <w:jc w:val="center"/>
              <w:rPr>
                <w:color w:val="000000"/>
                <w:sz w:val="20"/>
                <w:szCs w:val="20"/>
              </w:rPr>
            </w:pPr>
            <w:r w:rsidRPr="00E74B31">
              <w:rPr>
                <w:color w:val="000000"/>
                <w:sz w:val="20"/>
                <w:szCs w:val="20"/>
              </w:rPr>
              <w:t>литр</w:t>
            </w:r>
          </w:p>
        </w:tc>
        <w:tc>
          <w:tcPr>
            <w:tcW w:w="516" w:type="pct"/>
            <w:shd w:val="clear" w:color="auto" w:fill="FFFFFF"/>
            <w:noWrap/>
            <w:vAlign w:val="center"/>
          </w:tcPr>
          <w:p w:rsidR="00E74B31" w:rsidRPr="00E74B31" w:rsidRDefault="00E74B31" w:rsidP="008D6562">
            <w:pPr>
              <w:ind w:firstLine="0"/>
              <w:jc w:val="center"/>
              <w:rPr>
                <w:sz w:val="20"/>
                <w:szCs w:val="20"/>
              </w:rPr>
            </w:pPr>
          </w:p>
        </w:tc>
        <w:tc>
          <w:tcPr>
            <w:tcW w:w="827" w:type="pct"/>
            <w:shd w:val="clear" w:color="auto" w:fill="auto"/>
            <w:vAlign w:val="center"/>
          </w:tcPr>
          <w:p w:rsidR="00E74B31" w:rsidRPr="00E74B31" w:rsidRDefault="00E74B31" w:rsidP="008C1F90">
            <w:pPr>
              <w:ind w:firstLine="0"/>
              <w:jc w:val="center"/>
              <w:rPr>
                <w:sz w:val="20"/>
                <w:szCs w:val="20"/>
              </w:rPr>
            </w:pPr>
            <w:r w:rsidRPr="00E74B31">
              <w:rPr>
                <w:sz w:val="20"/>
                <w:szCs w:val="20"/>
              </w:rPr>
              <w:t>Поставка осуществляется на АЗС во всех районах г. Казани (не менее 4х в каждом районе), на территории РТ и РФ по электронным картам на основе системы безналичных расчетов. По согласованию сторон возможна отсрочка платежа. Срок поставки: с момента заключения контракта по 31.12.201</w:t>
            </w:r>
            <w:r w:rsidR="008C1F90">
              <w:rPr>
                <w:sz w:val="20"/>
                <w:szCs w:val="20"/>
              </w:rPr>
              <w:t>5</w:t>
            </w:r>
            <w:r w:rsidRPr="00E74B31">
              <w:rPr>
                <w:sz w:val="20"/>
                <w:szCs w:val="20"/>
              </w:rPr>
              <w:t>г.</w:t>
            </w:r>
          </w:p>
        </w:tc>
        <w:tc>
          <w:tcPr>
            <w:tcW w:w="682" w:type="pct"/>
            <w:vAlign w:val="center"/>
          </w:tcPr>
          <w:p w:rsidR="00E74B31" w:rsidRPr="00E74B31" w:rsidRDefault="00B1146C" w:rsidP="00E71D35">
            <w:pPr>
              <w:ind w:firstLine="0"/>
              <w:jc w:val="center"/>
              <w:rPr>
                <w:sz w:val="20"/>
                <w:szCs w:val="20"/>
              </w:rPr>
            </w:pPr>
            <w:r>
              <w:rPr>
                <w:sz w:val="20"/>
                <w:szCs w:val="20"/>
              </w:rPr>
              <w:t>3</w:t>
            </w:r>
            <w:r w:rsidR="00E71D35">
              <w:rPr>
                <w:sz w:val="20"/>
                <w:szCs w:val="20"/>
              </w:rPr>
              <w:t>8</w:t>
            </w:r>
            <w:r>
              <w:rPr>
                <w:sz w:val="20"/>
                <w:szCs w:val="20"/>
              </w:rPr>
              <w:t>,00</w:t>
            </w:r>
          </w:p>
        </w:tc>
        <w:tc>
          <w:tcPr>
            <w:tcW w:w="754" w:type="pct"/>
            <w:shd w:val="clear" w:color="auto" w:fill="FFFFFF"/>
            <w:noWrap/>
            <w:vAlign w:val="center"/>
          </w:tcPr>
          <w:p w:rsidR="00E74B31" w:rsidRPr="00E74B31" w:rsidRDefault="00B1146C" w:rsidP="00B1146C">
            <w:pPr>
              <w:ind w:firstLine="0"/>
              <w:jc w:val="center"/>
              <w:rPr>
                <w:sz w:val="20"/>
                <w:szCs w:val="20"/>
              </w:rPr>
            </w:pPr>
            <w:r>
              <w:rPr>
                <w:sz w:val="20"/>
                <w:szCs w:val="20"/>
              </w:rPr>
              <w:t>1 0</w:t>
            </w:r>
            <w:r w:rsidR="001427FF">
              <w:rPr>
                <w:sz w:val="20"/>
                <w:szCs w:val="20"/>
              </w:rPr>
              <w:t>00</w:t>
            </w:r>
            <w:r w:rsidR="00B66D13">
              <w:rPr>
                <w:sz w:val="20"/>
                <w:szCs w:val="20"/>
              </w:rPr>
              <w:t xml:space="preserve"> 000,00</w:t>
            </w:r>
          </w:p>
        </w:tc>
      </w:tr>
    </w:tbl>
    <w:p w:rsidR="00C83445" w:rsidRDefault="00C83445" w:rsidP="004B61BE">
      <w:pPr>
        <w:pStyle w:val="ConsPlusNormal"/>
        <w:ind w:firstLine="0"/>
        <w:rPr>
          <w:rFonts w:ascii="Times New Roman" w:hAnsi="Times New Roman" w:cs="Times New Roman"/>
          <w:b/>
          <w:bCs/>
          <w:i/>
        </w:rPr>
      </w:pPr>
    </w:p>
    <w:p w:rsidR="00E71DC0" w:rsidRDefault="004B61BE" w:rsidP="004B61BE">
      <w:pPr>
        <w:pStyle w:val="ConsPlusNormal"/>
        <w:ind w:firstLine="0"/>
        <w:rPr>
          <w:rFonts w:ascii="Times New Roman" w:hAnsi="Times New Roman" w:cs="Times New Roman"/>
          <w:b/>
          <w:bCs/>
          <w:i/>
        </w:rPr>
      </w:pPr>
      <w:r w:rsidRPr="004B61BE">
        <w:rPr>
          <w:rFonts w:ascii="Times New Roman" w:hAnsi="Times New Roman" w:cs="Times New Roman"/>
          <w:b/>
          <w:bCs/>
          <w:i/>
        </w:rPr>
        <w:t>* Цена и сумма указываются с учетом транспортировки, уплаты налогов, таможенных пошлин и пр. платежей</w:t>
      </w:r>
    </w:p>
    <w:p w:rsidR="004B61BE" w:rsidRDefault="004B61BE" w:rsidP="004B61BE">
      <w:pPr>
        <w:pStyle w:val="ConsPlusNormal"/>
        <w:ind w:firstLine="0"/>
        <w:rPr>
          <w:rFonts w:ascii="Times New Roman" w:hAnsi="Times New Roman" w:cs="Times New Roman"/>
          <w:b/>
          <w:bCs/>
          <w:i/>
        </w:rPr>
      </w:pPr>
    </w:p>
    <w:p w:rsidR="004B61BE" w:rsidRDefault="004B61BE" w:rsidP="004B61BE">
      <w:pPr>
        <w:pStyle w:val="ConsPlusNormal"/>
        <w:ind w:firstLine="0"/>
        <w:rPr>
          <w:rFonts w:ascii="Times New Roman" w:hAnsi="Times New Roman" w:cs="Times New Roman"/>
          <w:b/>
          <w:bCs/>
          <w:i/>
        </w:rPr>
      </w:pPr>
    </w:p>
    <w:p w:rsidR="004B61BE" w:rsidRDefault="004B61BE" w:rsidP="004B61BE">
      <w:pPr>
        <w:pStyle w:val="ConsPlusNormal"/>
        <w:ind w:firstLine="0"/>
        <w:rPr>
          <w:rFonts w:ascii="Times New Roman" w:hAnsi="Times New Roman" w:cs="Times New Roman"/>
          <w:b/>
          <w:bCs/>
          <w:i/>
        </w:rPr>
      </w:pPr>
    </w:p>
    <w:p w:rsidR="004B61BE" w:rsidRDefault="004B61BE" w:rsidP="00462A88">
      <w:pPr>
        <w:spacing w:after="200" w:line="276" w:lineRule="auto"/>
        <w:ind w:firstLine="708"/>
        <w:rPr>
          <w:rFonts w:eastAsia="Calibri"/>
          <w:bCs/>
          <w:color w:val="000000"/>
          <w:szCs w:val="22"/>
          <w:lang w:eastAsia="en-US"/>
        </w:rPr>
      </w:pPr>
      <w:r w:rsidRPr="004B61BE">
        <w:rPr>
          <w:rFonts w:eastAsia="Calibri"/>
          <w:bCs/>
          <w:color w:val="000000"/>
          <w:szCs w:val="22"/>
          <w:lang w:eastAsia="en-US"/>
        </w:rPr>
        <w:t>Качество Товара должно соответствовать государственным стандартам и подтверждаться соответствующими документами, действительными на территории Российской Федерации.</w:t>
      </w:r>
    </w:p>
    <w:p w:rsidR="00462A88" w:rsidRDefault="00462A88" w:rsidP="00462A88">
      <w:pPr>
        <w:spacing w:after="200" w:line="276" w:lineRule="auto"/>
        <w:ind w:firstLine="708"/>
        <w:rPr>
          <w:rFonts w:eastAsia="Calibri"/>
          <w:bCs/>
          <w:color w:val="000000"/>
          <w:szCs w:val="22"/>
          <w:lang w:eastAsia="en-US"/>
        </w:rPr>
      </w:pPr>
    </w:p>
    <w:p w:rsidR="00462A88" w:rsidRPr="00462A88" w:rsidRDefault="00462A88" w:rsidP="00462A88">
      <w:pPr>
        <w:spacing w:after="200" w:line="276" w:lineRule="auto"/>
        <w:ind w:firstLine="708"/>
        <w:rPr>
          <w:rFonts w:eastAsia="Calibri"/>
          <w:sz w:val="36"/>
          <w:lang w:eastAsia="en-US"/>
        </w:rPr>
        <w:sectPr w:rsidR="00462A88" w:rsidRPr="00462A88" w:rsidSect="008F75F3">
          <w:pgSz w:w="11906" w:h="16838" w:code="9"/>
          <w:pgMar w:top="851" w:right="851" w:bottom="851" w:left="1701" w:header="709" w:footer="709" w:gutter="0"/>
          <w:cols w:space="708"/>
          <w:titlePg/>
          <w:docGrid w:linePitch="381"/>
        </w:sectPr>
      </w:pPr>
    </w:p>
    <w:p w:rsidR="007A3CF5" w:rsidRPr="00462A88" w:rsidRDefault="007A3CF5" w:rsidP="00462A88">
      <w:pPr>
        <w:pageBreakBefore/>
        <w:ind w:firstLine="0"/>
        <w:jc w:val="right"/>
        <w:rPr>
          <w:color w:val="000000"/>
          <w:sz w:val="24"/>
          <w:szCs w:val="24"/>
        </w:rPr>
      </w:pPr>
      <w:r w:rsidRPr="00462A88">
        <w:rPr>
          <w:color w:val="000000"/>
          <w:sz w:val="24"/>
          <w:szCs w:val="24"/>
        </w:rPr>
        <w:lastRenderedPageBreak/>
        <w:t xml:space="preserve">Приложение № </w:t>
      </w:r>
      <w:r w:rsidR="00462A88" w:rsidRPr="00462A88">
        <w:rPr>
          <w:color w:val="000000"/>
          <w:sz w:val="24"/>
          <w:szCs w:val="24"/>
        </w:rPr>
        <w:t>3</w:t>
      </w:r>
    </w:p>
    <w:p w:rsidR="00462A88" w:rsidRPr="00462A88" w:rsidRDefault="00462A88" w:rsidP="00462A88">
      <w:pPr>
        <w:jc w:val="right"/>
        <w:rPr>
          <w:color w:val="000000"/>
          <w:sz w:val="24"/>
          <w:szCs w:val="24"/>
        </w:rPr>
      </w:pPr>
      <w:r w:rsidRPr="00462A88">
        <w:rPr>
          <w:color w:val="000000"/>
          <w:sz w:val="24"/>
          <w:szCs w:val="24"/>
        </w:rPr>
        <w:t>к котировочной документации</w:t>
      </w:r>
    </w:p>
    <w:p w:rsidR="007A3CF5" w:rsidRPr="00462A88" w:rsidRDefault="007A3CF5" w:rsidP="007A3CF5">
      <w:pPr>
        <w:widowControl w:val="0"/>
        <w:ind w:left="40" w:right="600"/>
        <w:jc w:val="right"/>
        <w:rPr>
          <w:b/>
          <w:i/>
          <w:snapToGrid w:val="0"/>
          <w:sz w:val="24"/>
          <w:szCs w:val="24"/>
        </w:rPr>
      </w:pPr>
    </w:p>
    <w:p w:rsidR="007A3CF5" w:rsidRDefault="007A3CF5" w:rsidP="00462A88">
      <w:pPr>
        <w:widowControl w:val="0"/>
        <w:ind w:left="40" w:right="600"/>
        <w:jc w:val="right"/>
        <w:rPr>
          <w:b/>
          <w:i/>
          <w:snapToGrid w:val="0"/>
          <w:sz w:val="24"/>
          <w:szCs w:val="24"/>
        </w:rPr>
      </w:pPr>
      <w:r w:rsidRPr="00462A88">
        <w:rPr>
          <w:b/>
          <w:i/>
          <w:snapToGrid w:val="0"/>
          <w:sz w:val="24"/>
          <w:szCs w:val="24"/>
        </w:rPr>
        <w:t>ПРОЕКТ</w:t>
      </w:r>
    </w:p>
    <w:p w:rsidR="00E74B31" w:rsidRPr="00462A88" w:rsidRDefault="00E74B31" w:rsidP="00462A88">
      <w:pPr>
        <w:widowControl w:val="0"/>
        <w:ind w:left="40" w:right="600"/>
        <w:jc w:val="right"/>
        <w:rPr>
          <w:b/>
          <w:i/>
          <w:snapToGrid w:val="0"/>
          <w:sz w:val="24"/>
          <w:szCs w:val="24"/>
        </w:rPr>
      </w:pPr>
    </w:p>
    <w:p w:rsidR="00290F35" w:rsidRPr="00290F35" w:rsidRDefault="00290F35" w:rsidP="00290F35">
      <w:pPr>
        <w:tabs>
          <w:tab w:val="left" w:pos="1276"/>
        </w:tabs>
        <w:spacing w:line="240" w:lineRule="atLeast"/>
        <w:ind w:firstLine="0"/>
        <w:rPr>
          <w:sz w:val="22"/>
          <w:szCs w:val="22"/>
        </w:rPr>
      </w:pPr>
    </w:p>
    <w:p w:rsidR="00290F35" w:rsidRPr="00290F35" w:rsidRDefault="00290F35" w:rsidP="00290F35">
      <w:pPr>
        <w:tabs>
          <w:tab w:val="left" w:pos="1276"/>
        </w:tabs>
        <w:spacing w:line="240" w:lineRule="atLeast"/>
        <w:ind w:firstLine="567"/>
        <w:jc w:val="center"/>
        <w:rPr>
          <w:b/>
          <w:sz w:val="22"/>
          <w:szCs w:val="22"/>
        </w:rPr>
      </w:pPr>
      <w:r w:rsidRPr="00290F35">
        <w:rPr>
          <w:b/>
          <w:sz w:val="22"/>
          <w:szCs w:val="22"/>
        </w:rPr>
        <w:t>ДОГОВОР № ___</w:t>
      </w:r>
    </w:p>
    <w:p w:rsidR="00290F35" w:rsidRPr="00290F35" w:rsidRDefault="00290F35" w:rsidP="00290F35">
      <w:pPr>
        <w:spacing w:line="240" w:lineRule="atLeast"/>
        <w:ind w:firstLine="567"/>
        <w:jc w:val="center"/>
        <w:rPr>
          <w:b/>
          <w:sz w:val="22"/>
          <w:szCs w:val="22"/>
        </w:rPr>
      </w:pPr>
      <w:r w:rsidRPr="00290F35">
        <w:rPr>
          <w:b/>
          <w:sz w:val="22"/>
          <w:szCs w:val="22"/>
        </w:rPr>
        <w:t>на поставку ГСМ с использованием электронных карт</w:t>
      </w:r>
    </w:p>
    <w:p w:rsidR="00290F35" w:rsidRPr="00290F35" w:rsidRDefault="00290F35" w:rsidP="00290F35">
      <w:pPr>
        <w:spacing w:line="240" w:lineRule="atLeast"/>
        <w:ind w:firstLine="567"/>
        <w:jc w:val="center"/>
        <w:rPr>
          <w:sz w:val="22"/>
          <w:szCs w:val="22"/>
        </w:rPr>
      </w:pPr>
    </w:p>
    <w:p w:rsidR="00290F35" w:rsidRPr="00290F35" w:rsidRDefault="00290F35" w:rsidP="00290F35">
      <w:pPr>
        <w:spacing w:line="240" w:lineRule="atLeast"/>
        <w:ind w:firstLine="0"/>
        <w:rPr>
          <w:sz w:val="22"/>
          <w:szCs w:val="22"/>
        </w:rPr>
      </w:pPr>
    </w:p>
    <w:p w:rsidR="00290F35" w:rsidRPr="00290F35" w:rsidRDefault="00290F35" w:rsidP="00290F35">
      <w:pPr>
        <w:spacing w:line="240" w:lineRule="atLeast"/>
        <w:ind w:firstLine="567"/>
        <w:rPr>
          <w:sz w:val="22"/>
          <w:szCs w:val="22"/>
        </w:rPr>
      </w:pPr>
      <w:r w:rsidRPr="00290F35">
        <w:rPr>
          <w:sz w:val="22"/>
          <w:szCs w:val="22"/>
        </w:rPr>
        <w:t>г. Казань                                                                                          « ___ »  _____________  201</w:t>
      </w:r>
      <w:r w:rsidR="00B1146C">
        <w:rPr>
          <w:sz w:val="22"/>
          <w:szCs w:val="22"/>
        </w:rPr>
        <w:t>6</w:t>
      </w:r>
      <w:r w:rsidRPr="00290F35">
        <w:rPr>
          <w:sz w:val="22"/>
          <w:szCs w:val="22"/>
        </w:rPr>
        <w:t xml:space="preserve"> г.</w:t>
      </w:r>
    </w:p>
    <w:p w:rsidR="00290F35" w:rsidRPr="00290F35" w:rsidRDefault="00290F35" w:rsidP="00290F35">
      <w:pPr>
        <w:spacing w:line="240" w:lineRule="atLeast"/>
        <w:ind w:firstLine="0"/>
        <w:rPr>
          <w:sz w:val="22"/>
          <w:szCs w:val="22"/>
        </w:rPr>
      </w:pPr>
    </w:p>
    <w:p w:rsidR="00290F35" w:rsidRPr="00290F35" w:rsidRDefault="00290F35" w:rsidP="00290F35">
      <w:pPr>
        <w:spacing w:line="240" w:lineRule="atLeast"/>
        <w:ind w:firstLine="567"/>
        <w:rPr>
          <w:sz w:val="22"/>
          <w:szCs w:val="22"/>
        </w:rPr>
      </w:pPr>
      <w:proofErr w:type="gramStart"/>
      <w:r w:rsidRPr="00290F35">
        <w:rPr>
          <w:sz w:val="24"/>
          <w:szCs w:val="24"/>
        </w:rPr>
        <w:t>___________________________________________________________________ в лице  _________________________________________________, действующего на основании  _______________________________</w:t>
      </w:r>
      <w:r w:rsidRPr="00290F35">
        <w:rPr>
          <w:sz w:val="22"/>
          <w:szCs w:val="22"/>
        </w:rPr>
        <w:t>,  именуемое в дальнейшем ПОСТАВЩИК, с одной стороны, и ГУП РТ «Татарское книжное издательство»  в лице генерального директора Шакирова Д.С., действующего на основании устава, именуемое  в дальнейшем КЛИЕНТ, с  другой стороны, заключили настоящий договор о нижеследующем:</w:t>
      </w:r>
      <w:proofErr w:type="gramEnd"/>
    </w:p>
    <w:p w:rsidR="00290F35" w:rsidRPr="00290F35" w:rsidRDefault="00290F35" w:rsidP="00290F35">
      <w:pPr>
        <w:spacing w:line="240" w:lineRule="atLeast"/>
        <w:ind w:firstLine="567"/>
        <w:rPr>
          <w:sz w:val="22"/>
          <w:szCs w:val="22"/>
        </w:rPr>
      </w:pPr>
    </w:p>
    <w:p w:rsidR="00290F35" w:rsidRPr="00290F35" w:rsidRDefault="00290F35" w:rsidP="0087445D">
      <w:pPr>
        <w:numPr>
          <w:ilvl w:val="0"/>
          <w:numId w:val="1"/>
        </w:numPr>
        <w:spacing w:line="240" w:lineRule="atLeast"/>
        <w:ind w:left="0" w:firstLine="0"/>
        <w:jc w:val="center"/>
        <w:rPr>
          <w:sz w:val="22"/>
          <w:szCs w:val="22"/>
        </w:rPr>
      </w:pPr>
      <w:r w:rsidRPr="00290F35">
        <w:rPr>
          <w:sz w:val="22"/>
          <w:szCs w:val="22"/>
        </w:rPr>
        <w:t>ТЕРМИНОЛОГИЯ, ИСПОЛЬЗУЕМАЯ В ДОГОВОРЕ</w:t>
      </w:r>
    </w:p>
    <w:p w:rsidR="00290F35" w:rsidRPr="00290F35" w:rsidRDefault="00290F35" w:rsidP="00290F35">
      <w:pPr>
        <w:spacing w:line="240" w:lineRule="atLeast"/>
        <w:ind w:left="850" w:firstLine="0"/>
        <w:rPr>
          <w:sz w:val="22"/>
          <w:szCs w:val="22"/>
        </w:rPr>
      </w:pPr>
    </w:p>
    <w:p w:rsidR="00290F35" w:rsidRPr="00290F35" w:rsidRDefault="00290F35" w:rsidP="00290F35">
      <w:pPr>
        <w:tabs>
          <w:tab w:val="left" w:pos="426"/>
        </w:tabs>
        <w:spacing w:line="240" w:lineRule="atLeast"/>
        <w:ind w:firstLine="0"/>
        <w:rPr>
          <w:sz w:val="22"/>
          <w:szCs w:val="22"/>
        </w:rPr>
      </w:pPr>
      <w:r w:rsidRPr="00290F35">
        <w:rPr>
          <w:sz w:val="22"/>
          <w:szCs w:val="22"/>
        </w:rPr>
        <w:t>1.1.</w:t>
      </w:r>
      <w:r w:rsidRPr="00290F35">
        <w:rPr>
          <w:sz w:val="22"/>
          <w:szCs w:val="22"/>
        </w:rPr>
        <w:tab/>
        <w:t>Система безналичных расчетов (далее по тексту СБР) - совокупность  информационного программно-технического оборудования, соответствующего программного обеспечения и организация их использования в сфере безналичных расчетов за горюче-смазочные материалы (далее по тексту ГСМ), позволяющие осуществлять операции и  предоставлять услуги, предусмотренные настоящим договором.</w:t>
      </w:r>
    </w:p>
    <w:p w:rsidR="00290F35" w:rsidRPr="00290F35" w:rsidRDefault="00290F35" w:rsidP="00290F35">
      <w:pPr>
        <w:tabs>
          <w:tab w:val="left" w:pos="426"/>
        </w:tabs>
        <w:spacing w:line="240" w:lineRule="atLeast"/>
        <w:ind w:firstLine="0"/>
        <w:rPr>
          <w:sz w:val="22"/>
          <w:szCs w:val="22"/>
        </w:rPr>
      </w:pPr>
      <w:r w:rsidRPr="00290F35">
        <w:rPr>
          <w:sz w:val="22"/>
          <w:szCs w:val="22"/>
        </w:rPr>
        <w:t>1.2.</w:t>
      </w:r>
      <w:r w:rsidRPr="00290F35">
        <w:rPr>
          <w:sz w:val="22"/>
          <w:szCs w:val="22"/>
        </w:rPr>
        <w:tab/>
        <w:t>Электронные карты – носители электронных записей, содержащие информацию о Клиенте и  об остатках денежных средств (или объеме ГСМ)- при предъявлении которых Клиент  может получать ГСМ  на автозаправочных станциях (далее по тексту АЗС)  предложенных Поставщиком.</w:t>
      </w:r>
    </w:p>
    <w:p w:rsidR="00290F35" w:rsidRPr="00290F35" w:rsidRDefault="00290F35" w:rsidP="00290F35">
      <w:pPr>
        <w:spacing w:line="240" w:lineRule="atLeast"/>
        <w:ind w:firstLine="0"/>
        <w:jc w:val="center"/>
        <w:rPr>
          <w:sz w:val="22"/>
          <w:szCs w:val="22"/>
        </w:rPr>
      </w:pPr>
    </w:p>
    <w:p w:rsidR="00290F35" w:rsidRPr="00290F35" w:rsidRDefault="00290F35" w:rsidP="0087445D">
      <w:pPr>
        <w:numPr>
          <w:ilvl w:val="0"/>
          <w:numId w:val="1"/>
        </w:numPr>
        <w:spacing w:line="240" w:lineRule="atLeast"/>
        <w:ind w:left="0" w:firstLine="0"/>
        <w:jc w:val="center"/>
        <w:rPr>
          <w:sz w:val="22"/>
          <w:szCs w:val="22"/>
        </w:rPr>
      </w:pPr>
      <w:r w:rsidRPr="00290F35">
        <w:rPr>
          <w:sz w:val="22"/>
          <w:szCs w:val="22"/>
        </w:rPr>
        <w:t>ПРЕДМЕТ ДОГОВОРА</w:t>
      </w:r>
    </w:p>
    <w:p w:rsidR="00290F35" w:rsidRPr="00290F35" w:rsidRDefault="00290F35" w:rsidP="00290F35">
      <w:pPr>
        <w:spacing w:line="240" w:lineRule="atLeast"/>
        <w:ind w:firstLine="0"/>
        <w:jc w:val="center"/>
        <w:rPr>
          <w:sz w:val="22"/>
          <w:szCs w:val="22"/>
        </w:rPr>
      </w:pPr>
    </w:p>
    <w:p w:rsidR="00290F35" w:rsidRPr="00290F35" w:rsidRDefault="00290F35" w:rsidP="00290F35">
      <w:pPr>
        <w:tabs>
          <w:tab w:val="left" w:pos="0"/>
          <w:tab w:val="left" w:pos="426"/>
        </w:tabs>
        <w:spacing w:line="240" w:lineRule="atLeast"/>
        <w:ind w:firstLine="0"/>
        <w:rPr>
          <w:sz w:val="22"/>
          <w:szCs w:val="22"/>
        </w:rPr>
      </w:pPr>
      <w:r w:rsidRPr="00290F35">
        <w:rPr>
          <w:sz w:val="22"/>
          <w:szCs w:val="22"/>
        </w:rPr>
        <w:t>2.1. Поставщик поставляет, а Клиент принимает и оплачивает ГСМ в количестве и ассортименте указанным в спецификации, являющейся неотъемлемой частью настоящего Договора, на АЗС, предложенных Поставщиком в Приложении № 1 по электронным картам на основе СБР.</w:t>
      </w:r>
    </w:p>
    <w:p w:rsidR="00290F35" w:rsidRPr="00290F35" w:rsidRDefault="00290F35" w:rsidP="00290F35">
      <w:pPr>
        <w:tabs>
          <w:tab w:val="left" w:pos="0"/>
          <w:tab w:val="left" w:pos="426"/>
        </w:tabs>
        <w:spacing w:line="240" w:lineRule="atLeast"/>
        <w:ind w:firstLine="0"/>
        <w:rPr>
          <w:sz w:val="22"/>
          <w:szCs w:val="22"/>
        </w:rPr>
      </w:pPr>
    </w:p>
    <w:p w:rsidR="00290F35" w:rsidRPr="00290F35" w:rsidRDefault="00290F35" w:rsidP="0087445D">
      <w:pPr>
        <w:numPr>
          <w:ilvl w:val="0"/>
          <w:numId w:val="1"/>
        </w:numPr>
        <w:spacing w:line="240" w:lineRule="atLeast"/>
        <w:ind w:left="0" w:firstLine="0"/>
        <w:jc w:val="center"/>
        <w:rPr>
          <w:sz w:val="22"/>
          <w:szCs w:val="22"/>
        </w:rPr>
      </w:pPr>
      <w:r w:rsidRPr="00290F35">
        <w:rPr>
          <w:sz w:val="22"/>
          <w:szCs w:val="22"/>
        </w:rPr>
        <w:t>ПРАВА И ОБЯЗАННОСТИ СТОРОН</w:t>
      </w:r>
    </w:p>
    <w:p w:rsidR="00290F35" w:rsidRPr="00290F35" w:rsidRDefault="00290F35" w:rsidP="00290F35">
      <w:pPr>
        <w:spacing w:line="240" w:lineRule="atLeast"/>
        <w:ind w:left="850" w:firstLine="0"/>
        <w:rPr>
          <w:sz w:val="22"/>
          <w:szCs w:val="22"/>
        </w:rPr>
      </w:pPr>
    </w:p>
    <w:p w:rsidR="00290F35" w:rsidRPr="00290F35" w:rsidRDefault="00290F35" w:rsidP="00290F35">
      <w:pPr>
        <w:spacing w:line="240" w:lineRule="atLeast"/>
        <w:ind w:left="425" w:hanging="425"/>
        <w:rPr>
          <w:sz w:val="22"/>
          <w:szCs w:val="22"/>
        </w:rPr>
      </w:pPr>
      <w:r w:rsidRPr="00290F35">
        <w:rPr>
          <w:sz w:val="22"/>
          <w:szCs w:val="22"/>
        </w:rPr>
        <w:t>3.1. ПОСТАВЩИК ОБЯЗАН:</w:t>
      </w:r>
    </w:p>
    <w:p w:rsidR="00290F35" w:rsidRPr="00290F35" w:rsidRDefault="00290F35" w:rsidP="00290F35">
      <w:pPr>
        <w:tabs>
          <w:tab w:val="left" w:pos="405"/>
        </w:tabs>
        <w:spacing w:line="240" w:lineRule="atLeast"/>
        <w:ind w:firstLine="0"/>
        <w:rPr>
          <w:sz w:val="22"/>
          <w:szCs w:val="22"/>
        </w:rPr>
      </w:pPr>
      <w:r w:rsidRPr="00290F35">
        <w:rPr>
          <w:sz w:val="22"/>
          <w:szCs w:val="22"/>
        </w:rPr>
        <w:t xml:space="preserve">3.1.1. Организовать Клиенту отпуск  ГСМ в сети  АЗС, </w:t>
      </w:r>
      <w:proofErr w:type="gramStart"/>
      <w:r w:rsidRPr="00290F35">
        <w:rPr>
          <w:sz w:val="22"/>
          <w:szCs w:val="22"/>
        </w:rPr>
        <w:t>согласно Приложения</w:t>
      </w:r>
      <w:proofErr w:type="gramEnd"/>
      <w:r w:rsidRPr="00290F35">
        <w:rPr>
          <w:sz w:val="22"/>
          <w:szCs w:val="22"/>
        </w:rPr>
        <w:t xml:space="preserve"> № 1, автотранспорту Клиента по электронным картам.</w:t>
      </w:r>
    </w:p>
    <w:p w:rsidR="00290F35" w:rsidRPr="00290F35" w:rsidRDefault="00290F35" w:rsidP="00290F35">
      <w:pPr>
        <w:tabs>
          <w:tab w:val="left" w:pos="405"/>
        </w:tabs>
        <w:spacing w:line="240" w:lineRule="atLeast"/>
        <w:ind w:firstLine="0"/>
        <w:rPr>
          <w:sz w:val="22"/>
          <w:szCs w:val="22"/>
        </w:rPr>
      </w:pPr>
      <w:r w:rsidRPr="00290F35">
        <w:rPr>
          <w:sz w:val="22"/>
          <w:szCs w:val="22"/>
        </w:rPr>
        <w:t xml:space="preserve">3.1.2. Информировать Клиента о  подключении  </w:t>
      </w:r>
      <w:proofErr w:type="gramStart"/>
      <w:r w:rsidRPr="00290F35">
        <w:rPr>
          <w:sz w:val="22"/>
          <w:szCs w:val="22"/>
        </w:rPr>
        <w:t>новых</w:t>
      </w:r>
      <w:proofErr w:type="gramEnd"/>
      <w:r w:rsidRPr="00290F35">
        <w:rPr>
          <w:sz w:val="22"/>
          <w:szCs w:val="22"/>
        </w:rPr>
        <w:t xml:space="preserve">  АЗС к СБР.</w:t>
      </w:r>
    </w:p>
    <w:p w:rsidR="00290F35" w:rsidRPr="00290F35" w:rsidRDefault="00290F35" w:rsidP="00290F35">
      <w:pPr>
        <w:ind w:firstLine="0"/>
        <w:rPr>
          <w:sz w:val="22"/>
          <w:szCs w:val="22"/>
        </w:rPr>
      </w:pPr>
      <w:r w:rsidRPr="00290F35">
        <w:rPr>
          <w:sz w:val="22"/>
          <w:szCs w:val="22"/>
        </w:rPr>
        <w:t xml:space="preserve">3.1.3. Производить текущее пополнение денежных средств и вносить изменения </w:t>
      </w:r>
      <w:proofErr w:type="gramStart"/>
      <w:r w:rsidRPr="00290F35">
        <w:rPr>
          <w:sz w:val="22"/>
          <w:szCs w:val="22"/>
        </w:rPr>
        <w:t>в информацию на электронных картах в течение двух суток с момента поступления денежных средств на расчетный счет</w:t>
      </w:r>
      <w:proofErr w:type="gramEnd"/>
      <w:r w:rsidRPr="00290F35">
        <w:rPr>
          <w:sz w:val="22"/>
          <w:szCs w:val="22"/>
        </w:rPr>
        <w:t xml:space="preserve"> Поставщика.</w:t>
      </w:r>
    </w:p>
    <w:p w:rsidR="00290F35" w:rsidRPr="00290F35" w:rsidRDefault="00290F35" w:rsidP="00290F35">
      <w:pPr>
        <w:spacing w:line="240" w:lineRule="atLeast"/>
        <w:ind w:firstLine="0"/>
        <w:rPr>
          <w:sz w:val="22"/>
          <w:szCs w:val="22"/>
        </w:rPr>
      </w:pPr>
      <w:r w:rsidRPr="00290F35">
        <w:rPr>
          <w:sz w:val="22"/>
          <w:szCs w:val="22"/>
        </w:rPr>
        <w:t>3.1.4. Ежемесячно предоставлять Клиенту в течение 5 календарных дней по окончании отчетного месяца следующую документацию на фактически отпущенный объем ГСМ, электронные карты и предоставленные услуги:</w:t>
      </w:r>
    </w:p>
    <w:p w:rsidR="00290F35" w:rsidRPr="00290F35" w:rsidRDefault="00290F35" w:rsidP="00290F35">
      <w:pPr>
        <w:spacing w:line="240" w:lineRule="atLeast"/>
        <w:ind w:firstLine="0"/>
        <w:rPr>
          <w:sz w:val="22"/>
          <w:szCs w:val="22"/>
        </w:rPr>
      </w:pPr>
      <w:r w:rsidRPr="00290F35">
        <w:rPr>
          <w:sz w:val="22"/>
          <w:szCs w:val="22"/>
        </w:rPr>
        <w:t xml:space="preserve">            -  счета-фактуры и накладные с выделением НДС, </w:t>
      </w:r>
    </w:p>
    <w:p w:rsidR="00290F35" w:rsidRPr="00290F35" w:rsidRDefault="00290F35" w:rsidP="00290F35">
      <w:pPr>
        <w:spacing w:line="240" w:lineRule="atLeast"/>
        <w:ind w:firstLine="0"/>
        <w:rPr>
          <w:sz w:val="22"/>
          <w:szCs w:val="22"/>
        </w:rPr>
      </w:pPr>
      <w:r w:rsidRPr="00290F35">
        <w:rPr>
          <w:sz w:val="22"/>
          <w:szCs w:val="22"/>
        </w:rPr>
        <w:t xml:space="preserve">            - детальный отчет об объеме, номенклатуре и стоимости товаров и услуг, полученных Клиентом на АЗС, с использованием электронных карт.</w:t>
      </w:r>
    </w:p>
    <w:p w:rsidR="00290F35" w:rsidRPr="00290F35" w:rsidRDefault="00290F35" w:rsidP="00290F35">
      <w:pPr>
        <w:spacing w:line="240" w:lineRule="atLeast"/>
        <w:ind w:firstLine="0"/>
        <w:rPr>
          <w:sz w:val="22"/>
          <w:szCs w:val="22"/>
        </w:rPr>
      </w:pPr>
      <w:r w:rsidRPr="00290F35">
        <w:rPr>
          <w:sz w:val="22"/>
          <w:szCs w:val="22"/>
        </w:rPr>
        <w:t>3.2.ПОСТАВЩИК ВПРАВЕ:</w:t>
      </w:r>
    </w:p>
    <w:p w:rsidR="00290F35" w:rsidRPr="00290F35" w:rsidRDefault="00290F35" w:rsidP="00290F35">
      <w:pPr>
        <w:spacing w:line="240" w:lineRule="atLeast"/>
        <w:ind w:firstLine="0"/>
        <w:rPr>
          <w:sz w:val="22"/>
          <w:szCs w:val="22"/>
        </w:rPr>
      </w:pPr>
      <w:r w:rsidRPr="00290F35">
        <w:rPr>
          <w:sz w:val="22"/>
          <w:szCs w:val="22"/>
        </w:rPr>
        <w:t xml:space="preserve">3.2.1.Приостановить поставку Товара до полной оплаты образовавшейся задолженности Клиента. </w:t>
      </w:r>
    </w:p>
    <w:p w:rsidR="00290F35" w:rsidRPr="00290F35" w:rsidRDefault="00290F35" w:rsidP="00290F35">
      <w:pPr>
        <w:spacing w:line="240" w:lineRule="atLeast"/>
        <w:ind w:left="425" w:hanging="425"/>
        <w:rPr>
          <w:sz w:val="22"/>
          <w:szCs w:val="22"/>
        </w:rPr>
      </w:pPr>
      <w:r w:rsidRPr="00290F35">
        <w:rPr>
          <w:sz w:val="22"/>
          <w:szCs w:val="22"/>
        </w:rPr>
        <w:t>3.3. КЛИЕНТ ОБЯЗАН:</w:t>
      </w:r>
    </w:p>
    <w:p w:rsidR="00290F35" w:rsidRPr="00290F35" w:rsidRDefault="00290F35" w:rsidP="00290F35">
      <w:pPr>
        <w:tabs>
          <w:tab w:val="left" w:pos="360"/>
        </w:tabs>
        <w:spacing w:line="240" w:lineRule="atLeast"/>
        <w:ind w:firstLine="0"/>
        <w:rPr>
          <w:sz w:val="22"/>
          <w:szCs w:val="22"/>
        </w:rPr>
      </w:pPr>
      <w:r w:rsidRPr="00290F35">
        <w:rPr>
          <w:sz w:val="22"/>
          <w:szCs w:val="22"/>
        </w:rPr>
        <w:t>3.3.1. Принять по акту приема-передачи электронные карты, при предъявлении которых (при соблюдении  прочих условий настоящего договора) Клиент  может получать ГСМ.</w:t>
      </w:r>
    </w:p>
    <w:p w:rsidR="00290F35" w:rsidRPr="00290F35" w:rsidRDefault="00290F35" w:rsidP="00290F35">
      <w:pPr>
        <w:ind w:firstLine="0"/>
        <w:rPr>
          <w:sz w:val="22"/>
          <w:szCs w:val="22"/>
        </w:rPr>
      </w:pPr>
      <w:r w:rsidRPr="00290F35">
        <w:rPr>
          <w:sz w:val="22"/>
          <w:szCs w:val="22"/>
        </w:rPr>
        <w:t>3.3.2. Производить оплату стоимости получаемых ГСМ.</w:t>
      </w:r>
    </w:p>
    <w:p w:rsidR="00290F35" w:rsidRPr="00290F35" w:rsidRDefault="00290F35" w:rsidP="00290F35">
      <w:pPr>
        <w:tabs>
          <w:tab w:val="left" w:pos="360"/>
        </w:tabs>
        <w:spacing w:line="240" w:lineRule="atLeast"/>
        <w:ind w:firstLine="0"/>
        <w:rPr>
          <w:sz w:val="22"/>
          <w:szCs w:val="22"/>
        </w:rPr>
      </w:pPr>
      <w:r w:rsidRPr="00290F35">
        <w:rPr>
          <w:sz w:val="22"/>
          <w:szCs w:val="22"/>
        </w:rPr>
        <w:lastRenderedPageBreak/>
        <w:t>3.3.3. Немедленно сообщать Поставщику о потере или несанкционированном использовании электронной карты для её блокирования. Данное сообщение необходимо подтвердить письменным заявлением в течение 24 часов, в противном случае, Поставщик не несёт ответственности за отпуск по ней Товара.</w:t>
      </w:r>
    </w:p>
    <w:p w:rsidR="00290F35" w:rsidRPr="00290F35" w:rsidRDefault="00290F35" w:rsidP="00290F35">
      <w:pPr>
        <w:tabs>
          <w:tab w:val="left" w:pos="360"/>
        </w:tabs>
        <w:spacing w:line="240" w:lineRule="atLeast"/>
        <w:ind w:firstLine="0"/>
        <w:rPr>
          <w:sz w:val="22"/>
          <w:szCs w:val="22"/>
        </w:rPr>
      </w:pPr>
      <w:r w:rsidRPr="00290F35">
        <w:rPr>
          <w:sz w:val="22"/>
          <w:szCs w:val="22"/>
        </w:rPr>
        <w:t>3.3.4. Самостоятельно контролировать своих сотрудников, имеющих право на использование электронных карт.</w:t>
      </w:r>
    </w:p>
    <w:p w:rsidR="00290F35" w:rsidRPr="00290F35" w:rsidRDefault="00290F35" w:rsidP="00290F35">
      <w:pPr>
        <w:tabs>
          <w:tab w:val="left" w:pos="360"/>
        </w:tabs>
        <w:spacing w:line="240" w:lineRule="atLeast"/>
        <w:ind w:firstLine="0"/>
        <w:rPr>
          <w:sz w:val="22"/>
          <w:szCs w:val="22"/>
        </w:rPr>
      </w:pPr>
      <w:r w:rsidRPr="00290F35">
        <w:rPr>
          <w:sz w:val="22"/>
          <w:szCs w:val="22"/>
        </w:rPr>
        <w:t>3.3.5. Самостоятельно  контролировать наличие денежных средств на электронной карте, получая информацию на сайте Поставщика  (при наличии такой возможности) или по контактным телефонам, указанным в п.7 настоящего Договора.</w:t>
      </w:r>
    </w:p>
    <w:p w:rsidR="00290F35" w:rsidRPr="00290F35" w:rsidRDefault="00290F35" w:rsidP="00290F35">
      <w:pPr>
        <w:spacing w:line="240" w:lineRule="atLeast"/>
        <w:ind w:firstLine="0"/>
        <w:rPr>
          <w:sz w:val="22"/>
          <w:szCs w:val="22"/>
        </w:rPr>
      </w:pPr>
      <w:r w:rsidRPr="00290F35">
        <w:rPr>
          <w:sz w:val="22"/>
          <w:szCs w:val="22"/>
        </w:rPr>
        <w:t>3.3.6. Возвращать подписанный уполномоченным лицом второй экземпляр накладной, выдаваемой ежемесячно вместе с остальной отчетной  документацией, не позднее 10-го числа следующего месяца.</w:t>
      </w:r>
    </w:p>
    <w:p w:rsidR="00290F35" w:rsidRPr="00290F35" w:rsidRDefault="00290F35" w:rsidP="00290F35">
      <w:pPr>
        <w:spacing w:line="240" w:lineRule="atLeast"/>
        <w:ind w:firstLine="0"/>
        <w:rPr>
          <w:sz w:val="22"/>
          <w:szCs w:val="22"/>
        </w:rPr>
      </w:pPr>
      <w:r w:rsidRPr="00290F35">
        <w:rPr>
          <w:sz w:val="22"/>
          <w:szCs w:val="22"/>
        </w:rPr>
        <w:t xml:space="preserve">3.3.7. При имеющихся возражениях по отчетной документации сообщить о них Поставщику в течение 30 (тридцати) дней со дня ее получения. При </w:t>
      </w:r>
      <w:proofErr w:type="spellStart"/>
      <w:r w:rsidRPr="00290F35">
        <w:rPr>
          <w:sz w:val="22"/>
          <w:szCs w:val="22"/>
        </w:rPr>
        <w:t>непоступлении</w:t>
      </w:r>
      <w:proofErr w:type="spellEnd"/>
      <w:r w:rsidRPr="00290F35">
        <w:rPr>
          <w:sz w:val="22"/>
          <w:szCs w:val="22"/>
        </w:rPr>
        <w:t xml:space="preserve"> в установленный срок возражений со стороны Клиента, отчет считается принятым Клиентом.</w:t>
      </w:r>
    </w:p>
    <w:p w:rsidR="00290F35" w:rsidRPr="00290F35" w:rsidRDefault="00290F35" w:rsidP="00290F35">
      <w:pPr>
        <w:spacing w:line="240" w:lineRule="atLeast"/>
        <w:ind w:firstLine="0"/>
        <w:rPr>
          <w:sz w:val="22"/>
          <w:szCs w:val="22"/>
        </w:rPr>
      </w:pPr>
      <w:r w:rsidRPr="00290F35">
        <w:rPr>
          <w:sz w:val="22"/>
          <w:szCs w:val="22"/>
        </w:rPr>
        <w:t>3.3.8. Письменно уведомить Поставщика в течение 5 (пяти) календарных дней с момента  принятия решения о собственной ликвидации или реорганизации, принятия решения (возбуждения производства) о собственном банкротстве.</w:t>
      </w:r>
    </w:p>
    <w:p w:rsidR="00290F35" w:rsidRPr="00290F35" w:rsidRDefault="00290F35" w:rsidP="00290F35">
      <w:pPr>
        <w:tabs>
          <w:tab w:val="left" w:pos="426"/>
        </w:tabs>
        <w:spacing w:line="240" w:lineRule="atLeast"/>
        <w:ind w:firstLine="0"/>
        <w:rPr>
          <w:sz w:val="22"/>
          <w:szCs w:val="22"/>
        </w:rPr>
      </w:pPr>
      <w:r w:rsidRPr="00290F35">
        <w:rPr>
          <w:sz w:val="22"/>
          <w:szCs w:val="22"/>
        </w:rPr>
        <w:t>3.4. Стороны обязаны письменно информировать друг друга об изменении адресов и реквизитов в течение 5 (пяти) дней после указанных изменений.</w:t>
      </w:r>
    </w:p>
    <w:p w:rsidR="00290F35" w:rsidRPr="00290F35" w:rsidRDefault="00290F35" w:rsidP="00290F35">
      <w:pPr>
        <w:spacing w:line="240" w:lineRule="atLeast"/>
        <w:ind w:firstLine="0"/>
        <w:rPr>
          <w:sz w:val="22"/>
          <w:szCs w:val="22"/>
        </w:rPr>
      </w:pPr>
    </w:p>
    <w:p w:rsidR="00290F35" w:rsidRPr="00290F35" w:rsidRDefault="00290F35" w:rsidP="0087445D">
      <w:pPr>
        <w:numPr>
          <w:ilvl w:val="0"/>
          <w:numId w:val="1"/>
        </w:numPr>
        <w:spacing w:line="240" w:lineRule="atLeast"/>
        <w:ind w:left="0" w:firstLine="0"/>
        <w:jc w:val="center"/>
        <w:rPr>
          <w:sz w:val="22"/>
          <w:szCs w:val="22"/>
        </w:rPr>
      </w:pPr>
      <w:r w:rsidRPr="00290F35">
        <w:rPr>
          <w:sz w:val="22"/>
          <w:szCs w:val="22"/>
        </w:rPr>
        <w:t>РАСЧЕТЫ СТОРОН</w:t>
      </w:r>
    </w:p>
    <w:p w:rsidR="00290F35" w:rsidRPr="00290F35" w:rsidRDefault="00290F35" w:rsidP="00290F35">
      <w:pPr>
        <w:spacing w:line="240" w:lineRule="atLeast"/>
        <w:ind w:left="850" w:firstLine="0"/>
        <w:rPr>
          <w:sz w:val="22"/>
          <w:szCs w:val="22"/>
        </w:rPr>
      </w:pPr>
    </w:p>
    <w:p w:rsidR="00290F35" w:rsidRPr="00290F35" w:rsidRDefault="00290F35" w:rsidP="00290F35">
      <w:pPr>
        <w:spacing w:line="240" w:lineRule="atLeast"/>
        <w:ind w:firstLine="0"/>
        <w:jc w:val="left"/>
        <w:rPr>
          <w:sz w:val="22"/>
          <w:szCs w:val="22"/>
        </w:rPr>
      </w:pPr>
      <w:r w:rsidRPr="00290F35">
        <w:rPr>
          <w:sz w:val="22"/>
          <w:szCs w:val="22"/>
        </w:rPr>
        <w:t>4.1. Стоимость поставок ГСМ по данному договору составляет _________________________ рублей.</w:t>
      </w:r>
    </w:p>
    <w:p w:rsidR="00290F35" w:rsidRPr="00290F35" w:rsidRDefault="00290F35" w:rsidP="00290F35">
      <w:pPr>
        <w:spacing w:line="240" w:lineRule="atLeast"/>
        <w:ind w:firstLine="0"/>
        <w:rPr>
          <w:sz w:val="22"/>
          <w:szCs w:val="22"/>
        </w:rPr>
      </w:pPr>
      <w:r w:rsidRPr="00290F35">
        <w:rPr>
          <w:sz w:val="22"/>
          <w:szCs w:val="22"/>
        </w:rPr>
        <w:t>4.2. Отпуск нефтепродуктов и оказание услуг Клиенту осуществляется по ценам, действующим на АЗС на дату  получения  ГСМ и услуг с использованием электронных карт, но не выше чем указано в спецификации.</w:t>
      </w:r>
    </w:p>
    <w:p w:rsidR="00290F35" w:rsidRPr="00290F35" w:rsidRDefault="00290F35" w:rsidP="00290F35">
      <w:pPr>
        <w:tabs>
          <w:tab w:val="num" w:pos="0"/>
        </w:tabs>
        <w:spacing w:line="240" w:lineRule="atLeast"/>
        <w:ind w:firstLine="0"/>
        <w:rPr>
          <w:sz w:val="22"/>
          <w:szCs w:val="22"/>
        </w:rPr>
      </w:pPr>
      <w:r w:rsidRPr="00290F35">
        <w:rPr>
          <w:sz w:val="22"/>
          <w:szCs w:val="22"/>
        </w:rPr>
        <w:t xml:space="preserve">4.3. Расчеты за поставляемые ГСМ и возмещение стоимости </w:t>
      </w:r>
      <w:proofErr w:type="gramStart"/>
      <w:r w:rsidRPr="00290F35">
        <w:rPr>
          <w:sz w:val="22"/>
          <w:szCs w:val="22"/>
        </w:rPr>
        <w:t>услуг, оказываемых на АЗС производятся</w:t>
      </w:r>
      <w:proofErr w:type="gramEnd"/>
      <w:r w:rsidRPr="00290F35">
        <w:rPr>
          <w:sz w:val="22"/>
          <w:szCs w:val="22"/>
        </w:rPr>
        <w:t xml:space="preserve"> в порядке 100%     предоплаты в безналичной форме путем перечисления денежных средств на расчетный счет Поставщика; при этом размер суммы предоплаты определяется самим Клиентом из расчета лимита ГСМ необходимого не менее чем на 5 суток;</w:t>
      </w:r>
    </w:p>
    <w:p w:rsidR="00290F35" w:rsidRPr="00290F35" w:rsidRDefault="00290F35" w:rsidP="00290F35">
      <w:pPr>
        <w:spacing w:line="240" w:lineRule="atLeast"/>
        <w:ind w:firstLine="0"/>
        <w:rPr>
          <w:sz w:val="22"/>
          <w:szCs w:val="22"/>
        </w:rPr>
      </w:pPr>
      <w:r w:rsidRPr="00290F35">
        <w:rPr>
          <w:sz w:val="22"/>
          <w:szCs w:val="22"/>
        </w:rPr>
        <w:t>4.4.Возможны иные виды расчетов, которые должны оформляться отдельными  соглашениями (Договорами) между Поставщиком и Клиентом.</w:t>
      </w:r>
    </w:p>
    <w:p w:rsidR="00290F35" w:rsidRPr="00290F35" w:rsidRDefault="00290F35" w:rsidP="00290F35">
      <w:pPr>
        <w:spacing w:line="240" w:lineRule="atLeast"/>
        <w:ind w:firstLine="0"/>
        <w:rPr>
          <w:sz w:val="22"/>
          <w:szCs w:val="22"/>
        </w:rPr>
      </w:pPr>
      <w:r w:rsidRPr="00290F35">
        <w:rPr>
          <w:sz w:val="22"/>
          <w:szCs w:val="22"/>
        </w:rPr>
        <w:t xml:space="preserve">4.5. Отчетная </w:t>
      </w:r>
      <w:proofErr w:type="gramStart"/>
      <w:r w:rsidRPr="00290F35">
        <w:rPr>
          <w:sz w:val="22"/>
          <w:szCs w:val="22"/>
        </w:rPr>
        <w:t>документация</w:t>
      </w:r>
      <w:proofErr w:type="gramEnd"/>
      <w:r w:rsidRPr="00290F35">
        <w:rPr>
          <w:sz w:val="22"/>
          <w:szCs w:val="22"/>
        </w:rPr>
        <w:t xml:space="preserve"> указанная в п. 3.1.4.,  получается  Клиентом самостоятельно в течение 10 календарных дней по окончании отчетного месяца.</w:t>
      </w:r>
    </w:p>
    <w:p w:rsidR="00290F35" w:rsidRPr="00290F35" w:rsidRDefault="00290F35" w:rsidP="00290F35">
      <w:pPr>
        <w:tabs>
          <w:tab w:val="num" w:pos="0"/>
        </w:tabs>
        <w:spacing w:line="240" w:lineRule="atLeast"/>
        <w:ind w:firstLine="0"/>
        <w:rPr>
          <w:sz w:val="22"/>
          <w:szCs w:val="22"/>
        </w:rPr>
      </w:pPr>
    </w:p>
    <w:p w:rsidR="00290F35" w:rsidRPr="00290F35" w:rsidRDefault="00290F35" w:rsidP="00290F35">
      <w:pPr>
        <w:spacing w:line="240" w:lineRule="atLeast"/>
        <w:ind w:firstLine="0"/>
        <w:rPr>
          <w:sz w:val="22"/>
          <w:szCs w:val="22"/>
        </w:rPr>
      </w:pPr>
    </w:p>
    <w:p w:rsidR="00290F35" w:rsidRPr="00290F35" w:rsidRDefault="00290F35" w:rsidP="0087445D">
      <w:pPr>
        <w:numPr>
          <w:ilvl w:val="0"/>
          <w:numId w:val="1"/>
        </w:numPr>
        <w:spacing w:line="240" w:lineRule="atLeast"/>
        <w:ind w:left="0" w:firstLine="0"/>
        <w:jc w:val="center"/>
        <w:rPr>
          <w:sz w:val="22"/>
          <w:szCs w:val="22"/>
        </w:rPr>
      </w:pPr>
      <w:r w:rsidRPr="00290F35">
        <w:rPr>
          <w:sz w:val="22"/>
          <w:szCs w:val="22"/>
        </w:rPr>
        <w:t>ОТВЕТСТВЕННОСТЬ СТОРОН</w:t>
      </w:r>
    </w:p>
    <w:p w:rsidR="00290F35" w:rsidRPr="00290F35" w:rsidRDefault="00290F35" w:rsidP="00290F35">
      <w:pPr>
        <w:spacing w:line="240" w:lineRule="atLeast"/>
        <w:ind w:left="567" w:firstLine="0"/>
        <w:jc w:val="center"/>
        <w:rPr>
          <w:sz w:val="22"/>
          <w:szCs w:val="22"/>
        </w:rPr>
      </w:pPr>
    </w:p>
    <w:p w:rsidR="00290F35" w:rsidRPr="00290F35" w:rsidRDefault="00290F35" w:rsidP="00290F35">
      <w:pPr>
        <w:spacing w:line="240" w:lineRule="atLeast"/>
        <w:ind w:firstLine="0"/>
        <w:rPr>
          <w:sz w:val="22"/>
          <w:szCs w:val="22"/>
        </w:rPr>
      </w:pPr>
      <w:r w:rsidRPr="00290F35">
        <w:rPr>
          <w:sz w:val="22"/>
          <w:szCs w:val="22"/>
        </w:rPr>
        <w:t>5.1. Стороны, в случае нарушения исполнения обязательств по настоящему Договору, несут ответственность, предусмотренную действующим законодательством.</w:t>
      </w:r>
    </w:p>
    <w:p w:rsidR="00290F35" w:rsidRPr="00290F35" w:rsidRDefault="00290F35" w:rsidP="00290F35">
      <w:pPr>
        <w:spacing w:line="240" w:lineRule="atLeast"/>
        <w:ind w:firstLine="0"/>
        <w:rPr>
          <w:sz w:val="22"/>
          <w:szCs w:val="22"/>
        </w:rPr>
      </w:pPr>
    </w:p>
    <w:p w:rsidR="00290F35" w:rsidRPr="00290F35" w:rsidRDefault="00290F35" w:rsidP="0087445D">
      <w:pPr>
        <w:numPr>
          <w:ilvl w:val="0"/>
          <w:numId w:val="3"/>
        </w:numPr>
        <w:spacing w:line="240" w:lineRule="atLeast"/>
        <w:jc w:val="center"/>
        <w:rPr>
          <w:sz w:val="22"/>
          <w:szCs w:val="22"/>
        </w:rPr>
      </w:pPr>
      <w:r w:rsidRPr="00290F35">
        <w:rPr>
          <w:sz w:val="22"/>
          <w:szCs w:val="22"/>
        </w:rPr>
        <w:t>ЗАКЛЮЧИТЕЛЬНЫЕ ПОЛОЖЕНИЯ</w:t>
      </w:r>
    </w:p>
    <w:p w:rsidR="00290F35" w:rsidRPr="00290F35" w:rsidRDefault="00290F35" w:rsidP="00290F35">
      <w:pPr>
        <w:spacing w:line="240" w:lineRule="atLeast"/>
        <w:ind w:left="360" w:firstLine="0"/>
        <w:rPr>
          <w:sz w:val="22"/>
          <w:szCs w:val="22"/>
        </w:rPr>
      </w:pPr>
    </w:p>
    <w:p w:rsidR="00290F35" w:rsidRPr="00290F35" w:rsidRDefault="00290F35" w:rsidP="0087445D">
      <w:pPr>
        <w:numPr>
          <w:ilvl w:val="1"/>
          <w:numId w:val="2"/>
        </w:numPr>
        <w:tabs>
          <w:tab w:val="left" w:pos="426"/>
        </w:tabs>
        <w:spacing w:line="240" w:lineRule="atLeast"/>
        <w:ind w:left="0" w:firstLine="0"/>
        <w:rPr>
          <w:sz w:val="22"/>
          <w:szCs w:val="22"/>
        </w:rPr>
      </w:pPr>
      <w:r w:rsidRPr="00290F35">
        <w:rPr>
          <w:sz w:val="22"/>
          <w:szCs w:val="22"/>
        </w:rPr>
        <w:t>Настоящий договор вступает в силу с момента его подписания обеими сторонами и действует до «____»_______________20__ г.</w:t>
      </w:r>
    </w:p>
    <w:p w:rsidR="00290F35" w:rsidRPr="00290F35" w:rsidRDefault="00290F35" w:rsidP="0087445D">
      <w:pPr>
        <w:numPr>
          <w:ilvl w:val="1"/>
          <w:numId w:val="2"/>
        </w:numPr>
        <w:tabs>
          <w:tab w:val="left" w:pos="426"/>
        </w:tabs>
        <w:spacing w:line="240" w:lineRule="atLeast"/>
        <w:ind w:left="0" w:firstLine="0"/>
        <w:rPr>
          <w:sz w:val="22"/>
          <w:szCs w:val="22"/>
        </w:rPr>
      </w:pPr>
      <w:r w:rsidRPr="00290F35">
        <w:rPr>
          <w:sz w:val="22"/>
          <w:szCs w:val="22"/>
        </w:rPr>
        <w:t>Срок поставки по данному договору: с «___» _______ 201</w:t>
      </w:r>
      <w:r w:rsidR="00B1146C">
        <w:rPr>
          <w:sz w:val="22"/>
          <w:szCs w:val="22"/>
        </w:rPr>
        <w:t>6</w:t>
      </w:r>
      <w:r w:rsidRPr="00290F35">
        <w:rPr>
          <w:sz w:val="22"/>
          <w:szCs w:val="22"/>
        </w:rPr>
        <w:t xml:space="preserve"> г. по «___» ________ 201</w:t>
      </w:r>
      <w:r w:rsidR="00B1146C">
        <w:rPr>
          <w:sz w:val="22"/>
          <w:szCs w:val="22"/>
        </w:rPr>
        <w:t>6</w:t>
      </w:r>
      <w:r w:rsidRPr="00290F35">
        <w:rPr>
          <w:sz w:val="22"/>
          <w:szCs w:val="22"/>
        </w:rPr>
        <w:t xml:space="preserve"> г.</w:t>
      </w:r>
    </w:p>
    <w:p w:rsidR="00290F35" w:rsidRPr="00290F35" w:rsidRDefault="00290F35" w:rsidP="0087445D">
      <w:pPr>
        <w:numPr>
          <w:ilvl w:val="1"/>
          <w:numId w:val="2"/>
        </w:numPr>
        <w:tabs>
          <w:tab w:val="left" w:pos="426"/>
        </w:tabs>
        <w:spacing w:line="240" w:lineRule="atLeast"/>
        <w:ind w:left="0" w:firstLine="0"/>
        <w:rPr>
          <w:sz w:val="22"/>
          <w:szCs w:val="22"/>
        </w:rPr>
      </w:pPr>
      <w:proofErr w:type="gramStart"/>
      <w:r w:rsidRPr="00290F35">
        <w:rPr>
          <w:sz w:val="22"/>
          <w:szCs w:val="22"/>
        </w:rPr>
        <w:t>Договор</w:t>
      </w:r>
      <w:proofErr w:type="gramEnd"/>
      <w:r w:rsidRPr="00290F35">
        <w:rPr>
          <w:sz w:val="22"/>
          <w:szCs w:val="22"/>
        </w:rPr>
        <w:t xml:space="preserve"> может быть расторгнут в одностороннем порядке по инициативе любой из сторон при условии полных взаиморасчетов (отсутствия взаимных задолженностей) путем письменного уведомления за 10 дней. При наличии задолженностей у одной из сторон, Договор по обязательствам должника продолжает действовать до полного исполнения обязательств.</w:t>
      </w:r>
    </w:p>
    <w:p w:rsidR="00290F35" w:rsidRPr="00290F35" w:rsidRDefault="00290F35" w:rsidP="00290F35">
      <w:pPr>
        <w:tabs>
          <w:tab w:val="left" w:pos="426"/>
        </w:tabs>
        <w:spacing w:line="240" w:lineRule="atLeast"/>
        <w:ind w:firstLine="0"/>
        <w:rPr>
          <w:sz w:val="22"/>
          <w:szCs w:val="22"/>
        </w:rPr>
      </w:pPr>
      <w:r w:rsidRPr="00290F35">
        <w:rPr>
          <w:sz w:val="22"/>
          <w:szCs w:val="22"/>
        </w:rPr>
        <w:t xml:space="preserve">6.4. В соответствии со </w:t>
      </w:r>
      <w:proofErr w:type="spellStart"/>
      <w:r w:rsidRPr="00290F35">
        <w:rPr>
          <w:sz w:val="22"/>
          <w:szCs w:val="22"/>
        </w:rPr>
        <w:t>ст.ст</w:t>
      </w:r>
      <w:proofErr w:type="spellEnd"/>
      <w:r w:rsidRPr="00290F35">
        <w:rPr>
          <w:sz w:val="22"/>
          <w:szCs w:val="22"/>
        </w:rPr>
        <w:t xml:space="preserve">.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w:t>
      </w:r>
    </w:p>
    <w:p w:rsidR="00290F35" w:rsidRPr="00290F35" w:rsidRDefault="00290F35" w:rsidP="00290F35">
      <w:pPr>
        <w:tabs>
          <w:tab w:val="left" w:pos="426"/>
        </w:tabs>
        <w:spacing w:line="240" w:lineRule="atLeast"/>
        <w:ind w:firstLine="0"/>
        <w:rPr>
          <w:sz w:val="22"/>
          <w:szCs w:val="22"/>
        </w:rPr>
      </w:pPr>
      <w:r w:rsidRPr="00290F35">
        <w:rPr>
          <w:sz w:val="22"/>
          <w:szCs w:val="22"/>
        </w:rPr>
        <w:t>6.5. Стороны обязаны ежеквартально, а при необходимости - ежемесячно, составлять и подписывать акт сверки взаиморасчетов.</w:t>
      </w:r>
    </w:p>
    <w:p w:rsidR="00290F35" w:rsidRPr="00290F35" w:rsidRDefault="00290F35" w:rsidP="00290F35">
      <w:pPr>
        <w:tabs>
          <w:tab w:val="left" w:pos="426"/>
        </w:tabs>
        <w:spacing w:line="240" w:lineRule="atLeast"/>
        <w:ind w:firstLine="0"/>
        <w:rPr>
          <w:sz w:val="22"/>
          <w:szCs w:val="22"/>
        </w:rPr>
      </w:pPr>
      <w:r w:rsidRPr="00290F35">
        <w:rPr>
          <w:sz w:val="22"/>
          <w:szCs w:val="22"/>
        </w:rPr>
        <w:lastRenderedPageBreak/>
        <w:t>6.6. Все изменения и дополнения к настоящему Договору  производятся в письменном виде и подписываются обеими сторонами.</w:t>
      </w:r>
    </w:p>
    <w:p w:rsidR="00290F35" w:rsidRPr="00290F35" w:rsidRDefault="00290F35" w:rsidP="00290F35">
      <w:pPr>
        <w:tabs>
          <w:tab w:val="left" w:pos="426"/>
        </w:tabs>
        <w:spacing w:line="240" w:lineRule="atLeast"/>
        <w:ind w:firstLine="0"/>
        <w:rPr>
          <w:sz w:val="22"/>
          <w:szCs w:val="22"/>
        </w:rPr>
      </w:pPr>
      <w:r w:rsidRPr="00290F35">
        <w:rPr>
          <w:sz w:val="22"/>
          <w:szCs w:val="22"/>
        </w:rPr>
        <w:t xml:space="preserve">6.7.Споры и разногласия разрешаются путем переговоров; в случае </w:t>
      </w:r>
      <w:proofErr w:type="gramStart"/>
      <w:r w:rsidRPr="00290F35">
        <w:rPr>
          <w:sz w:val="22"/>
          <w:szCs w:val="22"/>
        </w:rPr>
        <w:t>не достижения</w:t>
      </w:r>
      <w:proofErr w:type="gramEnd"/>
      <w:r w:rsidRPr="00290F35">
        <w:rPr>
          <w:sz w:val="22"/>
          <w:szCs w:val="22"/>
        </w:rPr>
        <w:t xml:space="preserve"> согласия, споры рассматриваются в  Арбитражном суде РТ в порядке, установленном действующим законодательством.</w:t>
      </w:r>
    </w:p>
    <w:p w:rsidR="00290F35" w:rsidRPr="00290F35" w:rsidRDefault="00290F35" w:rsidP="00290F35">
      <w:pPr>
        <w:tabs>
          <w:tab w:val="left" w:pos="426"/>
        </w:tabs>
        <w:spacing w:line="240" w:lineRule="atLeast"/>
        <w:ind w:firstLine="0"/>
        <w:rPr>
          <w:sz w:val="22"/>
          <w:szCs w:val="22"/>
        </w:rPr>
      </w:pPr>
      <w:r w:rsidRPr="00290F35">
        <w:rPr>
          <w:sz w:val="22"/>
          <w:szCs w:val="22"/>
        </w:rPr>
        <w:t>6.8.Договор составлен  в двух экземплярах, имеющих одинаковую юридическую силу, по одному экземпляру для каждой  Стороны.</w:t>
      </w:r>
    </w:p>
    <w:p w:rsidR="00290F35" w:rsidRPr="00290F35" w:rsidRDefault="00290F35" w:rsidP="00290F35">
      <w:pPr>
        <w:tabs>
          <w:tab w:val="left" w:pos="426"/>
        </w:tabs>
        <w:spacing w:line="240" w:lineRule="atLeast"/>
        <w:ind w:firstLine="0"/>
        <w:rPr>
          <w:sz w:val="22"/>
          <w:szCs w:val="22"/>
        </w:rPr>
      </w:pPr>
    </w:p>
    <w:p w:rsidR="00290F35" w:rsidRPr="00290F35" w:rsidRDefault="00290F35" w:rsidP="0087445D">
      <w:pPr>
        <w:numPr>
          <w:ilvl w:val="0"/>
          <w:numId w:val="2"/>
        </w:numPr>
        <w:spacing w:line="240" w:lineRule="atLeast"/>
        <w:jc w:val="center"/>
        <w:rPr>
          <w:sz w:val="22"/>
          <w:szCs w:val="22"/>
        </w:rPr>
      </w:pPr>
      <w:r w:rsidRPr="00290F35">
        <w:rPr>
          <w:sz w:val="22"/>
          <w:szCs w:val="22"/>
        </w:rPr>
        <w:t>АДРЕСА И ПОДПИСИ СТОРОН</w:t>
      </w:r>
    </w:p>
    <w:p w:rsidR="00290F35" w:rsidRPr="00290F35" w:rsidRDefault="00290F35" w:rsidP="00290F35">
      <w:pPr>
        <w:spacing w:line="240" w:lineRule="atLeast"/>
        <w:ind w:firstLine="567"/>
        <w:rPr>
          <w:sz w:val="22"/>
          <w:szCs w:val="22"/>
        </w:rPr>
      </w:pPr>
    </w:p>
    <w:tbl>
      <w:tblPr>
        <w:tblW w:w="0" w:type="auto"/>
        <w:tblLayout w:type="fixed"/>
        <w:tblLook w:val="0000" w:firstRow="0" w:lastRow="0" w:firstColumn="0" w:lastColumn="0" w:noHBand="0" w:noVBand="0"/>
      </w:tblPr>
      <w:tblGrid>
        <w:gridCol w:w="4786"/>
        <w:gridCol w:w="4746"/>
      </w:tblGrid>
      <w:tr w:rsidR="00290F35" w:rsidRPr="00290F35" w:rsidTr="002D6ED3">
        <w:trPr>
          <w:trHeight w:val="404"/>
        </w:trPr>
        <w:tc>
          <w:tcPr>
            <w:tcW w:w="4786" w:type="dxa"/>
          </w:tcPr>
          <w:p w:rsidR="00290F35" w:rsidRPr="00290F35" w:rsidRDefault="00290F35" w:rsidP="00290F35">
            <w:pPr>
              <w:widowControl w:val="0"/>
              <w:tabs>
                <w:tab w:val="left" w:pos="142"/>
                <w:tab w:val="left" w:pos="851"/>
                <w:tab w:val="left" w:pos="1134"/>
              </w:tabs>
              <w:suppressAutoHyphens/>
              <w:ind w:firstLine="0"/>
              <w:jc w:val="center"/>
              <w:rPr>
                <w:rFonts w:eastAsia="Droid Sans"/>
                <w:b/>
                <w:kern w:val="1"/>
                <w:sz w:val="24"/>
                <w:szCs w:val="24"/>
                <w:lang w:eastAsia="hi-IN" w:bidi="hi-IN"/>
              </w:rPr>
            </w:pPr>
            <w:r w:rsidRPr="00290F35">
              <w:rPr>
                <w:rFonts w:eastAsia="Droid Sans"/>
                <w:b/>
                <w:kern w:val="1"/>
                <w:sz w:val="24"/>
                <w:szCs w:val="24"/>
                <w:lang w:eastAsia="hi-IN" w:bidi="hi-IN"/>
              </w:rPr>
              <w:t>ПОСТАВЩИК</w:t>
            </w:r>
          </w:p>
          <w:p w:rsidR="00290F35" w:rsidRPr="00290F35" w:rsidRDefault="00290F35" w:rsidP="00290F35">
            <w:pPr>
              <w:widowControl w:val="0"/>
              <w:tabs>
                <w:tab w:val="left" w:pos="142"/>
                <w:tab w:val="left" w:pos="851"/>
                <w:tab w:val="left" w:pos="1134"/>
              </w:tabs>
              <w:suppressAutoHyphens/>
              <w:ind w:firstLine="0"/>
              <w:jc w:val="center"/>
              <w:rPr>
                <w:rFonts w:eastAsia="Droid Sans"/>
                <w:b/>
                <w:kern w:val="1"/>
                <w:sz w:val="24"/>
                <w:szCs w:val="24"/>
                <w:lang w:eastAsia="hi-IN" w:bidi="hi-IN"/>
              </w:rPr>
            </w:pPr>
          </w:p>
        </w:tc>
        <w:tc>
          <w:tcPr>
            <w:tcW w:w="4746" w:type="dxa"/>
          </w:tcPr>
          <w:p w:rsidR="00290F35" w:rsidRPr="00290F35" w:rsidRDefault="00290F35" w:rsidP="00290F35">
            <w:pPr>
              <w:widowControl w:val="0"/>
              <w:tabs>
                <w:tab w:val="left" w:pos="142"/>
                <w:tab w:val="left" w:pos="851"/>
                <w:tab w:val="left" w:pos="1134"/>
              </w:tabs>
              <w:suppressAutoHyphens/>
              <w:ind w:firstLine="0"/>
              <w:jc w:val="center"/>
              <w:rPr>
                <w:rFonts w:eastAsia="Droid Sans"/>
                <w:b/>
                <w:kern w:val="1"/>
                <w:sz w:val="24"/>
                <w:szCs w:val="24"/>
                <w:lang w:eastAsia="hi-IN" w:bidi="hi-IN"/>
              </w:rPr>
            </w:pPr>
            <w:r w:rsidRPr="00290F35">
              <w:rPr>
                <w:rFonts w:eastAsia="Droid Sans"/>
                <w:b/>
                <w:kern w:val="1"/>
                <w:sz w:val="24"/>
                <w:szCs w:val="24"/>
                <w:lang w:eastAsia="hi-IN" w:bidi="hi-IN"/>
              </w:rPr>
              <w:t>КЛИЕНТ</w:t>
            </w:r>
          </w:p>
        </w:tc>
      </w:tr>
      <w:tr w:rsidR="00290F35" w:rsidRPr="00290F35" w:rsidTr="002D6ED3">
        <w:tc>
          <w:tcPr>
            <w:tcW w:w="4786" w:type="dxa"/>
          </w:tcPr>
          <w:p w:rsidR="00290F35" w:rsidRPr="00290F35" w:rsidRDefault="00290F35" w:rsidP="00290F35">
            <w:pPr>
              <w:widowControl w:val="0"/>
              <w:tabs>
                <w:tab w:val="left" w:pos="142"/>
                <w:tab w:val="left" w:pos="851"/>
                <w:tab w:val="left" w:pos="1134"/>
              </w:tabs>
              <w:suppressAutoHyphens/>
              <w:ind w:firstLine="0"/>
              <w:jc w:val="left"/>
              <w:rPr>
                <w:rFonts w:eastAsia="Droid Sans"/>
                <w:b/>
                <w:kern w:val="1"/>
                <w:sz w:val="24"/>
                <w:szCs w:val="24"/>
                <w:lang w:eastAsia="hi-IN" w:bidi="hi-IN"/>
              </w:rPr>
            </w:pPr>
          </w:p>
          <w:p w:rsidR="00290F35" w:rsidRPr="00290F35" w:rsidRDefault="00290F35" w:rsidP="00290F35">
            <w:pPr>
              <w:widowControl w:val="0"/>
              <w:tabs>
                <w:tab w:val="left" w:pos="142"/>
                <w:tab w:val="left" w:pos="851"/>
                <w:tab w:val="left" w:pos="1134"/>
              </w:tabs>
              <w:suppressAutoHyphens/>
              <w:ind w:firstLine="0"/>
              <w:jc w:val="left"/>
              <w:rPr>
                <w:rFonts w:eastAsia="Droid Sans"/>
                <w:kern w:val="1"/>
                <w:sz w:val="24"/>
                <w:szCs w:val="24"/>
                <w:lang w:eastAsia="hi-IN" w:bidi="hi-IN"/>
              </w:rPr>
            </w:pPr>
          </w:p>
        </w:tc>
        <w:tc>
          <w:tcPr>
            <w:tcW w:w="4746" w:type="dxa"/>
          </w:tcPr>
          <w:p w:rsidR="00290F35" w:rsidRPr="00290F35" w:rsidRDefault="00290F35" w:rsidP="00290F35">
            <w:pPr>
              <w:spacing w:before="160"/>
              <w:ind w:firstLine="0"/>
              <w:jc w:val="left"/>
              <w:rPr>
                <w:b/>
                <w:sz w:val="22"/>
                <w:szCs w:val="22"/>
                <w:u w:val="single"/>
              </w:rPr>
            </w:pPr>
            <w:r w:rsidRPr="00290F35">
              <w:rPr>
                <w:b/>
                <w:sz w:val="22"/>
                <w:szCs w:val="22"/>
                <w:u w:val="single"/>
              </w:rPr>
              <w:t>ГУП РТ «Татарское книжное издательство»</w:t>
            </w:r>
          </w:p>
          <w:p w:rsidR="00290F35" w:rsidRPr="00290F35" w:rsidRDefault="00290F35" w:rsidP="00290F35">
            <w:pPr>
              <w:ind w:left="34" w:firstLine="0"/>
              <w:rPr>
                <w:sz w:val="22"/>
                <w:szCs w:val="22"/>
              </w:rPr>
            </w:pPr>
            <w:r w:rsidRPr="00290F35">
              <w:rPr>
                <w:sz w:val="22"/>
                <w:szCs w:val="22"/>
              </w:rPr>
              <w:t>Юр. адрес: 420111, г. Казань, ул. Баумана, 19</w:t>
            </w:r>
          </w:p>
          <w:p w:rsidR="00290F35" w:rsidRPr="00290F35" w:rsidRDefault="00290F35" w:rsidP="00290F35">
            <w:pPr>
              <w:ind w:left="34" w:firstLine="0"/>
              <w:rPr>
                <w:sz w:val="22"/>
                <w:szCs w:val="22"/>
              </w:rPr>
            </w:pPr>
            <w:r w:rsidRPr="00290F35">
              <w:rPr>
                <w:sz w:val="22"/>
                <w:szCs w:val="22"/>
              </w:rPr>
              <w:t>Факт</w:t>
            </w:r>
            <w:proofErr w:type="gramStart"/>
            <w:r w:rsidRPr="00290F35">
              <w:rPr>
                <w:sz w:val="22"/>
                <w:szCs w:val="22"/>
              </w:rPr>
              <w:t>.</w:t>
            </w:r>
            <w:proofErr w:type="gramEnd"/>
            <w:r w:rsidRPr="00290F35">
              <w:rPr>
                <w:sz w:val="22"/>
                <w:szCs w:val="22"/>
              </w:rPr>
              <w:t xml:space="preserve"> </w:t>
            </w:r>
            <w:proofErr w:type="gramStart"/>
            <w:r w:rsidRPr="00290F35">
              <w:rPr>
                <w:sz w:val="22"/>
                <w:szCs w:val="22"/>
              </w:rPr>
              <w:t>а</w:t>
            </w:r>
            <w:proofErr w:type="gramEnd"/>
            <w:r w:rsidRPr="00290F35">
              <w:rPr>
                <w:sz w:val="22"/>
                <w:szCs w:val="22"/>
              </w:rPr>
              <w:t xml:space="preserve">дрес: г. Казань, ул. Декабристов, 2           </w:t>
            </w:r>
          </w:p>
          <w:p w:rsidR="00290F35" w:rsidRPr="00290F35" w:rsidRDefault="00290F35" w:rsidP="00290F35">
            <w:pPr>
              <w:ind w:left="34" w:firstLine="0"/>
              <w:rPr>
                <w:sz w:val="22"/>
                <w:szCs w:val="22"/>
              </w:rPr>
            </w:pPr>
            <w:r w:rsidRPr="00290F35">
              <w:rPr>
                <w:sz w:val="22"/>
                <w:szCs w:val="22"/>
              </w:rPr>
              <w:t>ИНН 1654005680      КПП 165501001</w:t>
            </w:r>
          </w:p>
          <w:p w:rsidR="00290F35" w:rsidRPr="00290F35" w:rsidRDefault="00290F35" w:rsidP="00290F35">
            <w:pPr>
              <w:ind w:left="34" w:firstLine="0"/>
              <w:rPr>
                <w:sz w:val="22"/>
                <w:szCs w:val="22"/>
              </w:rPr>
            </w:pPr>
            <w:proofErr w:type="gramStart"/>
            <w:r w:rsidRPr="00290F35">
              <w:rPr>
                <w:sz w:val="22"/>
                <w:szCs w:val="22"/>
              </w:rPr>
              <w:t>р</w:t>
            </w:r>
            <w:proofErr w:type="gramEnd"/>
            <w:r w:rsidRPr="00290F35">
              <w:rPr>
                <w:sz w:val="22"/>
                <w:szCs w:val="22"/>
              </w:rPr>
              <w:t xml:space="preserve">/с 40602810445020003105                 </w:t>
            </w:r>
          </w:p>
          <w:p w:rsidR="00290F35" w:rsidRPr="00290F35" w:rsidRDefault="00290F35" w:rsidP="00290F35">
            <w:pPr>
              <w:ind w:left="34" w:firstLine="0"/>
              <w:rPr>
                <w:sz w:val="22"/>
                <w:szCs w:val="22"/>
              </w:rPr>
            </w:pPr>
            <w:r w:rsidRPr="00290F35">
              <w:rPr>
                <w:sz w:val="22"/>
                <w:szCs w:val="22"/>
              </w:rPr>
              <w:t xml:space="preserve">к/с 30101810000000000805                     </w:t>
            </w:r>
          </w:p>
          <w:p w:rsidR="00290F35" w:rsidRPr="00290F35" w:rsidRDefault="00B1146C" w:rsidP="00290F35">
            <w:pPr>
              <w:ind w:left="34" w:firstLine="0"/>
              <w:rPr>
                <w:sz w:val="22"/>
                <w:szCs w:val="22"/>
              </w:rPr>
            </w:pPr>
            <w:r>
              <w:rPr>
                <w:sz w:val="22"/>
                <w:szCs w:val="22"/>
              </w:rPr>
              <w:t>П</w:t>
            </w:r>
            <w:r w:rsidR="00290F35" w:rsidRPr="00290F35">
              <w:rPr>
                <w:sz w:val="22"/>
                <w:szCs w:val="22"/>
              </w:rPr>
              <w:t xml:space="preserve">АО «Ак Барс» банк г. Казань             </w:t>
            </w:r>
          </w:p>
          <w:p w:rsidR="00290F35" w:rsidRPr="00290F35" w:rsidRDefault="00290F35" w:rsidP="00290F35">
            <w:pPr>
              <w:ind w:left="34" w:firstLine="0"/>
              <w:rPr>
                <w:sz w:val="22"/>
                <w:szCs w:val="22"/>
              </w:rPr>
            </w:pPr>
            <w:r w:rsidRPr="00290F35">
              <w:rPr>
                <w:sz w:val="22"/>
                <w:szCs w:val="22"/>
              </w:rPr>
              <w:t>БИК 049205805 ОКОНХ 87100</w:t>
            </w:r>
          </w:p>
          <w:p w:rsidR="00290F35" w:rsidRPr="00290F35" w:rsidRDefault="00290F35" w:rsidP="00290F35">
            <w:pPr>
              <w:ind w:left="34" w:firstLine="0"/>
              <w:rPr>
                <w:sz w:val="22"/>
                <w:szCs w:val="22"/>
              </w:rPr>
            </w:pPr>
            <w:r w:rsidRPr="00290F35">
              <w:rPr>
                <w:sz w:val="22"/>
                <w:szCs w:val="22"/>
              </w:rPr>
              <w:t xml:space="preserve">ОКПО 02447260            </w:t>
            </w:r>
          </w:p>
          <w:p w:rsidR="00290F35" w:rsidRPr="00290F35" w:rsidRDefault="00290F35" w:rsidP="00290F35">
            <w:pPr>
              <w:ind w:firstLine="0"/>
              <w:jc w:val="left"/>
              <w:rPr>
                <w:sz w:val="22"/>
                <w:szCs w:val="22"/>
              </w:rPr>
            </w:pPr>
            <w:r w:rsidRPr="00290F35">
              <w:rPr>
                <w:sz w:val="22"/>
                <w:szCs w:val="22"/>
              </w:rPr>
              <w:t>Тел./факс: (843) 519-45-22 - приемная</w:t>
            </w:r>
          </w:p>
          <w:p w:rsidR="00290F35" w:rsidRPr="00290F35" w:rsidRDefault="00290F35" w:rsidP="00290F35">
            <w:pPr>
              <w:ind w:firstLine="0"/>
              <w:jc w:val="left"/>
              <w:rPr>
                <w:sz w:val="22"/>
                <w:szCs w:val="22"/>
              </w:rPr>
            </w:pPr>
            <w:r w:rsidRPr="00290F35">
              <w:rPr>
                <w:sz w:val="22"/>
                <w:szCs w:val="22"/>
              </w:rPr>
              <w:t xml:space="preserve">                   (843) 519-45-35 - отдел маркетинга</w:t>
            </w:r>
          </w:p>
          <w:p w:rsidR="00290F35" w:rsidRPr="00290F35" w:rsidRDefault="00290F35" w:rsidP="00290F35">
            <w:pPr>
              <w:spacing w:line="300" w:lineRule="exact"/>
              <w:ind w:firstLine="0"/>
              <w:rPr>
                <w:sz w:val="22"/>
                <w:szCs w:val="22"/>
              </w:rPr>
            </w:pPr>
            <w:r w:rsidRPr="00290F35">
              <w:rPr>
                <w:sz w:val="22"/>
                <w:szCs w:val="22"/>
              </w:rPr>
              <w:t xml:space="preserve">                  (843) 519-45-36 – бухгалтерия</w:t>
            </w:r>
          </w:p>
          <w:p w:rsidR="00290F35" w:rsidRPr="00290F35" w:rsidRDefault="00290F35" w:rsidP="00290F35">
            <w:pPr>
              <w:widowControl w:val="0"/>
              <w:suppressAutoHyphens/>
              <w:ind w:firstLine="0"/>
              <w:jc w:val="left"/>
              <w:rPr>
                <w:rFonts w:eastAsia="Droid Sans"/>
                <w:kern w:val="1"/>
                <w:sz w:val="24"/>
                <w:szCs w:val="24"/>
                <w:lang w:eastAsia="hi-IN" w:bidi="hi-IN"/>
              </w:rPr>
            </w:pPr>
          </w:p>
        </w:tc>
      </w:tr>
      <w:tr w:rsidR="00290F35" w:rsidRPr="00290F35" w:rsidTr="002D6ED3">
        <w:tc>
          <w:tcPr>
            <w:tcW w:w="4786" w:type="dxa"/>
          </w:tcPr>
          <w:p w:rsidR="00290F35" w:rsidRPr="00290F35" w:rsidRDefault="00290F35" w:rsidP="00290F35">
            <w:pPr>
              <w:widowControl w:val="0"/>
              <w:tabs>
                <w:tab w:val="left" w:pos="142"/>
                <w:tab w:val="left" w:pos="851"/>
                <w:tab w:val="left" w:pos="1134"/>
              </w:tabs>
              <w:suppressAutoHyphens/>
              <w:ind w:firstLine="0"/>
              <w:jc w:val="left"/>
              <w:rPr>
                <w:rFonts w:eastAsia="Droid Sans"/>
                <w:kern w:val="1"/>
                <w:sz w:val="24"/>
                <w:szCs w:val="24"/>
                <w:lang w:eastAsia="hi-IN" w:bidi="hi-IN"/>
              </w:rPr>
            </w:pPr>
          </w:p>
        </w:tc>
        <w:tc>
          <w:tcPr>
            <w:tcW w:w="4746" w:type="dxa"/>
          </w:tcPr>
          <w:p w:rsidR="00290F35" w:rsidRPr="00290F35" w:rsidRDefault="00290F35" w:rsidP="00290F35">
            <w:pPr>
              <w:widowControl w:val="0"/>
              <w:tabs>
                <w:tab w:val="left" w:pos="709"/>
                <w:tab w:val="left" w:pos="993"/>
              </w:tabs>
              <w:suppressAutoHyphens/>
              <w:ind w:firstLine="0"/>
              <w:jc w:val="left"/>
              <w:rPr>
                <w:rFonts w:eastAsia="Droid Sans"/>
                <w:kern w:val="1"/>
                <w:sz w:val="24"/>
                <w:szCs w:val="24"/>
                <w:lang w:eastAsia="hi-IN" w:bidi="hi-IN"/>
              </w:rPr>
            </w:pPr>
          </w:p>
          <w:p w:rsidR="00290F35" w:rsidRPr="00290F35" w:rsidRDefault="00290F35" w:rsidP="00290F35">
            <w:pPr>
              <w:widowControl w:val="0"/>
              <w:tabs>
                <w:tab w:val="left" w:pos="709"/>
                <w:tab w:val="left" w:pos="993"/>
              </w:tabs>
              <w:suppressAutoHyphens/>
              <w:ind w:firstLine="0"/>
              <w:jc w:val="left"/>
              <w:rPr>
                <w:rFonts w:eastAsia="Droid Sans"/>
                <w:kern w:val="1"/>
                <w:sz w:val="24"/>
                <w:szCs w:val="24"/>
                <w:lang w:eastAsia="hi-IN" w:bidi="hi-IN"/>
              </w:rPr>
            </w:pPr>
            <w:r w:rsidRPr="00290F35">
              <w:rPr>
                <w:rFonts w:eastAsia="Droid Sans"/>
                <w:kern w:val="1"/>
                <w:sz w:val="24"/>
                <w:szCs w:val="24"/>
                <w:lang w:eastAsia="hi-IN" w:bidi="hi-IN"/>
              </w:rPr>
              <w:t>Генеральный директор</w:t>
            </w:r>
          </w:p>
        </w:tc>
      </w:tr>
      <w:tr w:rsidR="00290F35" w:rsidRPr="00290F35" w:rsidTr="002D6ED3">
        <w:trPr>
          <w:trHeight w:val="702"/>
        </w:trPr>
        <w:tc>
          <w:tcPr>
            <w:tcW w:w="4786" w:type="dxa"/>
          </w:tcPr>
          <w:p w:rsidR="00290F35" w:rsidRPr="00290F35" w:rsidRDefault="00290F35" w:rsidP="00290F35">
            <w:pPr>
              <w:widowControl w:val="0"/>
              <w:tabs>
                <w:tab w:val="left" w:pos="142"/>
                <w:tab w:val="left" w:pos="851"/>
                <w:tab w:val="left" w:pos="1134"/>
              </w:tabs>
              <w:suppressAutoHyphens/>
              <w:ind w:firstLine="0"/>
              <w:jc w:val="left"/>
              <w:rPr>
                <w:rFonts w:eastAsia="Droid Sans"/>
                <w:kern w:val="1"/>
                <w:sz w:val="24"/>
                <w:szCs w:val="24"/>
                <w:lang w:eastAsia="hi-IN" w:bidi="hi-IN"/>
              </w:rPr>
            </w:pPr>
          </w:p>
          <w:p w:rsidR="00290F35" w:rsidRPr="00290F35" w:rsidRDefault="00290F35" w:rsidP="00290F35">
            <w:pPr>
              <w:widowControl w:val="0"/>
              <w:tabs>
                <w:tab w:val="left" w:pos="142"/>
                <w:tab w:val="left" w:pos="851"/>
                <w:tab w:val="left" w:pos="1134"/>
              </w:tabs>
              <w:suppressAutoHyphens/>
              <w:ind w:firstLine="0"/>
              <w:jc w:val="left"/>
              <w:rPr>
                <w:rFonts w:eastAsia="Droid Sans"/>
                <w:kern w:val="1"/>
                <w:sz w:val="24"/>
                <w:szCs w:val="24"/>
                <w:lang w:eastAsia="hi-IN" w:bidi="hi-IN"/>
              </w:rPr>
            </w:pPr>
            <w:r w:rsidRPr="00290F35">
              <w:rPr>
                <w:rFonts w:eastAsia="Droid Sans"/>
                <w:kern w:val="1"/>
                <w:sz w:val="24"/>
                <w:szCs w:val="24"/>
                <w:lang w:eastAsia="hi-IN" w:bidi="hi-IN"/>
              </w:rPr>
              <w:t>____________________ /_________ /</w:t>
            </w:r>
          </w:p>
          <w:p w:rsidR="00290F35" w:rsidRPr="00290F35" w:rsidRDefault="00290F35" w:rsidP="00290F35">
            <w:pPr>
              <w:widowControl w:val="0"/>
              <w:tabs>
                <w:tab w:val="left" w:pos="142"/>
                <w:tab w:val="left" w:pos="851"/>
                <w:tab w:val="left" w:pos="1134"/>
              </w:tabs>
              <w:suppressAutoHyphens/>
              <w:ind w:firstLine="0"/>
              <w:jc w:val="left"/>
              <w:rPr>
                <w:rFonts w:eastAsia="Droid Sans"/>
                <w:kern w:val="1"/>
                <w:sz w:val="24"/>
                <w:szCs w:val="24"/>
                <w:lang w:eastAsia="hi-IN" w:bidi="hi-IN"/>
              </w:rPr>
            </w:pPr>
            <w:proofErr w:type="spellStart"/>
            <w:r w:rsidRPr="00290F35">
              <w:rPr>
                <w:rFonts w:eastAsia="Droid Sans"/>
                <w:kern w:val="1"/>
                <w:sz w:val="24"/>
                <w:szCs w:val="24"/>
                <w:lang w:eastAsia="hi-IN" w:bidi="hi-IN"/>
              </w:rPr>
              <w:t>м.п</w:t>
            </w:r>
            <w:proofErr w:type="spellEnd"/>
            <w:r w:rsidRPr="00290F35">
              <w:rPr>
                <w:rFonts w:eastAsia="Droid Sans"/>
                <w:kern w:val="1"/>
                <w:sz w:val="24"/>
                <w:szCs w:val="24"/>
                <w:lang w:eastAsia="hi-IN" w:bidi="hi-IN"/>
              </w:rPr>
              <w:t>.</w:t>
            </w:r>
          </w:p>
        </w:tc>
        <w:tc>
          <w:tcPr>
            <w:tcW w:w="4746" w:type="dxa"/>
          </w:tcPr>
          <w:p w:rsidR="00290F35" w:rsidRPr="00290F35" w:rsidRDefault="00290F35" w:rsidP="00290F35">
            <w:pPr>
              <w:widowControl w:val="0"/>
              <w:tabs>
                <w:tab w:val="left" w:pos="709"/>
                <w:tab w:val="left" w:pos="993"/>
              </w:tabs>
              <w:suppressAutoHyphens/>
              <w:ind w:firstLine="0"/>
              <w:jc w:val="left"/>
              <w:rPr>
                <w:rFonts w:eastAsia="Droid Sans"/>
                <w:kern w:val="1"/>
                <w:sz w:val="24"/>
                <w:szCs w:val="24"/>
                <w:lang w:eastAsia="hi-IN" w:bidi="hi-IN"/>
              </w:rPr>
            </w:pPr>
          </w:p>
          <w:p w:rsidR="00290F35" w:rsidRPr="00290F35" w:rsidRDefault="00290F35" w:rsidP="00290F35">
            <w:pPr>
              <w:widowControl w:val="0"/>
              <w:tabs>
                <w:tab w:val="left" w:pos="709"/>
                <w:tab w:val="left" w:pos="993"/>
              </w:tabs>
              <w:suppressAutoHyphens/>
              <w:ind w:firstLine="0"/>
              <w:jc w:val="left"/>
              <w:rPr>
                <w:rFonts w:eastAsia="Droid Sans"/>
                <w:kern w:val="1"/>
                <w:sz w:val="24"/>
                <w:szCs w:val="24"/>
                <w:lang w:eastAsia="hi-IN" w:bidi="hi-IN"/>
              </w:rPr>
            </w:pPr>
            <w:r w:rsidRPr="00290F35">
              <w:rPr>
                <w:rFonts w:eastAsia="Droid Sans"/>
                <w:kern w:val="1"/>
                <w:sz w:val="24"/>
                <w:szCs w:val="24"/>
                <w:lang w:eastAsia="hi-IN" w:bidi="hi-IN"/>
              </w:rPr>
              <w:t>__________________/</w:t>
            </w:r>
            <w:proofErr w:type="spellStart"/>
            <w:r w:rsidR="00B1146C">
              <w:rPr>
                <w:rFonts w:eastAsia="Droid Sans"/>
                <w:kern w:val="1"/>
                <w:sz w:val="24"/>
                <w:szCs w:val="24"/>
                <w:lang w:eastAsia="hi-IN" w:bidi="hi-IN"/>
              </w:rPr>
              <w:t>Сагдатшин</w:t>
            </w:r>
            <w:proofErr w:type="spellEnd"/>
            <w:r w:rsidR="00B1146C">
              <w:rPr>
                <w:rFonts w:eastAsia="Droid Sans"/>
                <w:kern w:val="1"/>
                <w:sz w:val="24"/>
                <w:szCs w:val="24"/>
                <w:lang w:eastAsia="hi-IN" w:bidi="hi-IN"/>
              </w:rPr>
              <w:t xml:space="preserve"> И.К.</w:t>
            </w:r>
            <w:r w:rsidRPr="00290F35">
              <w:rPr>
                <w:rFonts w:eastAsia="Droid Sans"/>
                <w:kern w:val="1"/>
                <w:sz w:val="24"/>
                <w:szCs w:val="24"/>
                <w:lang w:eastAsia="hi-IN" w:bidi="hi-IN"/>
              </w:rPr>
              <w:t>/</w:t>
            </w:r>
          </w:p>
          <w:p w:rsidR="00290F35" w:rsidRPr="00290F35" w:rsidRDefault="00290F35" w:rsidP="00290F35">
            <w:pPr>
              <w:widowControl w:val="0"/>
              <w:tabs>
                <w:tab w:val="left" w:pos="709"/>
                <w:tab w:val="left" w:pos="993"/>
              </w:tabs>
              <w:suppressAutoHyphens/>
              <w:ind w:firstLine="0"/>
              <w:jc w:val="left"/>
              <w:rPr>
                <w:rFonts w:eastAsia="Droid Sans"/>
                <w:kern w:val="1"/>
                <w:sz w:val="24"/>
                <w:szCs w:val="24"/>
                <w:lang w:eastAsia="hi-IN" w:bidi="hi-IN"/>
              </w:rPr>
            </w:pPr>
            <w:proofErr w:type="spellStart"/>
            <w:r w:rsidRPr="00290F35">
              <w:rPr>
                <w:rFonts w:eastAsia="Droid Sans"/>
                <w:kern w:val="1"/>
                <w:sz w:val="24"/>
                <w:szCs w:val="24"/>
                <w:lang w:eastAsia="hi-IN" w:bidi="hi-IN"/>
              </w:rPr>
              <w:t>м.п</w:t>
            </w:r>
            <w:proofErr w:type="spellEnd"/>
            <w:r w:rsidRPr="00290F35">
              <w:rPr>
                <w:rFonts w:eastAsia="Droid Sans"/>
                <w:kern w:val="1"/>
                <w:sz w:val="24"/>
                <w:szCs w:val="24"/>
                <w:lang w:eastAsia="hi-IN" w:bidi="hi-IN"/>
              </w:rPr>
              <w:t>.</w:t>
            </w:r>
          </w:p>
        </w:tc>
      </w:tr>
    </w:tbl>
    <w:p w:rsidR="009D57FA" w:rsidRPr="008F75F3" w:rsidRDefault="009D57FA" w:rsidP="009D57FA">
      <w:pPr>
        <w:pStyle w:val="ConsPlusNonformat"/>
        <w:rPr>
          <w:rFonts w:ascii="Times New Roman" w:hAnsi="Times New Roman" w:cs="Times New Roman"/>
          <w:sz w:val="24"/>
          <w:szCs w:val="24"/>
        </w:rPr>
      </w:pPr>
    </w:p>
    <w:p w:rsidR="00290F35" w:rsidRPr="00290F35" w:rsidRDefault="00290F35" w:rsidP="00290F35">
      <w:pPr>
        <w:jc w:val="right"/>
        <w:rPr>
          <w:sz w:val="24"/>
          <w:szCs w:val="20"/>
        </w:rPr>
      </w:pPr>
      <w:r>
        <w:rPr>
          <w:sz w:val="24"/>
          <w:szCs w:val="24"/>
        </w:rPr>
        <w:br w:type="page"/>
      </w:r>
      <w:r w:rsidRPr="00290F35">
        <w:rPr>
          <w:sz w:val="24"/>
          <w:szCs w:val="20"/>
        </w:rPr>
        <w:lastRenderedPageBreak/>
        <w:t>К договору № ___ от __________201</w:t>
      </w:r>
      <w:r w:rsidR="00B1146C">
        <w:rPr>
          <w:sz w:val="24"/>
          <w:szCs w:val="20"/>
        </w:rPr>
        <w:t>6</w:t>
      </w:r>
      <w:r w:rsidRPr="00290F35">
        <w:rPr>
          <w:sz w:val="24"/>
          <w:szCs w:val="20"/>
        </w:rPr>
        <w:t xml:space="preserve"> г.</w:t>
      </w:r>
    </w:p>
    <w:p w:rsidR="00290F35" w:rsidRPr="00290F35" w:rsidRDefault="00290F35" w:rsidP="00290F35">
      <w:pPr>
        <w:spacing w:line="240" w:lineRule="atLeast"/>
        <w:ind w:firstLine="567"/>
        <w:jc w:val="right"/>
        <w:rPr>
          <w:sz w:val="24"/>
          <w:szCs w:val="20"/>
        </w:rPr>
      </w:pPr>
      <w:r w:rsidRPr="00290F35">
        <w:rPr>
          <w:sz w:val="24"/>
          <w:szCs w:val="20"/>
        </w:rPr>
        <w:t>(является неотъемлемой частью договора)</w:t>
      </w:r>
    </w:p>
    <w:p w:rsidR="00290F35" w:rsidRPr="00290F35" w:rsidRDefault="00290F35" w:rsidP="00290F35">
      <w:pPr>
        <w:spacing w:line="240" w:lineRule="atLeast"/>
        <w:ind w:firstLine="567"/>
        <w:rPr>
          <w:sz w:val="24"/>
          <w:szCs w:val="20"/>
        </w:rPr>
      </w:pPr>
    </w:p>
    <w:p w:rsidR="00290F35" w:rsidRPr="00290F35" w:rsidRDefault="00290F35" w:rsidP="00290F35">
      <w:pPr>
        <w:spacing w:before="240" w:after="60" w:line="240" w:lineRule="atLeast"/>
        <w:ind w:firstLine="567"/>
        <w:jc w:val="center"/>
        <w:outlineLvl w:val="6"/>
        <w:rPr>
          <w:b/>
          <w:bCs/>
          <w:sz w:val="24"/>
          <w:szCs w:val="24"/>
        </w:rPr>
      </w:pPr>
      <w:r w:rsidRPr="00290F35">
        <w:rPr>
          <w:b/>
          <w:bCs/>
          <w:sz w:val="24"/>
          <w:szCs w:val="24"/>
        </w:rPr>
        <w:t>СПЕЦИФИКАЦИЯ</w:t>
      </w:r>
    </w:p>
    <w:p w:rsidR="00290F35" w:rsidRPr="00290F35" w:rsidRDefault="00290F35" w:rsidP="00290F35">
      <w:pPr>
        <w:spacing w:line="240" w:lineRule="atLeast"/>
        <w:ind w:firstLine="567"/>
        <w:jc w:val="center"/>
        <w:rPr>
          <w:sz w:val="24"/>
          <w:szCs w:val="24"/>
        </w:rPr>
      </w:pPr>
      <w:r w:rsidRPr="00290F35">
        <w:rPr>
          <w:sz w:val="24"/>
          <w:szCs w:val="24"/>
        </w:rPr>
        <w:t>на период с «___»_____________201</w:t>
      </w:r>
      <w:r w:rsidR="00B1146C">
        <w:rPr>
          <w:sz w:val="24"/>
          <w:szCs w:val="24"/>
        </w:rPr>
        <w:t>6</w:t>
      </w:r>
      <w:r w:rsidRPr="00290F35">
        <w:rPr>
          <w:sz w:val="24"/>
          <w:szCs w:val="24"/>
        </w:rPr>
        <w:t xml:space="preserve"> г. по «___»________________201</w:t>
      </w:r>
      <w:r w:rsidR="00B1146C">
        <w:rPr>
          <w:sz w:val="24"/>
          <w:szCs w:val="24"/>
        </w:rPr>
        <w:t>6</w:t>
      </w:r>
      <w:r w:rsidRPr="00290F35">
        <w:rPr>
          <w:sz w:val="24"/>
          <w:szCs w:val="24"/>
        </w:rPr>
        <w:t xml:space="preserve"> г.</w:t>
      </w:r>
    </w:p>
    <w:p w:rsidR="00290F35" w:rsidRPr="00290F35" w:rsidRDefault="00290F35" w:rsidP="00290F35">
      <w:pPr>
        <w:spacing w:line="240" w:lineRule="atLeast"/>
        <w:ind w:firstLine="567"/>
        <w:jc w:val="center"/>
        <w:rPr>
          <w:sz w:val="24"/>
          <w:szCs w:val="24"/>
        </w:rPr>
      </w:pPr>
    </w:p>
    <w:p w:rsidR="00290F35" w:rsidRPr="00290F35" w:rsidRDefault="00290F35" w:rsidP="00290F35">
      <w:pPr>
        <w:spacing w:line="240" w:lineRule="atLeast"/>
        <w:ind w:firstLine="567"/>
        <w:rPr>
          <w:sz w:val="24"/>
          <w:szCs w:val="20"/>
        </w:rPr>
      </w:pPr>
    </w:p>
    <w:tbl>
      <w:tblPr>
        <w:tblW w:w="9067" w:type="dxa"/>
        <w:jc w:val="center"/>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2693"/>
        <w:gridCol w:w="709"/>
        <w:gridCol w:w="1358"/>
        <w:gridCol w:w="1560"/>
        <w:gridCol w:w="2185"/>
      </w:tblGrid>
      <w:tr w:rsidR="00290F35" w:rsidRPr="00290F35" w:rsidTr="002D6ED3">
        <w:trPr>
          <w:trHeight w:val="302"/>
          <w:jc w:val="center"/>
        </w:trPr>
        <w:tc>
          <w:tcPr>
            <w:tcW w:w="562" w:type="dxa"/>
            <w:tcBorders>
              <w:top w:val="single" w:sz="4" w:space="0" w:color="auto"/>
              <w:left w:val="single" w:sz="4" w:space="0" w:color="auto"/>
              <w:bottom w:val="single" w:sz="4" w:space="0" w:color="auto"/>
              <w:right w:val="single" w:sz="4" w:space="0" w:color="auto"/>
            </w:tcBorders>
          </w:tcPr>
          <w:p w:rsidR="00290F35" w:rsidRPr="00290F35" w:rsidRDefault="00290F35" w:rsidP="00290F35">
            <w:pPr>
              <w:spacing w:line="240" w:lineRule="atLeast"/>
              <w:ind w:firstLine="0"/>
              <w:rPr>
                <w:sz w:val="24"/>
                <w:szCs w:val="24"/>
              </w:rPr>
            </w:pPr>
            <w:r w:rsidRPr="00290F35">
              <w:rPr>
                <w:sz w:val="24"/>
                <w:szCs w:val="20"/>
              </w:rPr>
              <w:t xml:space="preserve">№ </w:t>
            </w:r>
            <w:proofErr w:type="gramStart"/>
            <w:r w:rsidRPr="00290F35">
              <w:rPr>
                <w:sz w:val="24"/>
                <w:szCs w:val="20"/>
              </w:rPr>
              <w:t>п</w:t>
            </w:r>
            <w:proofErr w:type="gramEnd"/>
            <w:r w:rsidRPr="00290F35">
              <w:rPr>
                <w:sz w:val="24"/>
                <w:szCs w:val="20"/>
              </w:rPr>
              <w:t>/п</w:t>
            </w:r>
          </w:p>
        </w:tc>
        <w:tc>
          <w:tcPr>
            <w:tcW w:w="2693" w:type="dxa"/>
            <w:tcBorders>
              <w:top w:val="single" w:sz="4" w:space="0" w:color="auto"/>
              <w:left w:val="single" w:sz="4" w:space="0" w:color="auto"/>
              <w:bottom w:val="single" w:sz="4" w:space="0" w:color="auto"/>
              <w:right w:val="single" w:sz="4" w:space="0" w:color="auto"/>
            </w:tcBorders>
          </w:tcPr>
          <w:p w:rsidR="00290F35" w:rsidRPr="00290F35" w:rsidRDefault="00290F35" w:rsidP="00290F35">
            <w:pPr>
              <w:spacing w:line="240" w:lineRule="atLeast"/>
              <w:ind w:firstLine="34"/>
              <w:rPr>
                <w:sz w:val="24"/>
                <w:szCs w:val="24"/>
              </w:rPr>
            </w:pPr>
            <w:r w:rsidRPr="00290F35">
              <w:rPr>
                <w:sz w:val="24"/>
                <w:szCs w:val="20"/>
              </w:rPr>
              <w:t>Наименование товара</w:t>
            </w:r>
          </w:p>
        </w:tc>
        <w:tc>
          <w:tcPr>
            <w:tcW w:w="709" w:type="dxa"/>
            <w:tcBorders>
              <w:top w:val="single" w:sz="4" w:space="0" w:color="auto"/>
              <w:left w:val="single" w:sz="4" w:space="0" w:color="auto"/>
              <w:bottom w:val="single" w:sz="4" w:space="0" w:color="auto"/>
              <w:right w:val="single" w:sz="4" w:space="0" w:color="auto"/>
            </w:tcBorders>
          </w:tcPr>
          <w:p w:rsidR="00290F35" w:rsidRPr="00290F35" w:rsidRDefault="00290F35" w:rsidP="00290F35">
            <w:pPr>
              <w:spacing w:line="240" w:lineRule="atLeast"/>
              <w:ind w:firstLine="34"/>
              <w:rPr>
                <w:sz w:val="24"/>
                <w:szCs w:val="20"/>
              </w:rPr>
            </w:pPr>
            <w:r w:rsidRPr="00290F35">
              <w:rPr>
                <w:sz w:val="24"/>
                <w:szCs w:val="20"/>
              </w:rPr>
              <w:t>Ед. изм.</w:t>
            </w:r>
          </w:p>
        </w:tc>
        <w:tc>
          <w:tcPr>
            <w:tcW w:w="1358" w:type="dxa"/>
            <w:tcBorders>
              <w:top w:val="single" w:sz="4" w:space="0" w:color="auto"/>
              <w:left w:val="single" w:sz="4" w:space="0" w:color="auto"/>
              <w:bottom w:val="single" w:sz="4" w:space="0" w:color="auto"/>
              <w:right w:val="single" w:sz="4" w:space="0" w:color="auto"/>
            </w:tcBorders>
          </w:tcPr>
          <w:p w:rsidR="00290F35" w:rsidRPr="00290F35" w:rsidRDefault="00290F35" w:rsidP="00290F35">
            <w:pPr>
              <w:spacing w:line="240" w:lineRule="atLeast"/>
              <w:ind w:firstLine="34"/>
              <w:rPr>
                <w:sz w:val="24"/>
                <w:szCs w:val="20"/>
              </w:rPr>
            </w:pPr>
            <w:r w:rsidRPr="00290F35">
              <w:rPr>
                <w:sz w:val="24"/>
                <w:szCs w:val="20"/>
              </w:rPr>
              <w:t>Кол-во</w:t>
            </w:r>
          </w:p>
        </w:tc>
        <w:tc>
          <w:tcPr>
            <w:tcW w:w="1560" w:type="dxa"/>
            <w:tcBorders>
              <w:top w:val="single" w:sz="4" w:space="0" w:color="auto"/>
              <w:left w:val="single" w:sz="4" w:space="0" w:color="auto"/>
              <w:bottom w:val="single" w:sz="4" w:space="0" w:color="auto"/>
              <w:right w:val="single" w:sz="4" w:space="0" w:color="auto"/>
            </w:tcBorders>
          </w:tcPr>
          <w:p w:rsidR="00290F35" w:rsidRPr="00290F35" w:rsidRDefault="00290F35" w:rsidP="00290F35">
            <w:pPr>
              <w:spacing w:line="240" w:lineRule="atLeast"/>
              <w:ind w:firstLine="34"/>
              <w:jc w:val="center"/>
              <w:rPr>
                <w:sz w:val="24"/>
                <w:szCs w:val="20"/>
              </w:rPr>
            </w:pPr>
            <w:r w:rsidRPr="00290F35">
              <w:rPr>
                <w:sz w:val="24"/>
                <w:szCs w:val="20"/>
              </w:rPr>
              <w:t>Цена с НДС, руб.</w:t>
            </w:r>
          </w:p>
        </w:tc>
        <w:tc>
          <w:tcPr>
            <w:tcW w:w="2185" w:type="dxa"/>
            <w:tcBorders>
              <w:top w:val="single" w:sz="4" w:space="0" w:color="auto"/>
              <w:left w:val="single" w:sz="4" w:space="0" w:color="auto"/>
              <w:bottom w:val="single" w:sz="4" w:space="0" w:color="auto"/>
              <w:right w:val="single" w:sz="4" w:space="0" w:color="auto"/>
            </w:tcBorders>
          </w:tcPr>
          <w:p w:rsidR="00290F35" w:rsidRPr="00290F35" w:rsidRDefault="00290F35" w:rsidP="00290F35">
            <w:pPr>
              <w:spacing w:line="240" w:lineRule="atLeast"/>
              <w:ind w:firstLine="34"/>
              <w:rPr>
                <w:sz w:val="24"/>
                <w:szCs w:val="20"/>
              </w:rPr>
            </w:pPr>
            <w:r w:rsidRPr="00290F35">
              <w:rPr>
                <w:sz w:val="24"/>
                <w:szCs w:val="20"/>
              </w:rPr>
              <w:t xml:space="preserve">Сумма с НДС, руб. </w:t>
            </w:r>
          </w:p>
        </w:tc>
      </w:tr>
      <w:tr w:rsidR="00290F35" w:rsidRPr="00290F35" w:rsidTr="002D6ED3">
        <w:trPr>
          <w:trHeight w:val="302"/>
          <w:jc w:val="center"/>
        </w:trPr>
        <w:tc>
          <w:tcPr>
            <w:tcW w:w="562" w:type="dxa"/>
            <w:tcBorders>
              <w:top w:val="single" w:sz="4" w:space="0" w:color="auto"/>
              <w:left w:val="single" w:sz="4" w:space="0" w:color="auto"/>
              <w:bottom w:val="single" w:sz="4" w:space="0" w:color="auto"/>
              <w:right w:val="single" w:sz="4" w:space="0" w:color="auto"/>
            </w:tcBorders>
          </w:tcPr>
          <w:p w:rsidR="00290F35" w:rsidRPr="00290F35" w:rsidRDefault="00290F35" w:rsidP="00290F35">
            <w:pPr>
              <w:spacing w:line="240" w:lineRule="atLeast"/>
              <w:ind w:firstLine="0"/>
              <w:rPr>
                <w:sz w:val="24"/>
                <w:szCs w:val="20"/>
              </w:rPr>
            </w:pPr>
            <w:r w:rsidRPr="00290F35">
              <w:rPr>
                <w:sz w:val="24"/>
                <w:szCs w:val="20"/>
              </w:rPr>
              <w:t>1</w:t>
            </w:r>
          </w:p>
        </w:tc>
        <w:tc>
          <w:tcPr>
            <w:tcW w:w="2693" w:type="dxa"/>
            <w:tcBorders>
              <w:top w:val="single" w:sz="4" w:space="0" w:color="auto"/>
              <w:left w:val="single" w:sz="4" w:space="0" w:color="auto"/>
              <w:bottom w:val="single" w:sz="4" w:space="0" w:color="auto"/>
              <w:right w:val="single" w:sz="4" w:space="0" w:color="auto"/>
            </w:tcBorders>
          </w:tcPr>
          <w:p w:rsidR="00290F35" w:rsidRPr="00290F35" w:rsidRDefault="00290F35" w:rsidP="00290F35">
            <w:pPr>
              <w:spacing w:line="240" w:lineRule="atLeast"/>
              <w:ind w:firstLine="34"/>
              <w:rPr>
                <w:sz w:val="24"/>
                <w:szCs w:val="20"/>
              </w:rPr>
            </w:pPr>
            <w:r w:rsidRPr="00290F35">
              <w:rPr>
                <w:sz w:val="24"/>
                <w:szCs w:val="20"/>
              </w:rPr>
              <w:t xml:space="preserve">Бензин 92 </w:t>
            </w:r>
          </w:p>
        </w:tc>
        <w:tc>
          <w:tcPr>
            <w:tcW w:w="709" w:type="dxa"/>
            <w:tcBorders>
              <w:top w:val="single" w:sz="4" w:space="0" w:color="auto"/>
              <w:left w:val="single" w:sz="4" w:space="0" w:color="auto"/>
              <w:bottom w:val="single" w:sz="4" w:space="0" w:color="auto"/>
              <w:right w:val="single" w:sz="4" w:space="0" w:color="auto"/>
            </w:tcBorders>
          </w:tcPr>
          <w:p w:rsidR="00290F35" w:rsidRPr="00290F35" w:rsidRDefault="00290F35" w:rsidP="00290F35">
            <w:pPr>
              <w:spacing w:line="240" w:lineRule="atLeast"/>
              <w:ind w:firstLine="34"/>
              <w:rPr>
                <w:sz w:val="24"/>
                <w:szCs w:val="20"/>
              </w:rPr>
            </w:pPr>
            <w:proofErr w:type="gramStart"/>
            <w:r w:rsidRPr="00290F35">
              <w:rPr>
                <w:sz w:val="24"/>
                <w:szCs w:val="20"/>
              </w:rPr>
              <w:t>л</w:t>
            </w:r>
            <w:proofErr w:type="gramEnd"/>
            <w:r w:rsidRPr="00290F35">
              <w:rPr>
                <w:sz w:val="24"/>
                <w:szCs w:val="20"/>
              </w:rPr>
              <w:t>.</w:t>
            </w:r>
          </w:p>
        </w:tc>
        <w:tc>
          <w:tcPr>
            <w:tcW w:w="1358" w:type="dxa"/>
            <w:tcBorders>
              <w:top w:val="single" w:sz="4" w:space="0" w:color="auto"/>
              <w:left w:val="single" w:sz="4" w:space="0" w:color="auto"/>
              <w:bottom w:val="single" w:sz="4" w:space="0" w:color="auto"/>
              <w:right w:val="single" w:sz="4" w:space="0" w:color="auto"/>
            </w:tcBorders>
            <w:vAlign w:val="center"/>
          </w:tcPr>
          <w:p w:rsidR="00290F35" w:rsidRPr="00290F35" w:rsidRDefault="00290F35" w:rsidP="00290F35">
            <w:pPr>
              <w:spacing w:line="240" w:lineRule="atLeast"/>
              <w:ind w:firstLine="34"/>
              <w:rPr>
                <w:sz w:val="24"/>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90F35" w:rsidRPr="00290F35" w:rsidRDefault="00290F35" w:rsidP="00290F35">
            <w:pPr>
              <w:spacing w:line="240" w:lineRule="atLeast"/>
              <w:ind w:firstLine="34"/>
              <w:jc w:val="center"/>
              <w:rPr>
                <w:sz w:val="24"/>
                <w:szCs w:val="20"/>
              </w:rPr>
            </w:pPr>
          </w:p>
        </w:tc>
        <w:tc>
          <w:tcPr>
            <w:tcW w:w="2185" w:type="dxa"/>
            <w:tcBorders>
              <w:top w:val="single" w:sz="4" w:space="0" w:color="auto"/>
              <w:left w:val="single" w:sz="4" w:space="0" w:color="auto"/>
              <w:bottom w:val="single" w:sz="4" w:space="0" w:color="auto"/>
              <w:right w:val="single" w:sz="4" w:space="0" w:color="auto"/>
            </w:tcBorders>
            <w:vAlign w:val="center"/>
          </w:tcPr>
          <w:p w:rsidR="00290F35" w:rsidRPr="00290F35" w:rsidRDefault="00290F35" w:rsidP="00290F35">
            <w:pPr>
              <w:spacing w:line="240" w:lineRule="atLeast"/>
              <w:ind w:firstLine="34"/>
              <w:rPr>
                <w:sz w:val="24"/>
                <w:szCs w:val="20"/>
              </w:rPr>
            </w:pPr>
          </w:p>
        </w:tc>
      </w:tr>
    </w:tbl>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4"/>
        </w:rPr>
      </w:pPr>
      <w:r w:rsidRPr="00290F35">
        <w:rPr>
          <w:sz w:val="24"/>
          <w:szCs w:val="24"/>
        </w:rPr>
        <w:t>Итого на сумму</w:t>
      </w:r>
      <w:proofErr w:type="gramStart"/>
      <w:r w:rsidRPr="00290F35">
        <w:rPr>
          <w:sz w:val="24"/>
          <w:szCs w:val="24"/>
        </w:rPr>
        <w:t xml:space="preserve"> ________________ (______________________________________) </w:t>
      </w:r>
      <w:proofErr w:type="gramEnd"/>
      <w:r w:rsidRPr="00290F35">
        <w:rPr>
          <w:sz w:val="24"/>
          <w:szCs w:val="24"/>
        </w:rPr>
        <w:t xml:space="preserve">рублей </w:t>
      </w:r>
    </w:p>
    <w:p w:rsidR="00290F35" w:rsidRPr="00290F35" w:rsidRDefault="00290F35" w:rsidP="00290F35">
      <w:pPr>
        <w:spacing w:line="240" w:lineRule="atLeast"/>
        <w:ind w:firstLine="567"/>
        <w:rPr>
          <w:sz w:val="24"/>
          <w:szCs w:val="24"/>
        </w:rPr>
      </w:pPr>
    </w:p>
    <w:p w:rsidR="00290F35" w:rsidRPr="00290F35" w:rsidRDefault="00290F35" w:rsidP="00290F35">
      <w:pPr>
        <w:spacing w:line="240" w:lineRule="atLeast"/>
        <w:ind w:firstLine="567"/>
        <w:rPr>
          <w:sz w:val="24"/>
          <w:szCs w:val="24"/>
        </w:rPr>
      </w:pPr>
      <w:r w:rsidRPr="00290F35">
        <w:rPr>
          <w:sz w:val="24"/>
          <w:szCs w:val="24"/>
        </w:rPr>
        <w:t xml:space="preserve">____ копеек  в </w:t>
      </w:r>
      <w:proofErr w:type="spellStart"/>
      <w:r w:rsidRPr="00290F35">
        <w:rPr>
          <w:sz w:val="24"/>
          <w:szCs w:val="24"/>
        </w:rPr>
        <w:t>т.ч</w:t>
      </w:r>
      <w:proofErr w:type="spellEnd"/>
      <w:r w:rsidRPr="00290F35">
        <w:rPr>
          <w:sz w:val="24"/>
          <w:szCs w:val="24"/>
        </w:rPr>
        <w:t>. НДС</w:t>
      </w:r>
      <w:proofErr w:type="gramStart"/>
      <w:r w:rsidRPr="00290F35">
        <w:rPr>
          <w:sz w:val="24"/>
          <w:szCs w:val="24"/>
        </w:rPr>
        <w:t xml:space="preserve"> – ___________________-  </w:t>
      </w:r>
      <w:proofErr w:type="gramEnd"/>
      <w:r w:rsidRPr="00290F35">
        <w:rPr>
          <w:sz w:val="24"/>
          <w:szCs w:val="24"/>
        </w:rPr>
        <w:t>руб.</w:t>
      </w: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0"/>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r w:rsidRPr="00290F35">
        <w:rPr>
          <w:sz w:val="24"/>
          <w:szCs w:val="20"/>
        </w:rPr>
        <w:t xml:space="preserve">Поставщик </w:t>
      </w:r>
      <w:r w:rsidRPr="00290F35">
        <w:rPr>
          <w:sz w:val="24"/>
          <w:szCs w:val="20"/>
        </w:rPr>
        <w:tab/>
      </w:r>
      <w:r w:rsidRPr="00290F35">
        <w:rPr>
          <w:sz w:val="24"/>
          <w:szCs w:val="20"/>
        </w:rPr>
        <w:tab/>
      </w:r>
      <w:r w:rsidRPr="00290F35">
        <w:rPr>
          <w:sz w:val="24"/>
          <w:szCs w:val="20"/>
        </w:rPr>
        <w:tab/>
      </w:r>
      <w:r w:rsidRPr="00290F35">
        <w:rPr>
          <w:sz w:val="24"/>
          <w:szCs w:val="20"/>
        </w:rPr>
        <w:tab/>
      </w:r>
      <w:r w:rsidRPr="00290F35">
        <w:rPr>
          <w:sz w:val="24"/>
          <w:szCs w:val="20"/>
        </w:rPr>
        <w:tab/>
      </w:r>
      <w:r w:rsidRPr="00290F35">
        <w:rPr>
          <w:sz w:val="24"/>
          <w:szCs w:val="20"/>
        </w:rPr>
        <w:tab/>
      </w:r>
      <w:r w:rsidRPr="00290F35">
        <w:rPr>
          <w:sz w:val="24"/>
          <w:szCs w:val="20"/>
        </w:rPr>
        <w:tab/>
        <w:t xml:space="preserve">Клиент       </w:t>
      </w: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r w:rsidRPr="00290F35">
        <w:rPr>
          <w:sz w:val="24"/>
          <w:szCs w:val="20"/>
        </w:rPr>
        <w:t xml:space="preserve">_______________ /                                       </w:t>
      </w:r>
      <w:r w:rsidRPr="00290F35">
        <w:rPr>
          <w:sz w:val="24"/>
          <w:szCs w:val="20"/>
        </w:rPr>
        <w:tab/>
      </w:r>
      <w:r w:rsidRPr="00290F35">
        <w:rPr>
          <w:sz w:val="24"/>
          <w:szCs w:val="20"/>
        </w:rPr>
        <w:tab/>
        <w:t xml:space="preserve">           ________________/ </w:t>
      </w: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rPr>
          <w:sz w:val="24"/>
          <w:szCs w:val="20"/>
        </w:rPr>
      </w:pPr>
    </w:p>
    <w:p w:rsidR="00290F35" w:rsidRPr="00290F35" w:rsidRDefault="00290F35" w:rsidP="00290F35">
      <w:pPr>
        <w:spacing w:line="240" w:lineRule="atLeast"/>
        <w:ind w:firstLine="567"/>
        <w:jc w:val="right"/>
        <w:rPr>
          <w:sz w:val="22"/>
          <w:szCs w:val="22"/>
        </w:rPr>
      </w:pPr>
    </w:p>
    <w:p w:rsidR="00290F35" w:rsidRPr="00290F35" w:rsidRDefault="00290F35" w:rsidP="00290F35">
      <w:pPr>
        <w:spacing w:line="240" w:lineRule="atLeast"/>
        <w:ind w:firstLine="567"/>
        <w:jc w:val="right"/>
        <w:rPr>
          <w:sz w:val="22"/>
          <w:szCs w:val="22"/>
        </w:rPr>
      </w:pPr>
    </w:p>
    <w:p w:rsidR="00290F35" w:rsidRPr="00290F35" w:rsidRDefault="00290F35" w:rsidP="00290F35">
      <w:pPr>
        <w:spacing w:line="240" w:lineRule="atLeast"/>
        <w:ind w:firstLine="567"/>
        <w:jc w:val="right"/>
        <w:rPr>
          <w:sz w:val="22"/>
          <w:szCs w:val="22"/>
        </w:rPr>
      </w:pPr>
    </w:p>
    <w:p w:rsidR="00290F35" w:rsidRPr="00290F35" w:rsidRDefault="00290F35" w:rsidP="00290F35">
      <w:pPr>
        <w:spacing w:line="240" w:lineRule="atLeast"/>
        <w:ind w:firstLine="567"/>
        <w:jc w:val="right"/>
        <w:rPr>
          <w:sz w:val="22"/>
          <w:szCs w:val="22"/>
        </w:rPr>
      </w:pPr>
    </w:p>
    <w:p w:rsidR="00290F35" w:rsidRPr="00290F35" w:rsidRDefault="00290F35" w:rsidP="00290F35">
      <w:pPr>
        <w:spacing w:line="240" w:lineRule="atLeast"/>
        <w:ind w:firstLine="567"/>
        <w:jc w:val="right"/>
        <w:rPr>
          <w:sz w:val="22"/>
          <w:szCs w:val="22"/>
        </w:rPr>
      </w:pPr>
    </w:p>
    <w:p w:rsidR="00290F35" w:rsidRPr="00290F35" w:rsidRDefault="00290F35" w:rsidP="00290F35">
      <w:pPr>
        <w:spacing w:line="240" w:lineRule="atLeast"/>
        <w:ind w:firstLine="567"/>
        <w:jc w:val="right"/>
        <w:rPr>
          <w:sz w:val="22"/>
          <w:szCs w:val="22"/>
        </w:rPr>
      </w:pPr>
    </w:p>
    <w:p w:rsidR="00290F35" w:rsidRPr="00290F35" w:rsidRDefault="00290F35" w:rsidP="00290F35">
      <w:pPr>
        <w:spacing w:line="240" w:lineRule="atLeast"/>
        <w:ind w:firstLine="567"/>
        <w:jc w:val="right"/>
        <w:rPr>
          <w:sz w:val="22"/>
          <w:szCs w:val="22"/>
        </w:rPr>
      </w:pPr>
    </w:p>
    <w:p w:rsidR="00290F35" w:rsidRPr="00290F35" w:rsidRDefault="00290F35" w:rsidP="00290F35">
      <w:pPr>
        <w:spacing w:line="240" w:lineRule="atLeast"/>
        <w:ind w:firstLine="567"/>
        <w:jc w:val="right"/>
        <w:rPr>
          <w:sz w:val="22"/>
          <w:szCs w:val="22"/>
        </w:rPr>
      </w:pPr>
    </w:p>
    <w:p w:rsidR="00290F35" w:rsidRPr="00290F35" w:rsidRDefault="00290F35" w:rsidP="00290F35">
      <w:pPr>
        <w:spacing w:line="240" w:lineRule="atLeast"/>
        <w:ind w:firstLine="567"/>
        <w:jc w:val="right"/>
        <w:rPr>
          <w:sz w:val="22"/>
          <w:szCs w:val="22"/>
        </w:rPr>
      </w:pPr>
    </w:p>
    <w:p w:rsidR="00290F35" w:rsidRPr="00290F35" w:rsidRDefault="00290F35" w:rsidP="00290F35">
      <w:pPr>
        <w:spacing w:line="240" w:lineRule="atLeast"/>
        <w:ind w:firstLine="567"/>
        <w:jc w:val="right"/>
        <w:rPr>
          <w:sz w:val="22"/>
          <w:szCs w:val="22"/>
        </w:rPr>
      </w:pPr>
    </w:p>
    <w:p w:rsidR="00290F35" w:rsidRPr="00290F35" w:rsidRDefault="00290F35" w:rsidP="00290F35">
      <w:pPr>
        <w:spacing w:line="240" w:lineRule="atLeast"/>
        <w:ind w:firstLine="567"/>
        <w:jc w:val="right"/>
        <w:rPr>
          <w:sz w:val="22"/>
          <w:szCs w:val="22"/>
        </w:rPr>
      </w:pPr>
      <w:r w:rsidRPr="00290F35">
        <w:rPr>
          <w:sz w:val="22"/>
          <w:szCs w:val="22"/>
        </w:rPr>
        <w:lastRenderedPageBreak/>
        <w:t>Приложение № 1</w:t>
      </w:r>
    </w:p>
    <w:p w:rsidR="00290F35" w:rsidRPr="00290F35" w:rsidRDefault="00290F35" w:rsidP="00290F35">
      <w:pPr>
        <w:spacing w:line="240" w:lineRule="atLeast"/>
        <w:ind w:firstLine="567"/>
        <w:jc w:val="right"/>
        <w:rPr>
          <w:sz w:val="22"/>
          <w:szCs w:val="22"/>
        </w:rPr>
      </w:pPr>
      <w:r w:rsidRPr="00290F35">
        <w:rPr>
          <w:sz w:val="22"/>
          <w:szCs w:val="22"/>
        </w:rPr>
        <w:t>К договору №  ___ от __________201</w:t>
      </w:r>
      <w:r w:rsidR="00B1146C">
        <w:rPr>
          <w:sz w:val="22"/>
          <w:szCs w:val="22"/>
        </w:rPr>
        <w:t>6</w:t>
      </w:r>
      <w:r w:rsidRPr="00290F35">
        <w:rPr>
          <w:sz w:val="22"/>
          <w:szCs w:val="22"/>
        </w:rPr>
        <w:t xml:space="preserve">  г.</w:t>
      </w:r>
    </w:p>
    <w:p w:rsidR="00290F35" w:rsidRPr="00290F35" w:rsidRDefault="00290F35" w:rsidP="00290F35">
      <w:pPr>
        <w:ind w:firstLine="0"/>
        <w:rPr>
          <w:sz w:val="24"/>
          <w:szCs w:val="24"/>
        </w:rPr>
      </w:pPr>
    </w:p>
    <w:p w:rsidR="00290F35" w:rsidRPr="00290F35" w:rsidRDefault="00290F35" w:rsidP="00290F35">
      <w:pPr>
        <w:ind w:firstLine="0"/>
        <w:jc w:val="center"/>
        <w:rPr>
          <w:b/>
          <w:sz w:val="24"/>
          <w:szCs w:val="24"/>
        </w:rPr>
      </w:pPr>
      <w:r w:rsidRPr="00290F35">
        <w:rPr>
          <w:b/>
          <w:sz w:val="24"/>
          <w:szCs w:val="24"/>
        </w:rPr>
        <w:t>СПИСОК АЗС</w:t>
      </w:r>
    </w:p>
    <w:p w:rsidR="00290F35" w:rsidRPr="00290F35" w:rsidRDefault="00290F35" w:rsidP="00290F35">
      <w:pPr>
        <w:ind w:firstLine="0"/>
        <w:rPr>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8"/>
        <w:gridCol w:w="4793"/>
        <w:gridCol w:w="3929"/>
      </w:tblGrid>
      <w:tr w:rsidR="00290F35" w:rsidRPr="00290F35" w:rsidTr="002D6ED3">
        <w:trPr>
          <w:trHeight w:val="302"/>
          <w:jc w:val="center"/>
        </w:trPr>
        <w:tc>
          <w:tcPr>
            <w:tcW w:w="443"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jc w:val="center"/>
              <w:rPr>
                <w:sz w:val="24"/>
                <w:szCs w:val="24"/>
              </w:rPr>
            </w:pPr>
            <w:r w:rsidRPr="00290F35">
              <w:rPr>
                <w:sz w:val="24"/>
                <w:szCs w:val="24"/>
              </w:rPr>
              <w:t xml:space="preserve">№ </w:t>
            </w:r>
            <w:proofErr w:type="gramStart"/>
            <w:r w:rsidRPr="00290F35">
              <w:rPr>
                <w:sz w:val="24"/>
                <w:szCs w:val="24"/>
              </w:rPr>
              <w:t>п</w:t>
            </w:r>
            <w:proofErr w:type="gramEnd"/>
            <w:r w:rsidRPr="00290F35">
              <w:rPr>
                <w:sz w:val="24"/>
                <w:szCs w:val="24"/>
              </w:rPr>
              <w:t>/п</w:t>
            </w:r>
          </w:p>
        </w:tc>
        <w:tc>
          <w:tcPr>
            <w:tcW w:w="2504"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jc w:val="center"/>
              <w:rPr>
                <w:sz w:val="24"/>
                <w:szCs w:val="24"/>
              </w:rPr>
            </w:pPr>
            <w:r w:rsidRPr="00290F35">
              <w:rPr>
                <w:sz w:val="24"/>
                <w:szCs w:val="24"/>
              </w:rPr>
              <w:t>Наименование АЗС</w:t>
            </w:r>
          </w:p>
        </w:tc>
        <w:tc>
          <w:tcPr>
            <w:tcW w:w="2053"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jc w:val="center"/>
              <w:rPr>
                <w:sz w:val="24"/>
                <w:szCs w:val="24"/>
              </w:rPr>
            </w:pPr>
            <w:r w:rsidRPr="00290F35">
              <w:rPr>
                <w:sz w:val="24"/>
                <w:szCs w:val="24"/>
              </w:rPr>
              <w:t>Адрес, телефон</w:t>
            </w:r>
          </w:p>
        </w:tc>
      </w:tr>
      <w:tr w:rsidR="00290F35" w:rsidRPr="00290F35" w:rsidTr="002D6ED3">
        <w:trPr>
          <w:trHeight w:val="281"/>
          <w:jc w:val="center"/>
        </w:trPr>
        <w:tc>
          <w:tcPr>
            <w:tcW w:w="443"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c>
          <w:tcPr>
            <w:tcW w:w="2504"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c>
          <w:tcPr>
            <w:tcW w:w="2053" w:type="pct"/>
            <w:tcBorders>
              <w:top w:val="single" w:sz="4" w:space="0" w:color="auto"/>
              <w:left w:val="single" w:sz="4" w:space="0" w:color="auto"/>
              <w:bottom w:val="single" w:sz="4" w:space="0" w:color="auto"/>
              <w:right w:val="single" w:sz="4" w:space="0" w:color="auto"/>
            </w:tcBorders>
            <w:vAlign w:val="center"/>
          </w:tcPr>
          <w:p w:rsidR="00290F35" w:rsidRPr="00290F35" w:rsidRDefault="00290F35" w:rsidP="00290F35">
            <w:pPr>
              <w:ind w:firstLine="0"/>
              <w:rPr>
                <w:sz w:val="24"/>
                <w:szCs w:val="24"/>
              </w:rPr>
            </w:pPr>
          </w:p>
        </w:tc>
      </w:tr>
      <w:tr w:rsidR="00290F35" w:rsidRPr="00290F35" w:rsidTr="002D6ED3">
        <w:trPr>
          <w:trHeight w:val="302"/>
          <w:jc w:val="center"/>
        </w:trPr>
        <w:tc>
          <w:tcPr>
            <w:tcW w:w="443"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c>
          <w:tcPr>
            <w:tcW w:w="2504"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c>
          <w:tcPr>
            <w:tcW w:w="2053" w:type="pct"/>
            <w:tcBorders>
              <w:top w:val="single" w:sz="4" w:space="0" w:color="auto"/>
              <w:left w:val="single" w:sz="4" w:space="0" w:color="auto"/>
              <w:bottom w:val="single" w:sz="4" w:space="0" w:color="auto"/>
              <w:right w:val="single" w:sz="4" w:space="0" w:color="auto"/>
            </w:tcBorders>
            <w:vAlign w:val="center"/>
          </w:tcPr>
          <w:p w:rsidR="00290F35" w:rsidRPr="00290F35" w:rsidRDefault="00290F35" w:rsidP="00290F35">
            <w:pPr>
              <w:ind w:firstLine="0"/>
              <w:rPr>
                <w:sz w:val="24"/>
                <w:szCs w:val="24"/>
              </w:rPr>
            </w:pPr>
          </w:p>
        </w:tc>
      </w:tr>
      <w:tr w:rsidR="00290F35" w:rsidRPr="00290F35" w:rsidTr="002D6ED3">
        <w:trPr>
          <w:trHeight w:val="219"/>
          <w:jc w:val="center"/>
        </w:trPr>
        <w:tc>
          <w:tcPr>
            <w:tcW w:w="443"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c>
          <w:tcPr>
            <w:tcW w:w="2504"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c>
          <w:tcPr>
            <w:tcW w:w="2053" w:type="pct"/>
            <w:tcBorders>
              <w:top w:val="single" w:sz="4" w:space="0" w:color="auto"/>
              <w:left w:val="single" w:sz="4" w:space="0" w:color="auto"/>
              <w:bottom w:val="single" w:sz="4" w:space="0" w:color="auto"/>
              <w:right w:val="single" w:sz="4" w:space="0" w:color="auto"/>
            </w:tcBorders>
            <w:vAlign w:val="center"/>
          </w:tcPr>
          <w:p w:rsidR="00290F35" w:rsidRPr="00290F35" w:rsidRDefault="00290F35" w:rsidP="00290F35">
            <w:pPr>
              <w:ind w:firstLine="0"/>
              <w:rPr>
                <w:sz w:val="24"/>
                <w:szCs w:val="24"/>
              </w:rPr>
            </w:pPr>
          </w:p>
        </w:tc>
      </w:tr>
      <w:tr w:rsidR="00290F35" w:rsidRPr="00290F35" w:rsidTr="002D6ED3">
        <w:trPr>
          <w:trHeight w:val="302"/>
          <w:jc w:val="center"/>
        </w:trPr>
        <w:tc>
          <w:tcPr>
            <w:tcW w:w="443"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c>
          <w:tcPr>
            <w:tcW w:w="2504"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c>
          <w:tcPr>
            <w:tcW w:w="2053"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r>
      <w:tr w:rsidR="00290F35" w:rsidRPr="00290F35" w:rsidTr="002D6ED3">
        <w:trPr>
          <w:trHeight w:val="302"/>
          <w:jc w:val="center"/>
        </w:trPr>
        <w:tc>
          <w:tcPr>
            <w:tcW w:w="443"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c>
          <w:tcPr>
            <w:tcW w:w="2504"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c>
          <w:tcPr>
            <w:tcW w:w="2053" w:type="pct"/>
            <w:tcBorders>
              <w:top w:val="single" w:sz="4" w:space="0" w:color="auto"/>
              <w:left w:val="single" w:sz="4" w:space="0" w:color="auto"/>
              <w:bottom w:val="single" w:sz="4" w:space="0" w:color="auto"/>
              <w:right w:val="single" w:sz="4" w:space="0" w:color="auto"/>
            </w:tcBorders>
          </w:tcPr>
          <w:p w:rsidR="00290F35" w:rsidRPr="00290F35" w:rsidRDefault="00290F35" w:rsidP="00290F35">
            <w:pPr>
              <w:ind w:firstLine="0"/>
              <w:rPr>
                <w:sz w:val="24"/>
                <w:szCs w:val="24"/>
              </w:rPr>
            </w:pPr>
          </w:p>
        </w:tc>
      </w:tr>
    </w:tbl>
    <w:p w:rsidR="00290F35" w:rsidRPr="00290F35" w:rsidRDefault="00290F35" w:rsidP="00290F35">
      <w:pPr>
        <w:ind w:firstLine="0"/>
        <w:rPr>
          <w:sz w:val="24"/>
          <w:szCs w:val="24"/>
        </w:rPr>
      </w:pPr>
    </w:p>
    <w:p w:rsidR="00290F35" w:rsidRPr="00290F35" w:rsidRDefault="00290F35" w:rsidP="00290F35">
      <w:pPr>
        <w:ind w:firstLine="0"/>
        <w:rPr>
          <w:sz w:val="24"/>
          <w:szCs w:val="24"/>
        </w:rPr>
      </w:pPr>
    </w:p>
    <w:p w:rsidR="00290F35" w:rsidRPr="00290F35" w:rsidRDefault="00290F35" w:rsidP="00290F35">
      <w:pPr>
        <w:ind w:firstLine="0"/>
        <w:rPr>
          <w:sz w:val="24"/>
          <w:szCs w:val="24"/>
        </w:rPr>
      </w:pPr>
    </w:p>
    <w:p w:rsidR="00290F35" w:rsidRPr="00290F35" w:rsidRDefault="00290F35" w:rsidP="00290F35">
      <w:pPr>
        <w:ind w:firstLine="0"/>
        <w:rPr>
          <w:sz w:val="24"/>
          <w:szCs w:val="24"/>
        </w:rPr>
      </w:pPr>
    </w:p>
    <w:p w:rsidR="00290F35" w:rsidRPr="00290F35" w:rsidRDefault="00290F35" w:rsidP="00290F35">
      <w:pPr>
        <w:ind w:firstLine="0"/>
        <w:rPr>
          <w:sz w:val="24"/>
          <w:szCs w:val="24"/>
        </w:rPr>
      </w:pPr>
      <w:r w:rsidRPr="00290F35">
        <w:rPr>
          <w:sz w:val="24"/>
          <w:szCs w:val="24"/>
        </w:rPr>
        <w:t xml:space="preserve">Поставщик </w:t>
      </w:r>
      <w:r w:rsidRPr="00290F35">
        <w:rPr>
          <w:sz w:val="24"/>
          <w:szCs w:val="24"/>
        </w:rPr>
        <w:tab/>
      </w:r>
      <w:r w:rsidRPr="00290F35">
        <w:rPr>
          <w:sz w:val="24"/>
          <w:szCs w:val="24"/>
        </w:rPr>
        <w:tab/>
      </w:r>
      <w:r w:rsidRPr="00290F35">
        <w:rPr>
          <w:sz w:val="24"/>
          <w:szCs w:val="24"/>
        </w:rPr>
        <w:tab/>
      </w:r>
      <w:r w:rsidRPr="00290F35">
        <w:rPr>
          <w:sz w:val="24"/>
          <w:szCs w:val="24"/>
        </w:rPr>
        <w:tab/>
      </w:r>
      <w:r w:rsidRPr="00290F35">
        <w:rPr>
          <w:sz w:val="24"/>
          <w:szCs w:val="24"/>
        </w:rPr>
        <w:tab/>
      </w:r>
      <w:r w:rsidRPr="00290F35">
        <w:rPr>
          <w:sz w:val="24"/>
          <w:szCs w:val="24"/>
        </w:rPr>
        <w:tab/>
      </w:r>
      <w:r w:rsidRPr="00290F35">
        <w:rPr>
          <w:sz w:val="24"/>
          <w:szCs w:val="24"/>
        </w:rPr>
        <w:tab/>
        <w:t xml:space="preserve">Клиент              </w:t>
      </w:r>
    </w:p>
    <w:p w:rsidR="00290F35" w:rsidRPr="00290F35" w:rsidRDefault="00290F35" w:rsidP="00290F35">
      <w:pPr>
        <w:ind w:firstLine="0"/>
        <w:rPr>
          <w:sz w:val="24"/>
          <w:szCs w:val="24"/>
        </w:rPr>
      </w:pPr>
    </w:p>
    <w:p w:rsidR="00290F35" w:rsidRPr="00290F35" w:rsidRDefault="00290F35" w:rsidP="00290F35">
      <w:pPr>
        <w:ind w:firstLine="0"/>
        <w:rPr>
          <w:sz w:val="24"/>
          <w:szCs w:val="24"/>
        </w:rPr>
      </w:pPr>
    </w:p>
    <w:p w:rsidR="00290F35" w:rsidRPr="00290F35" w:rsidRDefault="00290F35" w:rsidP="00290F35">
      <w:pPr>
        <w:ind w:firstLine="0"/>
        <w:rPr>
          <w:sz w:val="24"/>
          <w:szCs w:val="24"/>
        </w:rPr>
      </w:pPr>
    </w:p>
    <w:p w:rsidR="00290F35" w:rsidRPr="00290F35" w:rsidRDefault="00290F35" w:rsidP="00290F35">
      <w:pPr>
        <w:ind w:firstLine="0"/>
        <w:rPr>
          <w:sz w:val="24"/>
          <w:szCs w:val="24"/>
        </w:rPr>
      </w:pPr>
    </w:p>
    <w:p w:rsidR="00290F35" w:rsidRPr="00290F35" w:rsidRDefault="00290F35" w:rsidP="00290F35">
      <w:pPr>
        <w:ind w:firstLine="0"/>
        <w:rPr>
          <w:sz w:val="24"/>
          <w:szCs w:val="24"/>
        </w:rPr>
      </w:pPr>
      <w:r w:rsidRPr="00290F35">
        <w:rPr>
          <w:sz w:val="24"/>
          <w:szCs w:val="24"/>
        </w:rPr>
        <w:t>_______________ /</w:t>
      </w:r>
      <w:r w:rsidRPr="00290F35">
        <w:rPr>
          <w:sz w:val="24"/>
          <w:szCs w:val="24"/>
        </w:rPr>
        <w:tab/>
      </w:r>
      <w:r w:rsidRPr="00290F35">
        <w:rPr>
          <w:sz w:val="24"/>
          <w:szCs w:val="24"/>
        </w:rPr>
        <w:tab/>
      </w:r>
      <w:r w:rsidRPr="00290F35">
        <w:rPr>
          <w:sz w:val="24"/>
          <w:szCs w:val="24"/>
        </w:rPr>
        <w:tab/>
      </w:r>
      <w:r w:rsidRPr="00290F35">
        <w:rPr>
          <w:sz w:val="24"/>
          <w:szCs w:val="24"/>
        </w:rPr>
        <w:tab/>
      </w:r>
      <w:r w:rsidRPr="00290F35">
        <w:rPr>
          <w:sz w:val="24"/>
          <w:szCs w:val="24"/>
        </w:rPr>
        <w:tab/>
      </w:r>
      <w:r w:rsidRPr="00290F35">
        <w:rPr>
          <w:sz w:val="24"/>
          <w:szCs w:val="24"/>
        </w:rPr>
        <w:tab/>
        <w:t xml:space="preserve">________________/ </w:t>
      </w:r>
    </w:p>
    <w:p w:rsidR="00BE6C96" w:rsidRPr="008F75F3" w:rsidRDefault="00BE6C96" w:rsidP="009D57FA">
      <w:pPr>
        <w:pStyle w:val="ConsPlusNonformat"/>
        <w:rPr>
          <w:rFonts w:ascii="Times New Roman" w:hAnsi="Times New Roman" w:cs="Times New Roman"/>
          <w:sz w:val="24"/>
          <w:szCs w:val="24"/>
        </w:rPr>
      </w:pPr>
    </w:p>
    <w:p w:rsidR="00BE6C96" w:rsidRPr="008F75F3" w:rsidRDefault="00BE6C96" w:rsidP="009D57FA">
      <w:pPr>
        <w:pStyle w:val="ConsPlusNonformat"/>
        <w:rPr>
          <w:rFonts w:ascii="Times New Roman" w:hAnsi="Times New Roman" w:cs="Times New Roman"/>
          <w:sz w:val="24"/>
          <w:szCs w:val="24"/>
        </w:rPr>
      </w:pPr>
    </w:p>
    <w:p w:rsidR="00BE6C96" w:rsidRPr="00842AF6" w:rsidRDefault="00842AF6" w:rsidP="00842AF6">
      <w:pPr>
        <w:rPr>
          <w:sz w:val="30"/>
          <w:szCs w:val="30"/>
        </w:rPr>
      </w:pPr>
      <w:r w:rsidRPr="00685B7B">
        <w:t xml:space="preserve">                         </w:t>
      </w:r>
      <w:r>
        <w:t xml:space="preserve">            </w:t>
      </w:r>
      <w:r w:rsidRPr="00685B7B">
        <w:t xml:space="preserve">    </w:t>
      </w:r>
      <w:r>
        <w:tab/>
      </w:r>
      <w:r>
        <w:tab/>
      </w:r>
      <w:r>
        <w:tab/>
      </w:r>
      <w:r>
        <w:tab/>
      </w:r>
      <w:r>
        <w:tab/>
      </w:r>
      <w:r>
        <w:tab/>
      </w:r>
      <w:r>
        <w:tab/>
      </w:r>
      <w:r w:rsidRPr="00685B7B">
        <w:t xml:space="preserve">                                                      </w:t>
      </w:r>
    </w:p>
    <w:sectPr w:rsidR="00BE6C96" w:rsidRPr="00842AF6" w:rsidSect="008F75F3">
      <w:pgSz w:w="11906" w:h="16838"/>
      <w:pgMar w:top="851" w:right="851"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B5" w:rsidRDefault="004A31B5">
      <w:r>
        <w:separator/>
      </w:r>
    </w:p>
  </w:endnote>
  <w:endnote w:type="continuationSeparator" w:id="0">
    <w:p w:rsidR="004A31B5" w:rsidRDefault="004A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3" w:rsidRDefault="002D6ED3" w:rsidP="00D31D0F">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D6ED3" w:rsidRDefault="002D6ED3" w:rsidP="006674E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D3" w:rsidRDefault="002D6ED3" w:rsidP="00D31D0F">
    <w:pPr>
      <w:pStyle w:val="af0"/>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F5550">
      <w:rPr>
        <w:rStyle w:val="af1"/>
        <w:noProof/>
      </w:rPr>
      <w:t>8</w:t>
    </w:r>
    <w:r>
      <w:rPr>
        <w:rStyle w:val="af1"/>
      </w:rPr>
      <w:fldChar w:fldCharType="end"/>
    </w:r>
  </w:p>
  <w:p w:rsidR="002D6ED3" w:rsidRDefault="002D6ED3" w:rsidP="006674E6">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B5" w:rsidRDefault="004A31B5">
      <w:r>
        <w:separator/>
      </w:r>
    </w:p>
  </w:footnote>
  <w:footnote w:type="continuationSeparator" w:id="0">
    <w:p w:rsidR="004A31B5" w:rsidRDefault="004A3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2F0"/>
    <w:multiLevelType w:val="multilevel"/>
    <w:tmpl w:val="C810B8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201014D"/>
    <w:multiLevelType w:val="multilevel"/>
    <w:tmpl w:val="C810B8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75B44497"/>
    <w:multiLevelType w:val="singleLevel"/>
    <w:tmpl w:val="3002212E"/>
    <w:lvl w:ilvl="0">
      <w:start w:val="1"/>
      <w:numFmt w:val="decimal"/>
      <w:lvlText w:val="%1. "/>
      <w:legacy w:legacy="1" w:legacySpace="0" w:legacyIndent="283"/>
      <w:lvlJc w:val="left"/>
      <w:pPr>
        <w:ind w:left="850" w:hanging="283"/>
      </w:pPr>
      <w:rPr>
        <w:rFonts w:ascii="Times New Roman" w:hAnsi="Times New Roman" w:hint="default"/>
        <w:b w:val="0"/>
        <w:i w:val="0"/>
        <w:sz w:val="22"/>
        <w:u w:val="none"/>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FA"/>
    <w:rsid w:val="000059E3"/>
    <w:rsid w:val="00017042"/>
    <w:rsid w:val="000276EA"/>
    <w:rsid w:val="00044B8D"/>
    <w:rsid w:val="00045E1A"/>
    <w:rsid w:val="00045E32"/>
    <w:rsid w:val="0004774A"/>
    <w:rsid w:val="00075650"/>
    <w:rsid w:val="000B4334"/>
    <w:rsid w:val="000E3CB8"/>
    <w:rsid w:val="000E4894"/>
    <w:rsid w:val="001200A2"/>
    <w:rsid w:val="00121CA8"/>
    <w:rsid w:val="00137856"/>
    <w:rsid w:val="001427FF"/>
    <w:rsid w:val="00155F8F"/>
    <w:rsid w:val="001628DC"/>
    <w:rsid w:val="00171435"/>
    <w:rsid w:val="00175632"/>
    <w:rsid w:val="00183BA1"/>
    <w:rsid w:val="001A4326"/>
    <w:rsid w:val="001B0BAB"/>
    <w:rsid w:val="001B3013"/>
    <w:rsid w:val="001C39C3"/>
    <w:rsid w:val="001E6E81"/>
    <w:rsid w:val="001F1D95"/>
    <w:rsid w:val="001F463D"/>
    <w:rsid w:val="001F4A28"/>
    <w:rsid w:val="00211E52"/>
    <w:rsid w:val="00237A00"/>
    <w:rsid w:val="002634CE"/>
    <w:rsid w:val="00290F35"/>
    <w:rsid w:val="002B5BEC"/>
    <w:rsid w:val="002C3AC0"/>
    <w:rsid w:val="002C73D9"/>
    <w:rsid w:val="002D6ED3"/>
    <w:rsid w:val="002E38F6"/>
    <w:rsid w:val="002E495C"/>
    <w:rsid w:val="002E63FA"/>
    <w:rsid w:val="002F54A6"/>
    <w:rsid w:val="00302920"/>
    <w:rsid w:val="00305364"/>
    <w:rsid w:val="0032789E"/>
    <w:rsid w:val="003301D9"/>
    <w:rsid w:val="00335B36"/>
    <w:rsid w:val="003752DA"/>
    <w:rsid w:val="003A1DB5"/>
    <w:rsid w:val="003B407B"/>
    <w:rsid w:val="003B5BF1"/>
    <w:rsid w:val="003C1129"/>
    <w:rsid w:val="003E4FA9"/>
    <w:rsid w:val="003E654E"/>
    <w:rsid w:val="003F3246"/>
    <w:rsid w:val="00405CBC"/>
    <w:rsid w:val="004200A6"/>
    <w:rsid w:val="00420E0C"/>
    <w:rsid w:val="004509EC"/>
    <w:rsid w:val="00462A88"/>
    <w:rsid w:val="0047033B"/>
    <w:rsid w:val="004A31B5"/>
    <w:rsid w:val="004B61BE"/>
    <w:rsid w:val="004F2159"/>
    <w:rsid w:val="0050518B"/>
    <w:rsid w:val="0051182E"/>
    <w:rsid w:val="00511F59"/>
    <w:rsid w:val="00515893"/>
    <w:rsid w:val="005208C0"/>
    <w:rsid w:val="00530693"/>
    <w:rsid w:val="0057612F"/>
    <w:rsid w:val="005761D3"/>
    <w:rsid w:val="00590FCB"/>
    <w:rsid w:val="005947AA"/>
    <w:rsid w:val="005A046E"/>
    <w:rsid w:val="005A462D"/>
    <w:rsid w:val="005B58B4"/>
    <w:rsid w:val="005D41F8"/>
    <w:rsid w:val="005E53A9"/>
    <w:rsid w:val="006110EF"/>
    <w:rsid w:val="006228A7"/>
    <w:rsid w:val="0063099A"/>
    <w:rsid w:val="006363B3"/>
    <w:rsid w:val="006370CE"/>
    <w:rsid w:val="00637138"/>
    <w:rsid w:val="00644438"/>
    <w:rsid w:val="00663A7D"/>
    <w:rsid w:val="006674E6"/>
    <w:rsid w:val="00675053"/>
    <w:rsid w:val="00695943"/>
    <w:rsid w:val="006972DD"/>
    <w:rsid w:val="006A3AB9"/>
    <w:rsid w:val="006C1920"/>
    <w:rsid w:val="006D1862"/>
    <w:rsid w:val="006E142A"/>
    <w:rsid w:val="00700BD4"/>
    <w:rsid w:val="00710E10"/>
    <w:rsid w:val="007238E5"/>
    <w:rsid w:val="00743D63"/>
    <w:rsid w:val="007A35FB"/>
    <w:rsid w:val="007A3CF5"/>
    <w:rsid w:val="007C165A"/>
    <w:rsid w:val="007C6099"/>
    <w:rsid w:val="007D29C0"/>
    <w:rsid w:val="007D3C19"/>
    <w:rsid w:val="007D573C"/>
    <w:rsid w:val="007D75BB"/>
    <w:rsid w:val="007E0CF4"/>
    <w:rsid w:val="007E1216"/>
    <w:rsid w:val="007F4BE0"/>
    <w:rsid w:val="00840301"/>
    <w:rsid w:val="00842AF6"/>
    <w:rsid w:val="00846710"/>
    <w:rsid w:val="008659D9"/>
    <w:rsid w:val="0087445D"/>
    <w:rsid w:val="00876ABB"/>
    <w:rsid w:val="00884F3D"/>
    <w:rsid w:val="008A1F61"/>
    <w:rsid w:val="008B7E41"/>
    <w:rsid w:val="008C1F90"/>
    <w:rsid w:val="008D2680"/>
    <w:rsid w:val="008D6562"/>
    <w:rsid w:val="008E0778"/>
    <w:rsid w:val="008E7868"/>
    <w:rsid w:val="008F4EAB"/>
    <w:rsid w:val="008F75F3"/>
    <w:rsid w:val="009116ED"/>
    <w:rsid w:val="00920686"/>
    <w:rsid w:val="00921084"/>
    <w:rsid w:val="0092576E"/>
    <w:rsid w:val="00942E90"/>
    <w:rsid w:val="00951E49"/>
    <w:rsid w:val="00962666"/>
    <w:rsid w:val="00982159"/>
    <w:rsid w:val="009A06ED"/>
    <w:rsid w:val="009B5C06"/>
    <w:rsid w:val="009C39E0"/>
    <w:rsid w:val="009D57FA"/>
    <w:rsid w:val="009D7408"/>
    <w:rsid w:val="009E7FC7"/>
    <w:rsid w:val="00A04AC6"/>
    <w:rsid w:val="00A14D6B"/>
    <w:rsid w:val="00A4581C"/>
    <w:rsid w:val="00A5626D"/>
    <w:rsid w:val="00A63F90"/>
    <w:rsid w:val="00A725FE"/>
    <w:rsid w:val="00A947D9"/>
    <w:rsid w:val="00A96BF3"/>
    <w:rsid w:val="00AA51D7"/>
    <w:rsid w:val="00AB2118"/>
    <w:rsid w:val="00AC6E1F"/>
    <w:rsid w:val="00AD77C0"/>
    <w:rsid w:val="00AE2FDE"/>
    <w:rsid w:val="00AF3DA2"/>
    <w:rsid w:val="00B01FCF"/>
    <w:rsid w:val="00B1146C"/>
    <w:rsid w:val="00B51E82"/>
    <w:rsid w:val="00B66D13"/>
    <w:rsid w:val="00B735A3"/>
    <w:rsid w:val="00B74F6F"/>
    <w:rsid w:val="00B87D2A"/>
    <w:rsid w:val="00B93761"/>
    <w:rsid w:val="00BA043F"/>
    <w:rsid w:val="00BA43C9"/>
    <w:rsid w:val="00BB07D4"/>
    <w:rsid w:val="00BC75A3"/>
    <w:rsid w:val="00BE39F1"/>
    <w:rsid w:val="00BE6C96"/>
    <w:rsid w:val="00BF3401"/>
    <w:rsid w:val="00BF3B62"/>
    <w:rsid w:val="00BF49BE"/>
    <w:rsid w:val="00C046D1"/>
    <w:rsid w:val="00C242C2"/>
    <w:rsid w:val="00C261E0"/>
    <w:rsid w:val="00C33BD1"/>
    <w:rsid w:val="00C35114"/>
    <w:rsid w:val="00C41B44"/>
    <w:rsid w:val="00C61BC2"/>
    <w:rsid w:val="00C83445"/>
    <w:rsid w:val="00C925F7"/>
    <w:rsid w:val="00C932F6"/>
    <w:rsid w:val="00CA0F42"/>
    <w:rsid w:val="00CA186F"/>
    <w:rsid w:val="00CA2905"/>
    <w:rsid w:val="00CB2102"/>
    <w:rsid w:val="00CB7E2E"/>
    <w:rsid w:val="00CC6FEF"/>
    <w:rsid w:val="00CD28C0"/>
    <w:rsid w:val="00CD2F30"/>
    <w:rsid w:val="00CD600A"/>
    <w:rsid w:val="00CE3F3A"/>
    <w:rsid w:val="00CF0634"/>
    <w:rsid w:val="00CF268A"/>
    <w:rsid w:val="00D102B5"/>
    <w:rsid w:val="00D17249"/>
    <w:rsid w:val="00D30327"/>
    <w:rsid w:val="00D31D0F"/>
    <w:rsid w:val="00D33666"/>
    <w:rsid w:val="00D33AC5"/>
    <w:rsid w:val="00D539B3"/>
    <w:rsid w:val="00D728EA"/>
    <w:rsid w:val="00D922C5"/>
    <w:rsid w:val="00D96F3D"/>
    <w:rsid w:val="00DB4E7A"/>
    <w:rsid w:val="00DC27E4"/>
    <w:rsid w:val="00DC2FAB"/>
    <w:rsid w:val="00DD5BD8"/>
    <w:rsid w:val="00DE3220"/>
    <w:rsid w:val="00DF05DB"/>
    <w:rsid w:val="00DF6CF0"/>
    <w:rsid w:val="00E04070"/>
    <w:rsid w:val="00E0436A"/>
    <w:rsid w:val="00E120D7"/>
    <w:rsid w:val="00E27832"/>
    <w:rsid w:val="00E31B4B"/>
    <w:rsid w:val="00E31F44"/>
    <w:rsid w:val="00E61080"/>
    <w:rsid w:val="00E71132"/>
    <w:rsid w:val="00E71D35"/>
    <w:rsid w:val="00E71DC0"/>
    <w:rsid w:val="00E71E0F"/>
    <w:rsid w:val="00E74B31"/>
    <w:rsid w:val="00E82768"/>
    <w:rsid w:val="00E855F4"/>
    <w:rsid w:val="00EA56E2"/>
    <w:rsid w:val="00EA7FB4"/>
    <w:rsid w:val="00EB10FA"/>
    <w:rsid w:val="00EC4DF2"/>
    <w:rsid w:val="00F06A98"/>
    <w:rsid w:val="00F14840"/>
    <w:rsid w:val="00F35F81"/>
    <w:rsid w:val="00F45FB5"/>
    <w:rsid w:val="00F6075D"/>
    <w:rsid w:val="00F6077B"/>
    <w:rsid w:val="00F82558"/>
    <w:rsid w:val="00FA7809"/>
    <w:rsid w:val="00FA78D8"/>
    <w:rsid w:val="00FB79E2"/>
    <w:rsid w:val="00FF4F5B"/>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7FA"/>
    <w:pPr>
      <w:ind w:firstLine="720"/>
      <w:jc w:val="both"/>
    </w:pPr>
    <w:rPr>
      <w:sz w:val="28"/>
      <w:szCs w:val="28"/>
    </w:rPr>
  </w:style>
  <w:style w:type="paragraph" w:styleId="1">
    <w:name w:val="heading 1"/>
    <w:basedOn w:val="a"/>
    <w:next w:val="a"/>
    <w:qFormat/>
    <w:rsid w:val="009D57FA"/>
    <w:pPr>
      <w:keepNext/>
      <w:keepLines/>
      <w:tabs>
        <w:tab w:val="num" w:pos="360"/>
      </w:tabs>
      <w:suppressAutoHyphens/>
      <w:spacing w:before="360" w:after="120"/>
      <w:jc w:val="center"/>
      <w:outlineLvl w:val="0"/>
    </w:pPr>
    <w:rPr>
      <w:b/>
      <w:bCs/>
      <w:kern w:val="28"/>
      <w:sz w:val="36"/>
      <w:szCs w:val="36"/>
    </w:rPr>
  </w:style>
  <w:style w:type="paragraph" w:styleId="2">
    <w:name w:val="heading 2"/>
    <w:aliases w:val="Заголовок 2 Знак"/>
    <w:basedOn w:val="a"/>
    <w:next w:val="a"/>
    <w:link w:val="21"/>
    <w:qFormat/>
    <w:rsid w:val="009D57FA"/>
    <w:pPr>
      <w:keepNext/>
      <w:spacing w:before="240" w:after="60"/>
      <w:ind w:firstLine="0"/>
      <w:jc w:val="left"/>
      <w:outlineLvl w:val="1"/>
    </w:pPr>
    <w:rPr>
      <w:rFonts w:ascii="Arial" w:hAnsi="Arial" w:cs="Arial"/>
      <w:b/>
      <w:bCs/>
      <w:i/>
      <w:iCs/>
    </w:rPr>
  </w:style>
  <w:style w:type="paragraph" w:styleId="3">
    <w:name w:val="heading 3"/>
    <w:basedOn w:val="a"/>
    <w:next w:val="a"/>
    <w:qFormat/>
    <w:rsid w:val="009D57FA"/>
    <w:pPr>
      <w:keepNext/>
      <w:spacing w:before="240" w:after="60"/>
      <w:outlineLvl w:val="2"/>
    </w:pPr>
    <w:rPr>
      <w:rFonts w:ascii="Arial" w:hAnsi="Arial" w:cs="Arial"/>
      <w:b/>
      <w:bCs/>
      <w:sz w:val="26"/>
      <w:szCs w:val="26"/>
    </w:rPr>
  </w:style>
  <w:style w:type="paragraph" w:styleId="4">
    <w:name w:val="heading 4"/>
    <w:basedOn w:val="a"/>
    <w:next w:val="a"/>
    <w:qFormat/>
    <w:rsid w:val="009D57FA"/>
    <w:pPr>
      <w:keepNext/>
      <w:spacing w:before="240" w:after="60"/>
      <w:outlineLvl w:val="3"/>
    </w:pPr>
    <w:rPr>
      <w:b/>
      <w:bCs/>
    </w:rPr>
  </w:style>
  <w:style w:type="paragraph" w:styleId="5">
    <w:name w:val="heading 5"/>
    <w:basedOn w:val="a"/>
    <w:next w:val="a"/>
    <w:qFormat/>
    <w:rsid w:val="009D57FA"/>
    <w:pPr>
      <w:spacing w:before="240" w:after="60"/>
      <w:ind w:firstLine="0"/>
      <w:outlineLvl w:val="4"/>
    </w:pPr>
    <w:rPr>
      <w:sz w:val="22"/>
      <w:szCs w:val="22"/>
    </w:rPr>
  </w:style>
  <w:style w:type="paragraph" w:styleId="6">
    <w:name w:val="heading 6"/>
    <w:basedOn w:val="a"/>
    <w:next w:val="a"/>
    <w:qFormat/>
    <w:rsid w:val="009D57FA"/>
    <w:pPr>
      <w:spacing w:before="240" w:after="60"/>
      <w:outlineLvl w:val="5"/>
    </w:pPr>
    <w:rPr>
      <w:b/>
      <w:bCs/>
      <w:sz w:val="22"/>
      <w:szCs w:val="22"/>
    </w:rPr>
  </w:style>
  <w:style w:type="paragraph" w:styleId="7">
    <w:name w:val="heading 7"/>
    <w:basedOn w:val="a"/>
    <w:next w:val="a"/>
    <w:qFormat/>
    <w:rsid w:val="009D57FA"/>
    <w:pPr>
      <w:spacing w:before="240" w:after="60"/>
      <w:ind w:firstLine="0"/>
      <w:outlineLvl w:val="6"/>
    </w:pPr>
    <w:rPr>
      <w:rFonts w:ascii="Arial" w:hAnsi="Arial" w:cs="Arial"/>
      <w:sz w:val="20"/>
      <w:szCs w:val="20"/>
    </w:rPr>
  </w:style>
  <w:style w:type="paragraph" w:styleId="8">
    <w:name w:val="heading 8"/>
    <w:basedOn w:val="a"/>
    <w:next w:val="a"/>
    <w:qFormat/>
    <w:rsid w:val="009D57FA"/>
    <w:pPr>
      <w:spacing w:before="240" w:after="60"/>
      <w:ind w:firstLine="0"/>
      <w:outlineLvl w:val="7"/>
    </w:pPr>
    <w:rPr>
      <w:rFonts w:ascii="Arial" w:hAnsi="Arial" w:cs="Arial"/>
      <w:i/>
      <w:iCs/>
      <w:sz w:val="20"/>
      <w:szCs w:val="20"/>
    </w:rPr>
  </w:style>
  <w:style w:type="paragraph" w:styleId="9">
    <w:name w:val="heading 9"/>
    <w:basedOn w:val="a"/>
    <w:next w:val="a"/>
    <w:qFormat/>
    <w:rsid w:val="009D57FA"/>
    <w:pPr>
      <w:spacing w:before="240" w:after="60"/>
      <w:ind w:firstLine="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4"/>
    <w:rsid w:val="009D57FA"/>
    <w:pPr>
      <w:widowControl w:val="0"/>
      <w:tabs>
        <w:tab w:val="num" w:pos="1620"/>
      </w:tabs>
      <w:autoSpaceDE w:val="0"/>
      <w:autoSpaceDN w:val="0"/>
      <w:spacing w:before="120" w:after="0"/>
      <w:ind w:left="360"/>
    </w:pPr>
    <w:rPr>
      <w:sz w:val="20"/>
      <w:szCs w:val="20"/>
    </w:rPr>
  </w:style>
  <w:style w:type="paragraph" w:styleId="a4">
    <w:name w:val="Body Text"/>
    <w:aliases w:val=" Знак,Знак"/>
    <w:basedOn w:val="a"/>
    <w:link w:val="10"/>
    <w:rsid w:val="009D57FA"/>
    <w:pPr>
      <w:spacing w:after="120"/>
    </w:pPr>
  </w:style>
  <w:style w:type="character" w:customStyle="1" w:styleId="10">
    <w:name w:val="Основной текст Знак1"/>
    <w:aliases w:val=" Знак Знак,Знак Знак"/>
    <w:link w:val="a4"/>
    <w:rsid w:val="009D57FA"/>
    <w:rPr>
      <w:sz w:val="28"/>
      <w:szCs w:val="28"/>
      <w:lang w:val="ru-RU" w:eastAsia="ru-RU" w:bidi="ar-SA"/>
    </w:rPr>
  </w:style>
  <w:style w:type="paragraph" w:customStyle="1" w:styleId="a5">
    <w:name w:val="Пункт"/>
    <w:basedOn w:val="a"/>
    <w:autoRedefine/>
    <w:rsid w:val="009D57FA"/>
    <w:pPr>
      <w:widowControl w:val="0"/>
      <w:tabs>
        <w:tab w:val="left" w:pos="180"/>
        <w:tab w:val="num" w:pos="720"/>
      </w:tabs>
      <w:ind w:left="720" w:hanging="360"/>
    </w:pPr>
    <w:rPr>
      <w:color w:val="000000"/>
      <w:sz w:val="24"/>
      <w:szCs w:val="24"/>
    </w:rPr>
  </w:style>
  <w:style w:type="character" w:styleId="a6">
    <w:name w:val="Hyperlink"/>
    <w:uiPriority w:val="99"/>
    <w:rsid w:val="009D57FA"/>
    <w:rPr>
      <w:color w:val="0000FF"/>
      <w:u w:val="single"/>
    </w:rPr>
  </w:style>
  <w:style w:type="paragraph" w:customStyle="1" w:styleId="11">
    <w:name w:val="Обычный1"/>
    <w:rsid w:val="009D57FA"/>
    <w:pPr>
      <w:widowControl w:val="0"/>
      <w:spacing w:before="100" w:after="100"/>
    </w:pPr>
    <w:rPr>
      <w:snapToGrid w:val="0"/>
      <w:sz w:val="24"/>
    </w:rPr>
  </w:style>
  <w:style w:type="paragraph" w:styleId="20">
    <w:name w:val="Body Text Indent 2"/>
    <w:basedOn w:val="a"/>
    <w:link w:val="22"/>
    <w:rsid w:val="009D57FA"/>
    <w:pPr>
      <w:numPr>
        <w:ilvl w:val="12"/>
      </w:numPr>
      <w:tabs>
        <w:tab w:val="num" w:pos="900"/>
      </w:tabs>
      <w:ind w:left="720" w:firstLine="720"/>
    </w:pPr>
    <w:rPr>
      <w:sz w:val="24"/>
      <w:szCs w:val="24"/>
    </w:rPr>
  </w:style>
  <w:style w:type="character" w:customStyle="1" w:styleId="22">
    <w:name w:val="Основной текст с отступом 2 Знак"/>
    <w:link w:val="20"/>
    <w:rsid w:val="009D57FA"/>
    <w:rPr>
      <w:sz w:val="24"/>
      <w:szCs w:val="24"/>
      <w:lang w:val="ru-RU" w:eastAsia="ru-RU" w:bidi="ar-SA"/>
    </w:rPr>
  </w:style>
  <w:style w:type="paragraph" w:styleId="30">
    <w:name w:val="Body Text Indent 3"/>
    <w:basedOn w:val="a"/>
    <w:link w:val="31"/>
    <w:rsid w:val="009D57FA"/>
    <w:pPr>
      <w:tabs>
        <w:tab w:val="left" w:pos="720"/>
        <w:tab w:val="left" w:pos="1080"/>
      </w:tabs>
      <w:ind w:left="720" w:firstLine="0"/>
    </w:pPr>
  </w:style>
  <w:style w:type="paragraph" w:customStyle="1" w:styleId="32">
    <w:name w:val="Стиль3 Знак Знак"/>
    <w:basedOn w:val="20"/>
    <w:rsid w:val="009D57FA"/>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semiHidden/>
    <w:rsid w:val="009D57FA"/>
    <w:pPr>
      <w:widowControl w:val="0"/>
      <w:autoSpaceDE w:val="0"/>
      <w:autoSpaceDN w:val="0"/>
      <w:adjustRightInd w:val="0"/>
      <w:ind w:right="19772" w:firstLine="720"/>
    </w:pPr>
    <w:rPr>
      <w:rFonts w:ascii="Arial" w:hAnsi="Arial" w:cs="Arial"/>
    </w:rPr>
  </w:style>
  <w:style w:type="character" w:customStyle="1" w:styleId="a7">
    <w:name w:val="Основной текст Знак"/>
    <w:rsid w:val="009D57FA"/>
    <w:rPr>
      <w:sz w:val="28"/>
      <w:szCs w:val="28"/>
      <w:lang w:val="ru-RU" w:eastAsia="ru-RU"/>
    </w:rPr>
  </w:style>
  <w:style w:type="paragraph" w:customStyle="1" w:styleId="ConsPlusNormal">
    <w:name w:val="ConsPlusNormal"/>
    <w:rsid w:val="009D57FA"/>
    <w:pPr>
      <w:autoSpaceDE w:val="0"/>
      <w:autoSpaceDN w:val="0"/>
      <w:adjustRightInd w:val="0"/>
      <w:ind w:firstLine="720"/>
    </w:pPr>
    <w:rPr>
      <w:rFonts w:ascii="Arial" w:hAnsi="Arial" w:cs="Arial"/>
    </w:rPr>
  </w:style>
  <w:style w:type="paragraph" w:customStyle="1" w:styleId="12">
    <w:name w:val="Стиль1"/>
    <w:basedOn w:val="a"/>
    <w:rsid w:val="009D57FA"/>
    <w:pPr>
      <w:keepNext/>
      <w:keepLines/>
      <w:widowControl w:val="0"/>
      <w:suppressLineNumbers/>
      <w:tabs>
        <w:tab w:val="num" w:pos="720"/>
      </w:tabs>
      <w:suppressAutoHyphens/>
      <w:spacing w:after="60"/>
      <w:ind w:left="720" w:hanging="720"/>
      <w:jc w:val="left"/>
    </w:pPr>
    <w:rPr>
      <w:b/>
      <w:szCs w:val="24"/>
    </w:rPr>
  </w:style>
  <w:style w:type="paragraph" w:customStyle="1" w:styleId="23">
    <w:name w:val="Стиль2"/>
    <w:basedOn w:val="24"/>
    <w:rsid w:val="009D57FA"/>
    <w:pPr>
      <w:keepNext/>
      <w:keepLines/>
      <w:widowControl w:val="0"/>
      <w:suppressLineNumbers/>
      <w:suppressAutoHyphens/>
      <w:spacing w:after="60"/>
    </w:pPr>
    <w:rPr>
      <w:b/>
      <w:sz w:val="24"/>
      <w:szCs w:val="20"/>
    </w:rPr>
  </w:style>
  <w:style w:type="paragraph" w:styleId="24">
    <w:name w:val="List Number 2"/>
    <w:basedOn w:val="a"/>
    <w:rsid w:val="009D57FA"/>
    <w:pPr>
      <w:tabs>
        <w:tab w:val="num" w:pos="720"/>
      </w:tabs>
      <w:ind w:left="720" w:hanging="720"/>
    </w:pPr>
  </w:style>
  <w:style w:type="paragraph" w:styleId="a8">
    <w:name w:val="List Bullet"/>
    <w:basedOn w:val="a"/>
    <w:autoRedefine/>
    <w:rsid w:val="009D57FA"/>
    <w:pPr>
      <w:widowControl w:val="0"/>
      <w:spacing w:after="60"/>
      <w:ind w:firstLine="0"/>
    </w:pPr>
    <w:rPr>
      <w:sz w:val="24"/>
      <w:szCs w:val="24"/>
    </w:rPr>
  </w:style>
  <w:style w:type="paragraph" w:customStyle="1" w:styleId="33">
    <w:name w:val="Стиль3 Знак"/>
    <w:basedOn w:val="20"/>
    <w:rsid w:val="009D57FA"/>
    <w:pPr>
      <w:widowControl w:val="0"/>
      <w:numPr>
        <w:ilvl w:val="0"/>
      </w:numPr>
      <w:tabs>
        <w:tab w:val="num" w:pos="900"/>
        <w:tab w:val="num" w:pos="1307"/>
      </w:tabs>
      <w:adjustRightInd w:val="0"/>
      <w:ind w:left="1080" w:firstLine="720"/>
      <w:textAlignment w:val="baseline"/>
    </w:pPr>
    <w:rPr>
      <w:szCs w:val="20"/>
    </w:rPr>
  </w:style>
  <w:style w:type="paragraph" w:customStyle="1" w:styleId="34">
    <w:name w:val="Стиль3"/>
    <w:basedOn w:val="20"/>
    <w:rsid w:val="009D57FA"/>
    <w:pPr>
      <w:widowControl w:val="0"/>
      <w:numPr>
        <w:ilvl w:val="0"/>
      </w:numPr>
      <w:tabs>
        <w:tab w:val="num" w:pos="900"/>
        <w:tab w:val="num" w:pos="1307"/>
      </w:tabs>
      <w:adjustRightInd w:val="0"/>
      <w:ind w:left="1080" w:firstLine="720"/>
      <w:textAlignment w:val="baseline"/>
    </w:pPr>
    <w:rPr>
      <w:szCs w:val="20"/>
    </w:rPr>
  </w:style>
  <w:style w:type="paragraph" w:styleId="a9">
    <w:name w:val="Body Text Indent"/>
    <w:basedOn w:val="a"/>
    <w:link w:val="aa"/>
    <w:rsid w:val="009D57FA"/>
    <w:pPr>
      <w:spacing w:after="120"/>
      <w:ind w:left="283" w:firstLine="0"/>
      <w:jc w:val="left"/>
    </w:pPr>
    <w:rPr>
      <w:sz w:val="24"/>
      <w:szCs w:val="24"/>
    </w:rPr>
  </w:style>
  <w:style w:type="character" w:customStyle="1" w:styleId="aa">
    <w:name w:val="Основной текст с отступом Знак"/>
    <w:link w:val="a9"/>
    <w:rsid w:val="009D57FA"/>
    <w:rPr>
      <w:sz w:val="24"/>
      <w:szCs w:val="24"/>
      <w:lang w:val="ru-RU" w:eastAsia="ru-RU" w:bidi="ar-SA"/>
    </w:rPr>
  </w:style>
  <w:style w:type="paragraph" w:styleId="35">
    <w:name w:val="Body Text 3"/>
    <w:basedOn w:val="a"/>
    <w:rsid w:val="009D57FA"/>
    <w:pPr>
      <w:spacing w:after="120"/>
      <w:ind w:firstLine="0"/>
      <w:jc w:val="left"/>
    </w:pPr>
    <w:rPr>
      <w:sz w:val="16"/>
      <w:szCs w:val="16"/>
    </w:rPr>
  </w:style>
  <w:style w:type="paragraph" w:customStyle="1" w:styleId="ab">
    <w:name w:val="Подпункт"/>
    <w:basedOn w:val="a5"/>
    <w:rsid w:val="009D57FA"/>
    <w:pPr>
      <w:widowControl/>
      <w:tabs>
        <w:tab w:val="clear" w:pos="180"/>
        <w:tab w:val="clear" w:pos="720"/>
      </w:tabs>
      <w:spacing w:line="360" w:lineRule="auto"/>
      <w:ind w:left="0" w:firstLine="0"/>
    </w:pPr>
    <w:rPr>
      <w:snapToGrid w:val="0"/>
      <w:color w:val="auto"/>
      <w:sz w:val="28"/>
      <w:szCs w:val="20"/>
    </w:rPr>
  </w:style>
  <w:style w:type="paragraph" w:customStyle="1" w:styleId="25">
    <w:name w:val="Пункт2"/>
    <w:basedOn w:val="a5"/>
    <w:rsid w:val="009D57FA"/>
    <w:pPr>
      <w:keepNext/>
      <w:widowControl/>
      <w:tabs>
        <w:tab w:val="clear" w:pos="180"/>
      </w:tabs>
      <w:suppressAutoHyphens/>
      <w:spacing w:before="240" w:after="120"/>
      <w:ind w:hanging="720"/>
      <w:jc w:val="left"/>
      <w:outlineLvl w:val="2"/>
    </w:pPr>
    <w:rPr>
      <w:b/>
      <w:snapToGrid w:val="0"/>
      <w:color w:val="auto"/>
      <w:sz w:val="28"/>
      <w:szCs w:val="20"/>
    </w:rPr>
  </w:style>
  <w:style w:type="paragraph" w:customStyle="1" w:styleId="ac">
    <w:name w:val="Подподпункт"/>
    <w:basedOn w:val="ab"/>
    <w:rsid w:val="009D57FA"/>
    <w:pPr>
      <w:tabs>
        <w:tab w:val="num" w:pos="1080"/>
      </w:tabs>
      <w:ind w:left="1080" w:hanging="1080"/>
    </w:pPr>
  </w:style>
  <w:style w:type="paragraph" w:styleId="ad">
    <w:name w:val="Normal (Web)"/>
    <w:basedOn w:val="a"/>
    <w:rsid w:val="009D57FA"/>
    <w:pPr>
      <w:spacing w:before="100" w:beforeAutospacing="1" w:after="100" w:afterAutospacing="1"/>
      <w:ind w:firstLine="0"/>
      <w:jc w:val="left"/>
    </w:pPr>
    <w:rPr>
      <w:rFonts w:ascii="Tahoma" w:hAnsi="Tahoma" w:cs="Tahoma"/>
      <w:sz w:val="16"/>
      <w:szCs w:val="16"/>
    </w:rPr>
  </w:style>
  <w:style w:type="character" w:customStyle="1" w:styleId="label">
    <w:name w:val="label"/>
    <w:basedOn w:val="a0"/>
    <w:rsid w:val="009D57FA"/>
  </w:style>
  <w:style w:type="character" w:styleId="ae">
    <w:name w:val="FollowedHyperlink"/>
    <w:rsid w:val="009D57FA"/>
    <w:rPr>
      <w:color w:val="800080"/>
      <w:u w:val="single"/>
    </w:rPr>
  </w:style>
  <w:style w:type="paragraph" w:styleId="26">
    <w:name w:val="Body Text 2"/>
    <w:basedOn w:val="a"/>
    <w:rsid w:val="009D57FA"/>
    <w:pPr>
      <w:spacing w:after="120" w:line="480" w:lineRule="auto"/>
    </w:pPr>
  </w:style>
  <w:style w:type="paragraph" w:styleId="af">
    <w:name w:val="header"/>
    <w:basedOn w:val="a"/>
    <w:rsid w:val="009D57FA"/>
    <w:pPr>
      <w:tabs>
        <w:tab w:val="center" w:pos="4677"/>
        <w:tab w:val="right" w:pos="9355"/>
      </w:tabs>
      <w:ind w:firstLine="0"/>
      <w:jc w:val="left"/>
    </w:pPr>
    <w:rPr>
      <w:sz w:val="24"/>
      <w:szCs w:val="24"/>
    </w:rPr>
  </w:style>
  <w:style w:type="paragraph" w:styleId="af0">
    <w:name w:val="footer"/>
    <w:basedOn w:val="a"/>
    <w:rsid w:val="009D57FA"/>
    <w:pPr>
      <w:tabs>
        <w:tab w:val="center" w:pos="4677"/>
        <w:tab w:val="right" w:pos="9355"/>
      </w:tabs>
      <w:ind w:firstLine="0"/>
      <w:jc w:val="left"/>
    </w:pPr>
    <w:rPr>
      <w:sz w:val="24"/>
      <w:szCs w:val="24"/>
    </w:rPr>
  </w:style>
  <w:style w:type="character" w:styleId="af1">
    <w:name w:val="page number"/>
    <w:basedOn w:val="a0"/>
    <w:rsid w:val="009D57FA"/>
  </w:style>
  <w:style w:type="paragraph" w:styleId="af2">
    <w:name w:val="Title"/>
    <w:basedOn w:val="a"/>
    <w:qFormat/>
    <w:rsid w:val="009D57FA"/>
    <w:pPr>
      <w:ind w:firstLine="0"/>
      <w:jc w:val="center"/>
    </w:pPr>
    <w:rPr>
      <w:b/>
      <w:szCs w:val="20"/>
    </w:rPr>
  </w:style>
  <w:style w:type="paragraph" w:customStyle="1" w:styleId="Normal2">
    <w:name w:val="Normal2"/>
    <w:rsid w:val="009D57FA"/>
    <w:pPr>
      <w:widowControl w:val="0"/>
      <w:spacing w:line="300" w:lineRule="auto"/>
      <w:ind w:firstLine="720"/>
      <w:jc w:val="both"/>
    </w:pPr>
    <w:rPr>
      <w:snapToGrid w:val="0"/>
      <w:sz w:val="24"/>
    </w:rPr>
  </w:style>
  <w:style w:type="paragraph" w:customStyle="1" w:styleId="af3">
    <w:name w:val="Условия контракта"/>
    <w:basedOn w:val="a"/>
    <w:rsid w:val="009D57FA"/>
    <w:pPr>
      <w:tabs>
        <w:tab w:val="num" w:pos="567"/>
      </w:tabs>
      <w:spacing w:before="240" w:after="120"/>
      <w:ind w:left="567" w:hanging="567"/>
    </w:pPr>
    <w:rPr>
      <w:b/>
      <w:bCs/>
      <w:sz w:val="24"/>
      <w:szCs w:val="24"/>
    </w:rPr>
  </w:style>
  <w:style w:type="paragraph" w:styleId="af4">
    <w:name w:val="Note Heading"/>
    <w:basedOn w:val="a"/>
    <w:next w:val="a"/>
    <w:rsid w:val="009D57FA"/>
    <w:pPr>
      <w:spacing w:after="60"/>
      <w:ind w:firstLine="0"/>
    </w:pPr>
    <w:rPr>
      <w:sz w:val="24"/>
      <w:szCs w:val="24"/>
    </w:rPr>
  </w:style>
  <w:style w:type="paragraph" w:styleId="af5">
    <w:name w:val="Date"/>
    <w:basedOn w:val="a"/>
    <w:next w:val="a"/>
    <w:rsid w:val="009D57FA"/>
    <w:pPr>
      <w:spacing w:after="60"/>
      <w:ind w:firstLine="0"/>
    </w:pPr>
    <w:rPr>
      <w:sz w:val="24"/>
      <w:szCs w:val="24"/>
    </w:rPr>
  </w:style>
  <w:style w:type="character" w:customStyle="1" w:styleId="af6">
    <w:name w:val="Основной шрифт"/>
    <w:rsid w:val="009D57FA"/>
  </w:style>
  <w:style w:type="paragraph" w:styleId="HTML">
    <w:name w:val="HTML Address"/>
    <w:basedOn w:val="a"/>
    <w:rsid w:val="009D57FA"/>
    <w:pPr>
      <w:spacing w:after="60"/>
      <w:ind w:firstLine="0"/>
    </w:pPr>
    <w:rPr>
      <w:i/>
      <w:iCs/>
      <w:sz w:val="24"/>
      <w:szCs w:val="24"/>
    </w:rPr>
  </w:style>
  <w:style w:type="paragraph" w:customStyle="1" w:styleId="Pa18">
    <w:name w:val="Pa18"/>
    <w:basedOn w:val="a"/>
    <w:next w:val="a"/>
    <w:rsid w:val="009D57FA"/>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9D57FA"/>
    <w:pPr>
      <w:widowControl w:val="0"/>
      <w:autoSpaceDE w:val="0"/>
      <w:autoSpaceDN w:val="0"/>
      <w:adjustRightInd w:val="0"/>
    </w:pPr>
    <w:rPr>
      <w:rFonts w:ascii="Courier New" w:hAnsi="Courier New" w:cs="Courier New"/>
    </w:rPr>
  </w:style>
  <w:style w:type="paragraph" w:customStyle="1" w:styleId="CM5">
    <w:name w:val="CM5"/>
    <w:basedOn w:val="a"/>
    <w:next w:val="a"/>
    <w:rsid w:val="009D57FA"/>
    <w:pPr>
      <w:widowControl w:val="0"/>
      <w:autoSpaceDE w:val="0"/>
      <w:autoSpaceDN w:val="0"/>
      <w:adjustRightInd w:val="0"/>
      <w:spacing w:line="276" w:lineRule="atLeast"/>
      <w:ind w:firstLine="0"/>
      <w:jc w:val="left"/>
    </w:pPr>
    <w:rPr>
      <w:sz w:val="24"/>
      <w:szCs w:val="24"/>
    </w:rPr>
  </w:style>
  <w:style w:type="paragraph" w:customStyle="1" w:styleId="af7">
    <w:name w:val="Стиль"/>
    <w:rsid w:val="009D57FA"/>
  </w:style>
  <w:style w:type="paragraph" w:customStyle="1" w:styleId="Default">
    <w:name w:val="Default"/>
    <w:uiPriority w:val="99"/>
    <w:rsid w:val="009D57FA"/>
    <w:pPr>
      <w:widowControl w:val="0"/>
      <w:autoSpaceDE w:val="0"/>
      <w:autoSpaceDN w:val="0"/>
      <w:adjustRightInd w:val="0"/>
    </w:pPr>
    <w:rPr>
      <w:color w:val="000000"/>
      <w:sz w:val="24"/>
      <w:szCs w:val="24"/>
    </w:rPr>
  </w:style>
  <w:style w:type="character" w:styleId="af8">
    <w:name w:val="Emphasis"/>
    <w:qFormat/>
    <w:rsid w:val="009D57FA"/>
    <w:rPr>
      <w:i/>
      <w:iCs/>
    </w:rPr>
  </w:style>
  <w:style w:type="character" w:customStyle="1" w:styleId="af9">
    <w:name w:val="Гипертекстовая ссылка"/>
    <w:rsid w:val="009D57FA"/>
    <w:rPr>
      <w:color w:val="008000"/>
      <w:sz w:val="20"/>
      <w:szCs w:val="20"/>
      <w:u w:val="single"/>
    </w:rPr>
  </w:style>
  <w:style w:type="paragraph" w:customStyle="1" w:styleId="ConsPlusNonformat">
    <w:name w:val="ConsPlusNonformat"/>
    <w:rsid w:val="009D57FA"/>
    <w:pPr>
      <w:widowControl w:val="0"/>
      <w:autoSpaceDE w:val="0"/>
      <w:autoSpaceDN w:val="0"/>
      <w:adjustRightInd w:val="0"/>
    </w:pPr>
    <w:rPr>
      <w:rFonts w:ascii="Courier New" w:hAnsi="Courier New" w:cs="Courier New"/>
    </w:rPr>
  </w:style>
  <w:style w:type="paragraph" w:customStyle="1" w:styleId="12pt">
    <w:name w:val="Стиль Основной текст + 12 pt"/>
    <w:basedOn w:val="a4"/>
    <w:link w:val="12pt0"/>
    <w:rsid w:val="009D57FA"/>
    <w:pPr>
      <w:spacing w:after="0"/>
    </w:pPr>
    <w:rPr>
      <w:sz w:val="24"/>
    </w:rPr>
  </w:style>
  <w:style w:type="character" w:customStyle="1" w:styleId="12pt0">
    <w:name w:val="Стиль Основной текст + 12 pt Знак"/>
    <w:link w:val="12pt"/>
    <w:rsid w:val="009D57FA"/>
    <w:rPr>
      <w:sz w:val="24"/>
      <w:szCs w:val="28"/>
      <w:lang w:val="ru-RU" w:eastAsia="ru-RU" w:bidi="ar-SA"/>
    </w:rPr>
  </w:style>
  <w:style w:type="paragraph" w:customStyle="1" w:styleId="12pt00">
    <w:name w:val="Стиль Основной текст + 12 pt После:  0 пт"/>
    <w:basedOn w:val="a4"/>
    <w:rsid w:val="009D57FA"/>
    <w:pPr>
      <w:spacing w:after="0"/>
    </w:pPr>
    <w:rPr>
      <w:sz w:val="24"/>
      <w:szCs w:val="20"/>
    </w:rPr>
  </w:style>
  <w:style w:type="paragraph" w:customStyle="1" w:styleId="13">
    <w:name w:val="Знак Знак1 Знак Знак Знак Знак Знак Знак Знак Знак Знак Знак"/>
    <w:basedOn w:val="a"/>
    <w:rsid w:val="009D57FA"/>
    <w:pPr>
      <w:tabs>
        <w:tab w:val="num" w:pos="360"/>
      </w:tabs>
      <w:spacing w:after="160" w:line="240" w:lineRule="exact"/>
      <w:ind w:firstLine="0"/>
      <w:jc w:val="left"/>
    </w:pPr>
    <w:rPr>
      <w:rFonts w:ascii="Verdana" w:hAnsi="Verdana" w:cs="Verdana"/>
      <w:sz w:val="20"/>
      <w:szCs w:val="20"/>
      <w:lang w:val="en-US" w:eastAsia="en-US"/>
    </w:rPr>
  </w:style>
  <w:style w:type="character" w:customStyle="1" w:styleId="afa">
    <w:name w:val="Подзаголовок Знак"/>
    <w:link w:val="afb"/>
    <w:rsid w:val="009D57FA"/>
    <w:rPr>
      <w:sz w:val="28"/>
      <w:szCs w:val="28"/>
      <w:lang w:val="ru-RU" w:eastAsia="ru-RU" w:bidi="ar-SA"/>
    </w:rPr>
  </w:style>
  <w:style w:type="paragraph" w:styleId="afb">
    <w:name w:val="Subtitle"/>
    <w:basedOn w:val="a"/>
    <w:link w:val="afa"/>
    <w:qFormat/>
    <w:rsid w:val="009D57FA"/>
    <w:pPr>
      <w:ind w:firstLine="0"/>
      <w:jc w:val="center"/>
    </w:pPr>
  </w:style>
  <w:style w:type="paragraph" w:customStyle="1" w:styleId="ConsCell">
    <w:name w:val="ConsCell"/>
    <w:rsid w:val="009D57FA"/>
    <w:pPr>
      <w:widowControl w:val="0"/>
      <w:suppressAutoHyphens/>
      <w:autoSpaceDE w:val="0"/>
      <w:ind w:right="19772"/>
    </w:pPr>
    <w:rPr>
      <w:rFonts w:ascii="Arial" w:eastAsia="Arial" w:hAnsi="Arial" w:cs="Arial"/>
      <w:lang w:eastAsia="ar-SA"/>
    </w:rPr>
  </w:style>
  <w:style w:type="paragraph" w:customStyle="1" w:styleId="36">
    <w:name w:val="Пункт_3"/>
    <w:basedOn w:val="a"/>
    <w:rsid w:val="009D57FA"/>
    <w:pPr>
      <w:tabs>
        <w:tab w:val="num" w:pos="2160"/>
      </w:tabs>
      <w:spacing w:line="360" w:lineRule="auto"/>
      <w:ind w:left="2160" w:hanging="180"/>
    </w:pPr>
    <w:rPr>
      <w:szCs w:val="20"/>
    </w:rPr>
  </w:style>
  <w:style w:type="character" w:customStyle="1" w:styleId="iceouttxt4">
    <w:name w:val="iceouttxt4"/>
    <w:basedOn w:val="a0"/>
    <w:rsid w:val="009D57FA"/>
  </w:style>
  <w:style w:type="paragraph" w:customStyle="1" w:styleId="14">
    <w:name w:val="Знак Знак1 Знак"/>
    <w:basedOn w:val="a"/>
    <w:rsid w:val="009D57FA"/>
    <w:pPr>
      <w:tabs>
        <w:tab w:val="num" w:pos="360"/>
      </w:tabs>
      <w:spacing w:after="160" w:line="240" w:lineRule="exact"/>
      <w:ind w:firstLine="0"/>
      <w:jc w:val="left"/>
    </w:pPr>
    <w:rPr>
      <w:rFonts w:ascii="Verdana" w:hAnsi="Verdana" w:cs="Verdana"/>
      <w:sz w:val="20"/>
      <w:szCs w:val="20"/>
      <w:lang w:val="en-US" w:eastAsia="en-US"/>
    </w:rPr>
  </w:style>
  <w:style w:type="paragraph" w:customStyle="1" w:styleId="bodytext2">
    <w:name w:val="bodytext2"/>
    <w:basedOn w:val="a"/>
    <w:rsid w:val="009D57FA"/>
    <w:pPr>
      <w:spacing w:before="100" w:beforeAutospacing="1" w:after="100" w:afterAutospacing="1"/>
      <w:ind w:firstLine="0"/>
      <w:jc w:val="left"/>
    </w:pPr>
    <w:rPr>
      <w:color w:val="000000"/>
      <w:sz w:val="24"/>
      <w:szCs w:val="24"/>
    </w:rPr>
  </w:style>
  <w:style w:type="paragraph" w:customStyle="1" w:styleId="Tableheader">
    <w:name w:val="Table_header"/>
    <w:basedOn w:val="a"/>
    <w:rsid w:val="009D57FA"/>
    <w:pPr>
      <w:ind w:firstLine="0"/>
    </w:pPr>
    <w:rPr>
      <w:b/>
      <w:sz w:val="20"/>
      <w:szCs w:val="24"/>
    </w:rPr>
  </w:style>
  <w:style w:type="character" w:customStyle="1" w:styleId="kursiv">
    <w:name w:val="kursiv"/>
    <w:rsid w:val="009D57FA"/>
    <w:rPr>
      <w:rFonts w:cs="Times New Roman"/>
      <w:i/>
      <w:lang w:val="ru-RU" w:eastAsia="x-none"/>
    </w:rPr>
  </w:style>
  <w:style w:type="paragraph" w:customStyle="1" w:styleId="afc">
    <w:name w:val="Таблица шапка"/>
    <w:basedOn w:val="a"/>
    <w:rsid w:val="009D57FA"/>
    <w:pPr>
      <w:keepNext/>
      <w:spacing w:before="40" w:after="40"/>
      <w:ind w:left="57" w:right="57" w:firstLine="0"/>
      <w:jc w:val="left"/>
    </w:pPr>
    <w:rPr>
      <w:snapToGrid w:val="0"/>
      <w:sz w:val="22"/>
      <w:szCs w:val="20"/>
    </w:rPr>
  </w:style>
  <w:style w:type="paragraph" w:customStyle="1" w:styleId="ListNum">
    <w:name w:val="ListNum"/>
    <w:basedOn w:val="a"/>
    <w:rsid w:val="009D57FA"/>
    <w:pPr>
      <w:tabs>
        <w:tab w:val="left" w:pos="284"/>
        <w:tab w:val="num" w:pos="360"/>
      </w:tabs>
      <w:spacing w:before="60"/>
      <w:ind w:left="284" w:hanging="284"/>
    </w:pPr>
    <w:rPr>
      <w:sz w:val="22"/>
      <w:szCs w:val="24"/>
    </w:rPr>
  </w:style>
  <w:style w:type="paragraph" w:customStyle="1" w:styleId="15">
    <w:name w:val="Абзац списка1"/>
    <w:basedOn w:val="a"/>
    <w:rsid w:val="009D57FA"/>
    <w:pPr>
      <w:spacing w:after="200" w:line="276" w:lineRule="auto"/>
      <w:ind w:left="720" w:firstLine="0"/>
      <w:jc w:val="left"/>
    </w:pPr>
    <w:rPr>
      <w:rFonts w:ascii="Calibri" w:hAnsi="Calibri"/>
      <w:sz w:val="22"/>
      <w:szCs w:val="22"/>
      <w:lang w:eastAsia="en-US"/>
    </w:rPr>
  </w:style>
  <w:style w:type="paragraph" w:customStyle="1" w:styleId="afd">
    <w:name w:val="письмо"/>
    <w:basedOn w:val="a"/>
    <w:rsid w:val="009D57FA"/>
    <w:rPr>
      <w:rFonts w:eastAsia="Calibri"/>
      <w:szCs w:val="20"/>
    </w:rPr>
  </w:style>
  <w:style w:type="paragraph" w:customStyle="1" w:styleId="Iauiue">
    <w:name w:val="Iau?iue"/>
    <w:rsid w:val="009D57FA"/>
    <w:pPr>
      <w:widowControl w:val="0"/>
      <w:overflowPunct w:val="0"/>
      <w:autoSpaceDE w:val="0"/>
      <w:autoSpaceDN w:val="0"/>
      <w:adjustRightInd w:val="0"/>
      <w:textAlignment w:val="baseline"/>
    </w:pPr>
    <w:rPr>
      <w:lang w:val="en-GB" w:eastAsia="en-US"/>
    </w:rPr>
  </w:style>
  <w:style w:type="paragraph" w:styleId="afe">
    <w:name w:val="Balloon Text"/>
    <w:basedOn w:val="a"/>
    <w:semiHidden/>
    <w:rsid w:val="00D539B3"/>
    <w:rPr>
      <w:rFonts w:ascii="Tahoma" w:hAnsi="Tahoma" w:cs="Tahoma"/>
      <w:sz w:val="16"/>
      <w:szCs w:val="16"/>
    </w:rPr>
  </w:style>
  <w:style w:type="paragraph" w:customStyle="1" w:styleId="Normal1">
    <w:name w:val="Normal1"/>
    <w:rsid w:val="007A3CF5"/>
    <w:pPr>
      <w:widowControl w:val="0"/>
      <w:snapToGrid w:val="0"/>
      <w:spacing w:line="360" w:lineRule="auto"/>
      <w:jc w:val="both"/>
    </w:pPr>
    <w:rPr>
      <w:sz w:val="28"/>
    </w:rPr>
  </w:style>
  <w:style w:type="paragraph" w:styleId="aff">
    <w:name w:val="List Paragraph"/>
    <w:basedOn w:val="a"/>
    <w:qFormat/>
    <w:rsid w:val="007A3CF5"/>
    <w:pPr>
      <w:suppressAutoHyphens/>
      <w:spacing w:after="200" w:line="276" w:lineRule="auto"/>
      <w:ind w:left="720" w:firstLine="0"/>
      <w:contextualSpacing/>
      <w:jc w:val="left"/>
    </w:pPr>
    <w:rPr>
      <w:rFonts w:ascii="Calibri" w:hAnsi="Calibri"/>
      <w:kern w:val="2"/>
      <w:sz w:val="22"/>
      <w:szCs w:val="22"/>
      <w:lang w:eastAsia="ar-SA"/>
    </w:rPr>
  </w:style>
  <w:style w:type="paragraph" w:customStyle="1" w:styleId="02statia2">
    <w:name w:val="02statia2"/>
    <w:basedOn w:val="a"/>
    <w:rsid w:val="00C261E0"/>
    <w:pPr>
      <w:spacing w:before="120" w:line="320" w:lineRule="atLeast"/>
      <w:ind w:left="2020" w:hanging="880"/>
    </w:pPr>
    <w:rPr>
      <w:rFonts w:ascii="GaramondNarrowC" w:eastAsia="Calibri" w:hAnsi="GaramondNarrowC"/>
      <w:color w:val="000000"/>
      <w:sz w:val="21"/>
      <w:szCs w:val="21"/>
    </w:rPr>
  </w:style>
  <w:style w:type="character" w:customStyle="1" w:styleId="31">
    <w:name w:val="Основной текст с отступом 3 Знак"/>
    <w:link w:val="30"/>
    <w:locked/>
    <w:rsid w:val="00C261E0"/>
    <w:rPr>
      <w:sz w:val="28"/>
      <w:szCs w:val="28"/>
      <w:lang w:val="ru-RU" w:eastAsia="ru-RU" w:bidi="ar-SA"/>
    </w:rPr>
  </w:style>
  <w:style w:type="character" w:customStyle="1" w:styleId="21">
    <w:name w:val="Заголовок 2 Знак1"/>
    <w:aliases w:val="Заголовок 2 Знак Знак"/>
    <w:link w:val="2"/>
    <w:uiPriority w:val="99"/>
    <w:locked/>
    <w:rsid w:val="000059E3"/>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7FA"/>
    <w:pPr>
      <w:ind w:firstLine="720"/>
      <w:jc w:val="both"/>
    </w:pPr>
    <w:rPr>
      <w:sz w:val="28"/>
      <w:szCs w:val="28"/>
    </w:rPr>
  </w:style>
  <w:style w:type="paragraph" w:styleId="1">
    <w:name w:val="heading 1"/>
    <w:basedOn w:val="a"/>
    <w:next w:val="a"/>
    <w:qFormat/>
    <w:rsid w:val="009D57FA"/>
    <w:pPr>
      <w:keepNext/>
      <w:keepLines/>
      <w:tabs>
        <w:tab w:val="num" w:pos="360"/>
      </w:tabs>
      <w:suppressAutoHyphens/>
      <w:spacing w:before="360" w:after="120"/>
      <w:jc w:val="center"/>
      <w:outlineLvl w:val="0"/>
    </w:pPr>
    <w:rPr>
      <w:b/>
      <w:bCs/>
      <w:kern w:val="28"/>
      <w:sz w:val="36"/>
      <w:szCs w:val="36"/>
    </w:rPr>
  </w:style>
  <w:style w:type="paragraph" w:styleId="2">
    <w:name w:val="heading 2"/>
    <w:aliases w:val="Заголовок 2 Знак"/>
    <w:basedOn w:val="a"/>
    <w:next w:val="a"/>
    <w:link w:val="21"/>
    <w:qFormat/>
    <w:rsid w:val="009D57FA"/>
    <w:pPr>
      <w:keepNext/>
      <w:spacing w:before="240" w:after="60"/>
      <w:ind w:firstLine="0"/>
      <w:jc w:val="left"/>
      <w:outlineLvl w:val="1"/>
    </w:pPr>
    <w:rPr>
      <w:rFonts w:ascii="Arial" w:hAnsi="Arial" w:cs="Arial"/>
      <w:b/>
      <w:bCs/>
      <w:i/>
      <w:iCs/>
    </w:rPr>
  </w:style>
  <w:style w:type="paragraph" w:styleId="3">
    <w:name w:val="heading 3"/>
    <w:basedOn w:val="a"/>
    <w:next w:val="a"/>
    <w:qFormat/>
    <w:rsid w:val="009D57FA"/>
    <w:pPr>
      <w:keepNext/>
      <w:spacing w:before="240" w:after="60"/>
      <w:outlineLvl w:val="2"/>
    </w:pPr>
    <w:rPr>
      <w:rFonts w:ascii="Arial" w:hAnsi="Arial" w:cs="Arial"/>
      <w:b/>
      <w:bCs/>
      <w:sz w:val="26"/>
      <w:szCs w:val="26"/>
    </w:rPr>
  </w:style>
  <w:style w:type="paragraph" w:styleId="4">
    <w:name w:val="heading 4"/>
    <w:basedOn w:val="a"/>
    <w:next w:val="a"/>
    <w:qFormat/>
    <w:rsid w:val="009D57FA"/>
    <w:pPr>
      <w:keepNext/>
      <w:spacing w:before="240" w:after="60"/>
      <w:outlineLvl w:val="3"/>
    </w:pPr>
    <w:rPr>
      <w:b/>
      <w:bCs/>
    </w:rPr>
  </w:style>
  <w:style w:type="paragraph" w:styleId="5">
    <w:name w:val="heading 5"/>
    <w:basedOn w:val="a"/>
    <w:next w:val="a"/>
    <w:qFormat/>
    <w:rsid w:val="009D57FA"/>
    <w:pPr>
      <w:spacing w:before="240" w:after="60"/>
      <w:ind w:firstLine="0"/>
      <w:outlineLvl w:val="4"/>
    </w:pPr>
    <w:rPr>
      <w:sz w:val="22"/>
      <w:szCs w:val="22"/>
    </w:rPr>
  </w:style>
  <w:style w:type="paragraph" w:styleId="6">
    <w:name w:val="heading 6"/>
    <w:basedOn w:val="a"/>
    <w:next w:val="a"/>
    <w:qFormat/>
    <w:rsid w:val="009D57FA"/>
    <w:pPr>
      <w:spacing w:before="240" w:after="60"/>
      <w:outlineLvl w:val="5"/>
    </w:pPr>
    <w:rPr>
      <w:b/>
      <w:bCs/>
      <w:sz w:val="22"/>
      <w:szCs w:val="22"/>
    </w:rPr>
  </w:style>
  <w:style w:type="paragraph" w:styleId="7">
    <w:name w:val="heading 7"/>
    <w:basedOn w:val="a"/>
    <w:next w:val="a"/>
    <w:qFormat/>
    <w:rsid w:val="009D57FA"/>
    <w:pPr>
      <w:spacing w:before="240" w:after="60"/>
      <w:ind w:firstLine="0"/>
      <w:outlineLvl w:val="6"/>
    </w:pPr>
    <w:rPr>
      <w:rFonts w:ascii="Arial" w:hAnsi="Arial" w:cs="Arial"/>
      <w:sz w:val="20"/>
      <w:szCs w:val="20"/>
    </w:rPr>
  </w:style>
  <w:style w:type="paragraph" w:styleId="8">
    <w:name w:val="heading 8"/>
    <w:basedOn w:val="a"/>
    <w:next w:val="a"/>
    <w:qFormat/>
    <w:rsid w:val="009D57FA"/>
    <w:pPr>
      <w:spacing w:before="240" w:after="60"/>
      <w:ind w:firstLine="0"/>
      <w:outlineLvl w:val="7"/>
    </w:pPr>
    <w:rPr>
      <w:rFonts w:ascii="Arial" w:hAnsi="Arial" w:cs="Arial"/>
      <w:i/>
      <w:iCs/>
      <w:sz w:val="20"/>
      <w:szCs w:val="20"/>
    </w:rPr>
  </w:style>
  <w:style w:type="paragraph" w:styleId="9">
    <w:name w:val="heading 9"/>
    <w:basedOn w:val="a"/>
    <w:next w:val="a"/>
    <w:qFormat/>
    <w:rsid w:val="009D57FA"/>
    <w:pPr>
      <w:spacing w:before="240" w:after="60"/>
      <w:ind w:firstLine="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4"/>
    <w:rsid w:val="009D57FA"/>
    <w:pPr>
      <w:widowControl w:val="0"/>
      <w:tabs>
        <w:tab w:val="num" w:pos="1620"/>
      </w:tabs>
      <w:autoSpaceDE w:val="0"/>
      <w:autoSpaceDN w:val="0"/>
      <w:spacing w:before="120" w:after="0"/>
      <w:ind w:left="360"/>
    </w:pPr>
    <w:rPr>
      <w:sz w:val="20"/>
      <w:szCs w:val="20"/>
    </w:rPr>
  </w:style>
  <w:style w:type="paragraph" w:styleId="a4">
    <w:name w:val="Body Text"/>
    <w:aliases w:val=" Знак,Знак"/>
    <w:basedOn w:val="a"/>
    <w:link w:val="10"/>
    <w:rsid w:val="009D57FA"/>
    <w:pPr>
      <w:spacing w:after="120"/>
    </w:pPr>
  </w:style>
  <w:style w:type="character" w:customStyle="1" w:styleId="10">
    <w:name w:val="Основной текст Знак1"/>
    <w:aliases w:val=" Знак Знак,Знак Знак"/>
    <w:link w:val="a4"/>
    <w:rsid w:val="009D57FA"/>
    <w:rPr>
      <w:sz w:val="28"/>
      <w:szCs w:val="28"/>
      <w:lang w:val="ru-RU" w:eastAsia="ru-RU" w:bidi="ar-SA"/>
    </w:rPr>
  </w:style>
  <w:style w:type="paragraph" w:customStyle="1" w:styleId="a5">
    <w:name w:val="Пункт"/>
    <w:basedOn w:val="a"/>
    <w:autoRedefine/>
    <w:rsid w:val="009D57FA"/>
    <w:pPr>
      <w:widowControl w:val="0"/>
      <w:tabs>
        <w:tab w:val="left" w:pos="180"/>
        <w:tab w:val="num" w:pos="720"/>
      </w:tabs>
      <w:ind w:left="720" w:hanging="360"/>
    </w:pPr>
    <w:rPr>
      <w:color w:val="000000"/>
      <w:sz w:val="24"/>
      <w:szCs w:val="24"/>
    </w:rPr>
  </w:style>
  <w:style w:type="character" w:styleId="a6">
    <w:name w:val="Hyperlink"/>
    <w:uiPriority w:val="99"/>
    <w:rsid w:val="009D57FA"/>
    <w:rPr>
      <w:color w:val="0000FF"/>
      <w:u w:val="single"/>
    </w:rPr>
  </w:style>
  <w:style w:type="paragraph" w:customStyle="1" w:styleId="11">
    <w:name w:val="Обычный1"/>
    <w:rsid w:val="009D57FA"/>
    <w:pPr>
      <w:widowControl w:val="0"/>
      <w:spacing w:before="100" w:after="100"/>
    </w:pPr>
    <w:rPr>
      <w:snapToGrid w:val="0"/>
      <w:sz w:val="24"/>
    </w:rPr>
  </w:style>
  <w:style w:type="paragraph" w:styleId="20">
    <w:name w:val="Body Text Indent 2"/>
    <w:basedOn w:val="a"/>
    <w:link w:val="22"/>
    <w:rsid w:val="009D57FA"/>
    <w:pPr>
      <w:numPr>
        <w:ilvl w:val="12"/>
      </w:numPr>
      <w:tabs>
        <w:tab w:val="num" w:pos="900"/>
      </w:tabs>
      <w:ind w:left="720" w:firstLine="720"/>
    </w:pPr>
    <w:rPr>
      <w:sz w:val="24"/>
      <w:szCs w:val="24"/>
    </w:rPr>
  </w:style>
  <w:style w:type="character" w:customStyle="1" w:styleId="22">
    <w:name w:val="Основной текст с отступом 2 Знак"/>
    <w:link w:val="20"/>
    <w:rsid w:val="009D57FA"/>
    <w:rPr>
      <w:sz w:val="24"/>
      <w:szCs w:val="24"/>
      <w:lang w:val="ru-RU" w:eastAsia="ru-RU" w:bidi="ar-SA"/>
    </w:rPr>
  </w:style>
  <w:style w:type="paragraph" w:styleId="30">
    <w:name w:val="Body Text Indent 3"/>
    <w:basedOn w:val="a"/>
    <w:link w:val="31"/>
    <w:rsid w:val="009D57FA"/>
    <w:pPr>
      <w:tabs>
        <w:tab w:val="left" w:pos="720"/>
        <w:tab w:val="left" w:pos="1080"/>
      </w:tabs>
      <w:ind w:left="720" w:firstLine="0"/>
    </w:pPr>
  </w:style>
  <w:style w:type="paragraph" w:customStyle="1" w:styleId="32">
    <w:name w:val="Стиль3 Знак Знак"/>
    <w:basedOn w:val="20"/>
    <w:rsid w:val="009D57FA"/>
    <w:pPr>
      <w:widowControl w:val="0"/>
      <w:numPr>
        <w:ilvl w:val="0"/>
      </w:numPr>
      <w:tabs>
        <w:tab w:val="num" w:pos="227"/>
        <w:tab w:val="num" w:pos="900"/>
      </w:tabs>
      <w:adjustRightInd w:val="0"/>
      <w:ind w:left="720" w:firstLine="720"/>
      <w:textAlignment w:val="baseline"/>
    </w:pPr>
    <w:rPr>
      <w:szCs w:val="20"/>
    </w:rPr>
  </w:style>
  <w:style w:type="paragraph" w:customStyle="1" w:styleId="ConsNormal">
    <w:name w:val="ConsNormal"/>
    <w:semiHidden/>
    <w:rsid w:val="009D57FA"/>
    <w:pPr>
      <w:widowControl w:val="0"/>
      <w:autoSpaceDE w:val="0"/>
      <w:autoSpaceDN w:val="0"/>
      <w:adjustRightInd w:val="0"/>
      <w:ind w:right="19772" w:firstLine="720"/>
    </w:pPr>
    <w:rPr>
      <w:rFonts w:ascii="Arial" w:hAnsi="Arial" w:cs="Arial"/>
    </w:rPr>
  </w:style>
  <w:style w:type="character" w:customStyle="1" w:styleId="a7">
    <w:name w:val="Основной текст Знак"/>
    <w:rsid w:val="009D57FA"/>
    <w:rPr>
      <w:sz w:val="28"/>
      <w:szCs w:val="28"/>
      <w:lang w:val="ru-RU" w:eastAsia="ru-RU"/>
    </w:rPr>
  </w:style>
  <w:style w:type="paragraph" w:customStyle="1" w:styleId="ConsPlusNormal">
    <w:name w:val="ConsPlusNormal"/>
    <w:rsid w:val="009D57FA"/>
    <w:pPr>
      <w:autoSpaceDE w:val="0"/>
      <w:autoSpaceDN w:val="0"/>
      <w:adjustRightInd w:val="0"/>
      <w:ind w:firstLine="720"/>
    </w:pPr>
    <w:rPr>
      <w:rFonts w:ascii="Arial" w:hAnsi="Arial" w:cs="Arial"/>
    </w:rPr>
  </w:style>
  <w:style w:type="paragraph" w:customStyle="1" w:styleId="12">
    <w:name w:val="Стиль1"/>
    <w:basedOn w:val="a"/>
    <w:rsid w:val="009D57FA"/>
    <w:pPr>
      <w:keepNext/>
      <w:keepLines/>
      <w:widowControl w:val="0"/>
      <w:suppressLineNumbers/>
      <w:tabs>
        <w:tab w:val="num" w:pos="720"/>
      </w:tabs>
      <w:suppressAutoHyphens/>
      <w:spacing w:after="60"/>
      <w:ind w:left="720" w:hanging="720"/>
      <w:jc w:val="left"/>
    </w:pPr>
    <w:rPr>
      <w:b/>
      <w:szCs w:val="24"/>
    </w:rPr>
  </w:style>
  <w:style w:type="paragraph" w:customStyle="1" w:styleId="23">
    <w:name w:val="Стиль2"/>
    <w:basedOn w:val="24"/>
    <w:rsid w:val="009D57FA"/>
    <w:pPr>
      <w:keepNext/>
      <w:keepLines/>
      <w:widowControl w:val="0"/>
      <w:suppressLineNumbers/>
      <w:suppressAutoHyphens/>
      <w:spacing w:after="60"/>
    </w:pPr>
    <w:rPr>
      <w:b/>
      <w:sz w:val="24"/>
      <w:szCs w:val="20"/>
    </w:rPr>
  </w:style>
  <w:style w:type="paragraph" w:styleId="24">
    <w:name w:val="List Number 2"/>
    <w:basedOn w:val="a"/>
    <w:rsid w:val="009D57FA"/>
    <w:pPr>
      <w:tabs>
        <w:tab w:val="num" w:pos="720"/>
      </w:tabs>
      <w:ind w:left="720" w:hanging="720"/>
    </w:pPr>
  </w:style>
  <w:style w:type="paragraph" w:styleId="a8">
    <w:name w:val="List Bullet"/>
    <w:basedOn w:val="a"/>
    <w:autoRedefine/>
    <w:rsid w:val="009D57FA"/>
    <w:pPr>
      <w:widowControl w:val="0"/>
      <w:spacing w:after="60"/>
      <w:ind w:firstLine="0"/>
    </w:pPr>
    <w:rPr>
      <w:sz w:val="24"/>
      <w:szCs w:val="24"/>
    </w:rPr>
  </w:style>
  <w:style w:type="paragraph" w:customStyle="1" w:styleId="33">
    <w:name w:val="Стиль3 Знак"/>
    <w:basedOn w:val="20"/>
    <w:rsid w:val="009D57FA"/>
    <w:pPr>
      <w:widowControl w:val="0"/>
      <w:numPr>
        <w:ilvl w:val="0"/>
      </w:numPr>
      <w:tabs>
        <w:tab w:val="num" w:pos="900"/>
        <w:tab w:val="num" w:pos="1307"/>
      </w:tabs>
      <w:adjustRightInd w:val="0"/>
      <w:ind w:left="1080" w:firstLine="720"/>
      <w:textAlignment w:val="baseline"/>
    </w:pPr>
    <w:rPr>
      <w:szCs w:val="20"/>
    </w:rPr>
  </w:style>
  <w:style w:type="paragraph" w:customStyle="1" w:styleId="34">
    <w:name w:val="Стиль3"/>
    <w:basedOn w:val="20"/>
    <w:rsid w:val="009D57FA"/>
    <w:pPr>
      <w:widowControl w:val="0"/>
      <w:numPr>
        <w:ilvl w:val="0"/>
      </w:numPr>
      <w:tabs>
        <w:tab w:val="num" w:pos="900"/>
        <w:tab w:val="num" w:pos="1307"/>
      </w:tabs>
      <w:adjustRightInd w:val="0"/>
      <w:ind w:left="1080" w:firstLine="720"/>
      <w:textAlignment w:val="baseline"/>
    </w:pPr>
    <w:rPr>
      <w:szCs w:val="20"/>
    </w:rPr>
  </w:style>
  <w:style w:type="paragraph" w:styleId="a9">
    <w:name w:val="Body Text Indent"/>
    <w:basedOn w:val="a"/>
    <w:link w:val="aa"/>
    <w:rsid w:val="009D57FA"/>
    <w:pPr>
      <w:spacing w:after="120"/>
      <w:ind w:left="283" w:firstLine="0"/>
      <w:jc w:val="left"/>
    </w:pPr>
    <w:rPr>
      <w:sz w:val="24"/>
      <w:szCs w:val="24"/>
    </w:rPr>
  </w:style>
  <w:style w:type="character" w:customStyle="1" w:styleId="aa">
    <w:name w:val="Основной текст с отступом Знак"/>
    <w:link w:val="a9"/>
    <w:rsid w:val="009D57FA"/>
    <w:rPr>
      <w:sz w:val="24"/>
      <w:szCs w:val="24"/>
      <w:lang w:val="ru-RU" w:eastAsia="ru-RU" w:bidi="ar-SA"/>
    </w:rPr>
  </w:style>
  <w:style w:type="paragraph" w:styleId="35">
    <w:name w:val="Body Text 3"/>
    <w:basedOn w:val="a"/>
    <w:rsid w:val="009D57FA"/>
    <w:pPr>
      <w:spacing w:after="120"/>
      <w:ind w:firstLine="0"/>
      <w:jc w:val="left"/>
    </w:pPr>
    <w:rPr>
      <w:sz w:val="16"/>
      <w:szCs w:val="16"/>
    </w:rPr>
  </w:style>
  <w:style w:type="paragraph" w:customStyle="1" w:styleId="ab">
    <w:name w:val="Подпункт"/>
    <w:basedOn w:val="a5"/>
    <w:rsid w:val="009D57FA"/>
    <w:pPr>
      <w:widowControl/>
      <w:tabs>
        <w:tab w:val="clear" w:pos="180"/>
        <w:tab w:val="clear" w:pos="720"/>
      </w:tabs>
      <w:spacing w:line="360" w:lineRule="auto"/>
      <w:ind w:left="0" w:firstLine="0"/>
    </w:pPr>
    <w:rPr>
      <w:snapToGrid w:val="0"/>
      <w:color w:val="auto"/>
      <w:sz w:val="28"/>
      <w:szCs w:val="20"/>
    </w:rPr>
  </w:style>
  <w:style w:type="paragraph" w:customStyle="1" w:styleId="25">
    <w:name w:val="Пункт2"/>
    <w:basedOn w:val="a5"/>
    <w:rsid w:val="009D57FA"/>
    <w:pPr>
      <w:keepNext/>
      <w:widowControl/>
      <w:tabs>
        <w:tab w:val="clear" w:pos="180"/>
      </w:tabs>
      <w:suppressAutoHyphens/>
      <w:spacing w:before="240" w:after="120"/>
      <w:ind w:hanging="720"/>
      <w:jc w:val="left"/>
      <w:outlineLvl w:val="2"/>
    </w:pPr>
    <w:rPr>
      <w:b/>
      <w:snapToGrid w:val="0"/>
      <w:color w:val="auto"/>
      <w:sz w:val="28"/>
      <w:szCs w:val="20"/>
    </w:rPr>
  </w:style>
  <w:style w:type="paragraph" w:customStyle="1" w:styleId="ac">
    <w:name w:val="Подподпункт"/>
    <w:basedOn w:val="ab"/>
    <w:rsid w:val="009D57FA"/>
    <w:pPr>
      <w:tabs>
        <w:tab w:val="num" w:pos="1080"/>
      </w:tabs>
      <w:ind w:left="1080" w:hanging="1080"/>
    </w:pPr>
  </w:style>
  <w:style w:type="paragraph" w:styleId="ad">
    <w:name w:val="Normal (Web)"/>
    <w:basedOn w:val="a"/>
    <w:rsid w:val="009D57FA"/>
    <w:pPr>
      <w:spacing w:before="100" w:beforeAutospacing="1" w:after="100" w:afterAutospacing="1"/>
      <w:ind w:firstLine="0"/>
      <w:jc w:val="left"/>
    </w:pPr>
    <w:rPr>
      <w:rFonts w:ascii="Tahoma" w:hAnsi="Tahoma" w:cs="Tahoma"/>
      <w:sz w:val="16"/>
      <w:szCs w:val="16"/>
    </w:rPr>
  </w:style>
  <w:style w:type="character" w:customStyle="1" w:styleId="label">
    <w:name w:val="label"/>
    <w:basedOn w:val="a0"/>
    <w:rsid w:val="009D57FA"/>
  </w:style>
  <w:style w:type="character" w:styleId="ae">
    <w:name w:val="FollowedHyperlink"/>
    <w:rsid w:val="009D57FA"/>
    <w:rPr>
      <w:color w:val="800080"/>
      <w:u w:val="single"/>
    </w:rPr>
  </w:style>
  <w:style w:type="paragraph" w:styleId="26">
    <w:name w:val="Body Text 2"/>
    <w:basedOn w:val="a"/>
    <w:rsid w:val="009D57FA"/>
    <w:pPr>
      <w:spacing w:after="120" w:line="480" w:lineRule="auto"/>
    </w:pPr>
  </w:style>
  <w:style w:type="paragraph" w:styleId="af">
    <w:name w:val="header"/>
    <w:basedOn w:val="a"/>
    <w:rsid w:val="009D57FA"/>
    <w:pPr>
      <w:tabs>
        <w:tab w:val="center" w:pos="4677"/>
        <w:tab w:val="right" w:pos="9355"/>
      </w:tabs>
      <w:ind w:firstLine="0"/>
      <w:jc w:val="left"/>
    </w:pPr>
    <w:rPr>
      <w:sz w:val="24"/>
      <w:szCs w:val="24"/>
    </w:rPr>
  </w:style>
  <w:style w:type="paragraph" w:styleId="af0">
    <w:name w:val="footer"/>
    <w:basedOn w:val="a"/>
    <w:rsid w:val="009D57FA"/>
    <w:pPr>
      <w:tabs>
        <w:tab w:val="center" w:pos="4677"/>
        <w:tab w:val="right" w:pos="9355"/>
      </w:tabs>
      <w:ind w:firstLine="0"/>
      <w:jc w:val="left"/>
    </w:pPr>
    <w:rPr>
      <w:sz w:val="24"/>
      <w:szCs w:val="24"/>
    </w:rPr>
  </w:style>
  <w:style w:type="character" w:styleId="af1">
    <w:name w:val="page number"/>
    <w:basedOn w:val="a0"/>
    <w:rsid w:val="009D57FA"/>
  </w:style>
  <w:style w:type="paragraph" w:styleId="af2">
    <w:name w:val="Title"/>
    <w:basedOn w:val="a"/>
    <w:qFormat/>
    <w:rsid w:val="009D57FA"/>
    <w:pPr>
      <w:ind w:firstLine="0"/>
      <w:jc w:val="center"/>
    </w:pPr>
    <w:rPr>
      <w:b/>
      <w:szCs w:val="20"/>
    </w:rPr>
  </w:style>
  <w:style w:type="paragraph" w:customStyle="1" w:styleId="Normal2">
    <w:name w:val="Normal2"/>
    <w:rsid w:val="009D57FA"/>
    <w:pPr>
      <w:widowControl w:val="0"/>
      <w:spacing w:line="300" w:lineRule="auto"/>
      <w:ind w:firstLine="720"/>
      <w:jc w:val="both"/>
    </w:pPr>
    <w:rPr>
      <w:snapToGrid w:val="0"/>
      <w:sz w:val="24"/>
    </w:rPr>
  </w:style>
  <w:style w:type="paragraph" w:customStyle="1" w:styleId="af3">
    <w:name w:val="Условия контракта"/>
    <w:basedOn w:val="a"/>
    <w:rsid w:val="009D57FA"/>
    <w:pPr>
      <w:tabs>
        <w:tab w:val="num" w:pos="567"/>
      </w:tabs>
      <w:spacing w:before="240" w:after="120"/>
      <w:ind w:left="567" w:hanging="567"/>
    </w:pPr>
    <w:rPr>
      <w:b/>
      <w:bCs/>
      <w:sz w:val="24"/>
      <w:szCs w:val="24"/>
    </w:rPr>
  </w:style>
  <w:style w:type="paragraph" w:styleId="af4">
    <w:name w:val="Note Heading"/>
    <w:basedOn w:val="a"/>
    <w:next w:val="a"/>
    <w:rsid w:val="009D57FA"/>
    <w:pPr>
      <w:spacing w:after="60"/>
      <w:ind w:firstLine="0"/>
    </w:pPr>
    <w:rPr>
      <w:sz w:val="24"/>
      <w:szCs w:val="24"/>
    </w:rPr>
  </w:style>
  <w:style w:type="paragraph" w:styleId="af5">
    <w:name w:val="Date"/>
    <w:basedOn w:val="a"/>
    <w:next w:val="a"/>
    <w:rsid w:val="009D57FA"/>
    <w:pPr>
      <w:spacing w:after="60"/>
      <w:ind w:firstLine="0"/>
    </w:pPr>
    <w:rPr>
      <w:sz w:val="24"/>
      <w:szCs w:val="24"/>
    </w:rPr>
  </w:style>
  <w:style w:type="character" w:customStyle="1" w:styleId="af6">
    <w:name w:val="Основной шрифт"/>
    <w:rsid w:val="009D57FA"/>
  </w:style>
  <w:style w:type="paragraph" w:styleId="HTML">
    <w:name w:val="HTML Address"/>
    <w:basedOn w:val="a"/>
    <w:rsid w:val="009D57FA"/>
    <w:pPr>
      <w:spacing w:after="60"/>
      <w:ind w:firstLine="0"/>
    </w:pPr>
    <w:rPr>
      <w:i/>
      <w:iCs/>
      <w:sz w:val="24"/>
      <w:szCs w:val="24"/>
    </w:rPr>
  </w:style>
  <w:style w:type="paragraph" w:customStyle="1" w:styleId="Pa18">
    <w:name w:val="Pa18"/>
    <w:basedOn w:val="a"/>
    <w:next w:val="a"/>
    <w:rsid w:val="009D57FA"/>
    <w:pPr>
      <w:autoSpaceDE w:val="0"/>
      <w:autoSpaceDN w:val="0"/>
      <w:adjustRightInd w:val="0"/>
      <w:spacing w:before="60" w:line="281" w:lineRule="atLeast"/>
      <w:ind w:firstLine="0"/>
      <w:jc w:val="left"/>
    </w:pPr>
    <w:rPr>
      <w:rFonts w:ascii="GaramondC" w:hAnsi="GaramondC"/>
      <w:sz w:val="24"/>
      <w:szCs w:val="24"/>
    </w:rPr>
  </w:style>
  <w:style w:type="paragraph" w:customStyle="1" w:styleId="ConsNonformat">
    <w:name w:val="ConsNonformat"/>
    <w:rsid w:val="009D57FA"/>
    <w:pPr>
      <w:widowControl w:val="0"/>
      <w:autoSpaceDE w:val="0"/>
      <w:autoSpaceDN w:val="0"/>
      <w:adjustRightInd w:val="0"/>
    </w:pPr>
    <w:rPr>
      <w:rFonts w:ascii="Courier New" w:hAnsi="Courier New" w:cs="Courier New"/>
    </w:rPr>
  </w:style>
  <w:style w:type="paragraph" w:customStyle="1" w:styleId="CM5">
    <w:name w:val="CM5"/>
    <w:basedOn w:val="a"/>
    <w:next w:val="a"/>
    <w:rsid w:val="009D57FA"/>
    <w:pPr>
      <w:widowControl w:val="0"/>
      <w:autoSpaceDE w:val="0"/>
      <w:autoSpaceDN w:val="0"/>
      <w:adjustRightInd w:val="0"/>
      <w:spacing w:line="276" w:lineRule="atLeast"/>
      <w:ind w:firstLine="0"/>
      <w:jc w:val="left"/>
    </w:pPr>
    <w:rPr>
      <w:sz w:val="24"/>
      <w:szCs w:val="24"/>
    </w:rPr>
  </w:style>
  <w:style w:type="paragraph" w:customStyle="1" w:styleId="af7">
    <w:name w:val="Стиль"/>
    <w:rsid w:val="009D57FA"/>
  </w:style>
  <w:style w:type="paragraph" w:customStyle="1" w:styleId="Default">
    <w:name w:val="Default"/>
    <w:uiPriority w:val="99"/>
    <w:rsid w:val="009D57FA"/>
    <w:pPr>
      <w:widowControl w:val="0"/>
      <w:autoSpaceDE w:val="0"/>
      <w:autoSpaceDN w:val="0"/>
      <w:adjustRightInd w:val="0"/>
    </w:pPr>
    <w:rPr>
      <w:color w:val="000000"/>
      <w:sz w:val="24"/>
      <w:szCs w:val="24"/>
    </w:rPr>
  </w:style>
  <w:style w:type="character" w:styleId="af8">
    <w:name w:val="Emphasis"/>
    <w:qFormat/>
    <w:rsid w:val="009D57FA"/>
    <w:rPr>
      <w:i/>
      <w:iCs/>
    </w:rPr>
  </w:style>
  <w:style w:type="character" w:customStyle="1" w:styleId="af9">
    <w:name w:val="Гипертекстовая ссылка"/>
    <w:rsid w:val="009D57FA"/>
    <w:rPr>
      <w:color w:val="008000"/>
      <w:sz w:val="20"/>
      <w:szCs w:val="20"/>
      <w:u w:val="single"/>
    </w:rPr>
  </w:style>
  <w:style w:type="paragraph" w:customStyle="1" w:styleId="ConsPlusNonformat">
    <w:name w:val="ConsPlusNonformat"/>
    <w:rsid w:val="009D57FA"/>
    <w:pPr>
      <w:widowControl w:val="0"/>
      <w:autoSpaceDE w:val="0"/>
      <w:autoSpaceDN w:val="0"/>
      <w:adjustRightInd w:val="0"/>
    </w:pPr>
    <w:rPr>
      <w:rFonts w:ascii="Courier New" w:hAnsi="Courier New" w:cs="Courier New"/>
    </w:rPr>
  </w:style>
  <w:style w:type="paragraph" w:customStyle="1" w:styleId="12pt">
    <w:name w:val="Стиль Основной текст + 12 pt"/>
    <w:basedOn w:val="a4"/>
    <w:link w:val="12pt0"/>
    <w:rsid w:val="009D57FA"/>
    <w:pPr>
      <w:spacing w:after="0"/>
    </w:pPr>
    <w:rPr>
      <w:sz w:val="24"/>
    </w:rPr>
  </w:style>
  <w:style w:type="character" w:customStyle="1" w:styleId="12pt0">
    <w:name w:val="Стиль Основной текст + 12 pt Знак"/>
    <w:link w:val="12pt"/>
    <w:rsid w:val="009D57FA"/>
    <w:rPr>
      <w:sz w:val="24"/>
      <w:szCs w:val="28"/>
      <w:lang w:val="ru-RU" w:eastAsia="ru-RU" w:bidi="ar-SA"/>
    </w:rPr>
  </w:style>
  <w:style w:type="paragraph" w:customStyle="1" w:styleId="12pt00">
    <w:name w:val="Стиль Основной текст + 12 pt После:  0 пт"/>
    <w:basedOn w:val="a4"/>
    <w:rsid w:val="009D57FA"/>
    <w:pPr>
      <w:spacing w:after="0"/>
    </w:pPr>
    <w:rPr>
      <w:sz w:val="24"/>
      <w:szCs w:val="20"/>
    </w:rPr>
  </w:style>
  <w:style w:type="paragraph" w:customStyle="1" w:styleId="13">
    <w:name w:val="Знак Знак1 Знак Знак Знак Знак Знак Знак Знак Знак Знак Знак"/>
    <w:basedOn w:val="a"/>
    <w:rsid w:val="009D57FA"/>
    <w:pPr>
      <w:tabs>
        <w:tab w:val="num" w:pos="360"/>
      </w:tabs>
      <w:spacing w:after="160" w:line="240" w:lineRule="exact"/>
      <w:ind w:firstLine="0"/>
      <w:jc w:val="left"/>
    </w:pPr>
    <w:rPr>
      <w:rFonts w:ascii="Verdana" w:hAnsi="Verdana" w:cs="Verdana"/>
      <w:sz w:val="20"/>
      <w:szCs w:val="20"/>
      <w:lang w:val="en-US" w:eastAsia="en-US"/>
    </w:rPr>
  </w:style>
  <w:style w:type="character" w:customStyle="1" w:styleId="afa">
    <w:name w:val="Подзаголовок Знак"/>
    <w:link w:val="afb"/>
    <w:rsid w:val="009D57FA"/>
    <w:rPr>
      <w:sz w:val="28"/>
      <w:szCs w:val="28"/>
      <w:lang w:val="ru-RU" w:eastAsia="ru-RU" w:bidi="ar-SA"/>
    </w:rPr>
  </w:style>
  <w:style w:type="paragraph" w:styleId="afb">
    <w:name w:val="Subtitle"/>
    <w:basedOn w:val="a"/>
    <w:link w:val="afa"/>
    <w:qFormat/>
    <w:rsid w:val="009D57FA"/>
    <w:pPr>
      <w:ind w:firstLine="0"/>
      <w:jc w:val="center"/>
    </w:pPr>
  </w:style>
  <w:style w:type="paragraph" w:customStyle="1" w:styleId="ConsCell">
    <w:name w:val="ConsCell"/>
    <w:rsid w:val="009D57FA"/>
    <w:pPr>
      <w:widowControl w:val="0"/>
      <w:suppressAutoHyphens/>
      <w:autoSpaceDE w:val="0"/>
      <w:ind w:right="19772"/>
    </w:pPr>
    <w:rPr>
      <w:rFonts w:ascii="Arial" w:eastAsia="Arial" w:hAnsi="Arial" w:cs="Arial"/>
      <w:lang w:eastAsia="ar-SA"/>
    </w:rPr>
  </w:style>
  <w:style w:type="paragraph" w:customStyle="1" w:styleId="36">
    <w:name w:val="Пункт_3"/>
    <w:basedOn w:val="a"/>
    <w:rsid w:val="009D57FA"/>
    <w:pPr>
      <w:tabs>
        <w:tab w:val="num" w:pos="2160"/>
      </w:tabs>
      <w:spacing w:line="360" w:lineRule="auto"/>
      <w:ind w:left="2160" w:hanging="180"/>
    </w:pPr>
    <w:rPr>
      <w:szCs w:val="20"/>
    </w:rPr>
  </w:style>
  <w:style w:type="character" w:customStyle="1" w:styleId="iceouttxt4">
    <w:name w:val="iceouttxt4"/>
    <w:basedOn w:val="a0"/>
    <w:rsid w:val="009D57FA"/>
  </w:style>
  <w:style w:type="paragraph" w:customStyle="1" w:styleId="14">
    <w:name w:val="Знак Знак1 Знак"/>
    <w:basedOn w:val="a"/>
    <w:rsid w:val="009D57FA"/>
    <w:pPr>
      <w:tabs>
        <w:tab w:val="num" w:pos="360"/>
      </w:tabs>
      <w:spacing w:after="160" w:line="240" w:lineRule="exact"/>
      <w:ind w:firstLine="0"/>
      <w:jc w:val="left"/>
    </w:pPr>
    <w:rPr>
      <w:rFonts w:ascii="Verdana" w:hAnsi="Verdana" w:cs="Verdana"/>
      <w:sz w:val="20"/>
      <w:szCs w:val="20"/>
      <w:lang w:val="en-US" w:eastAsia="en-US"/>
    </w:rPr>
  </w:style>
  <w:style w:type="paragraph" w:customStyle="1" w:styleId="bodytext2">
    <w:name w:val="bodytext2"/>
    <w:basedOn w:val="a"/>
    <w:rsid w:val="009D57FA"/>
    <w:pPr>
      <w:spacing w:before="100" w:beforeAutospacing="1" w:after="100" w:afterAutospacing="1"/>
      <w:ind w:firstLine="0"/>
      <w:jc w:val="left"/>
    </w:pPr>
    <w:rPr>
      <w:color w:val="000000"/>
      <w:sz w:val="24"/>
      <w:szCs w:val="24"/>
    </w:rPr>
  </w:style>
  <w:style w:type="paragraph" w:customStyle="1" w:styleId="Tableheader">
    <w:name w:val="Table_header"/>
    <w:basedOn w:val="a"/>
    <w:rsid w:val="009D57FA"/>
    <w:pPr>
      <w:ind w:firstLine="0"/>
    </w:pPr>
    <w:rPr>
      <w:b/>
      <w:sz w:val="20"/>
      <w:szCs w:val="24"/>
    </w:rPr>
  </w:style>
  <w:style w:type="character" w:customStyle="1" w:styleId="kursiv">
    <w:name w:val="kursiv"/>
    <w:rsid w:val="009D57FA"/>
    <w:rPr>
      <w:rFonts w:cs="Times New Roman"/>
      <w:i/>
      <w:lang w:val="ru-RU" w:eastAsia="x-none"/>
    </w:rPr>
  </w:style>
  <w:style w:type="paragraph" w:customStyle="1" w:styleId="afc">
    <w:name w:val="Таблица шапка"/>
    <w:basedOn w:val="a"/>
    <w:rsid w:val="009D57FA"/>
    <w:pPr>
      <w:keepNext/>
      <w:spacing w:before="40" w:after="40"/>
      <w:ind w:left="57" w:right="57" w:firstLine="0"/>
      <w:jc w:val="left"/>
    </w:pPr>
    <w:rPr>
      <w:snapToGrid w:val="0"/>
      <w:sz w:val="22"/>
      <w:szCs w:val="20"/>
    </w:rPr>
  </w:style>
  <w:style w:type="paragraph" w:customStyle="1" w:styleId="ListNum">
    <w:name w:val="ListNum"/>
    <w:basedOn w:val="a"/>
    <w:rsid w:val="009D57FA"/>
    <w:pPr>
      <w:tabs>
        <w:tab w:val="left" w:pos="284"/>
        <w:tab w:val="num" w:pos="360"/>
      </w:tabs>
      <w:spacing w:before="60"/>
      <w:ind w:left="284" w:hanging="284"/>
    </w:pPr>
    <w:rPr>
      <w:sz w:val="22"/>
      <w:szCs w:val="24"/>
    </w:rPr>
  </w:style>
  <w:style w:type="paragraph" w:customStyle="1" w:styleId="15">
    <w:name w:val="Абзац списка1"/>
    <w:basedOn w:val="a"/>
    <w:rsid w:val="009D57FA"/>
    <w:pPr>
      <w:spacing w:after="200" w:line="276" w:lineRule="auto"/>
      <w:ind w:left="720" w:firstLine="0"/>
      <w:jc w:val="left"/>
    </w:pPr>
    <w:rPr>
      <w:rFonts w:ascii="Calibri" w:hAnsi="Calibri"/>
      <w:sz w:val="22"/>
      <w:szCs w:val="22"/>
      <w:lang w:eastAsia="en-US"/>
    </w:rPr>
  </w:style>
  <w:style w:type="paragraph" w:customStyle="1" w:styleId="afd">
    <w:name w:val="письмо"/>
    <w:basedOn w:val="a"/>
    <w:rsid w:val="009D57FA"/>
    <w:rPr>
      <w:rFonts w:eastAsia="Calibri"/>
      <w:szCs w:val="20"/>
    </w:rPr>
  </w:style>
  <w:style w:type="paragraph" w:customStyle="1" w:styleId="Iauiue">
    <w:name w:val="Iau?iue"/>
    <w:rsid w:val="009D57FA"/>
    <w:pPr>
      <w:widowControl w:val="0"/>
      <w:overflowPunct w:val="0"/>
      <w:autoSpaceDE w:val="0"/>
      <w:autoSpaceDN w:val="0"/>
      <w:adjustRightInd w:val="0"/>
      <w:textAlignment w:val="baseline"/>
    </w:pPr>
    <w:rPr>
      <w:lang w:val="en-GB" w:eastAsia="en-US"/>
    </w:rPr>
  </w:style>
  <w:style w:type="paragraph" w:styleId="afe">
    <w:name w:val="Balloon Text"/>
    <w:basedOn w:val="a"/>
    <w:semiHidden/>
    <w:rsid w:val="00D539B3"/>
    <w:rPr>
      <w:rFonts w:ascii="Tahoma" w:hAnsi="Tahoma" w:cs="Tahoma"/>
      <w:sz w:val="16"/>
      <w:szCs w:val="16"/>
    </w:rPr>
  </w:style>
  <w:style w:type="paragraph" w:customStyle="1" w:styleId="Normal1">
    <w:name w:val="Normal1"/>
    <w:rsid w:val="007A3CF5"/>
    <w:pPr>
      <w:widowControl w:val="0"/>
      <w:snapToGrid w:val="0"/>
      <w:spacing w:line="360" w:lineRule="auto"/>
      <w:jc w:val="both"/>
    </w:pPr>
    <w:rPr>
      <w:sz w:val="28"/>
    </w:rPr>
  </w:style>
  <w:style w:type="paragraph" w:styleId="aff">
    <w:name w:val="List Paragraph"/>
    <w:basedOn w:val="a"/>
    <w:qFormat/>
    <w:rsid w:val="007A3CF5"/>
    <w:pPr>
      <w:suppressAutoHyphens/>
      <w:spacing w:after="200" w:line="276" w:lineRule="auto"/>
      <w:ind w:left="720" w:firstLine="0"/>
      <w:contextualSpacing/>
      <w:jc w:val="left"/>
    </w:pPr>
    <w:rPr>
      <w:rFonts w:ascii="Calibri" w:hAnsi="Calibri"/>
      <w:kern w:val="2"/>
      <w:sz w:val="22"/>
      <w:szCs w:val="22"/>
      <w:lang w:eastAsia="ar-SA"/>
    </w:rPr>
  </w:style>
  <w:style w:type="paragraph" w:customStyle="1" w:styleId="02statia2">
    <w:name w:val="02statia2"/>
    <w:basedOn w:val="a"/>
    <w:rsid w:val="00C261E0"/>
    <w:pPr>
      <w:spacing w:before="120" w:line="320" w:lineRule="atLeast"/>
      <w:ind w:left="2020" w:hanging="880"/>
    </w:pPr>
    <w:rPr>
      <w:rFonts w:ascii="GaramondNarrowC" w:eastAsia="Calibri" w:hAnsi="GaramondNarrowC"/>
      <w:color w:val="000000"/>
      <w:sz w:val="21"/>
      <w:szCs w:val="21"/>
    </w:rPr>
  </w:style>
  <w:style w:type="character" w:customStyle="1" w:styleId="31">
    <w:name w:val="Основной текст с отступом 3 Знак"/>
    <w:link w:val="30"/>
    <w:locked/>
    <w:rsid w:val="00C261E0"/>
    <w:rPr>
      <w:sz w:val="28"/>
      <w:szCs w:val="28"/>
      <w:lang w:val="ru-RU" w:eastAsia="ru-RU" w:bidi="ar-SA"/>
    </w:rPr>
  </w:style>
  <w:style w:type="character" w:customStyle="1" w:styleId="21">
    <w:name w:val="Заголовок 2 Знак1"/>
    <w:aliases w:val="Заголовок 2 Знак Знак"/>
    <w:link w:val="2"/>
    <w:uiPriority w:val="99"/>
    <w:locked/>
    <w:rsid w:val="000059E3"/>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2020">
      <w:bodyDiv w:val="1"/>
      <w:marLeft w:val="0"/>
      <w:marRight w:val="0"/>
      <w:marTop w:val="0"/>
      <w:marBottom w:val="0"/>
      <w:divBdr>
        <w:top w:val="none" w:sz="0" w:space="0" w:color="auto"/>
        <w:left w:val="none" w:sz="0" w:space="0" w:color="auto"/>
        <w:bottom w:val="none" w:sz="0" w:space="0" w:color="auto"/>
        <w:right w:val="none" w:sz="0" w:space="0" w:color="auto"/>
      </w:divBdr>
    </w:div>
    <w:div w:id="1319070190">
      <w:bodyDiv w:val="1"/>
      <w:marLeft w:val="0"/>
      <w:marRight w:val="0"/>
      <w:marTop w:val="0"/>
      <w:marBottom w:val="0"/>
      <w:divBdr>
        <w:top w:val="none" w:sz="0" w:space="0" w:color="auto"/>
        <w:left w:val="none" w:sz="0" w:space="0" w:color="auto"/>
        <w:bottom w:val="none" w:sz="0" w:space="0" w:color="auto"/>
        <w:right w:val="none" w:sz="0" w:space="0" w:color="auto"/>
      </w:divBdr>
    </w:div>
    <w:div w:id="21231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pzakupki.tatar/" TargetMode="External"/><Relationship Id="rId18" Type="http://schemas.openxmlformats.org/officeDocument/2006/relationships/hyperlink" Target="http://zakupki.gov.ru/223/clause/public/order-clause/info/common-info.html?clauseInfoId=162927&amp;clauseId=1481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zakupki.gov.ru/223/clause/public/order-clause/info/common-info.html?clauseInfoId=162927&amp;clauseId=14814" TargetMode="External"/><Relationship Id="rId7" Type="http://schemas.openxmlformats.org/officeDocument/2006/relationships/footnotes" Target="footnotes.xml"/><Relationship Id="rId12" Type="http://schemas.openxmlformats.org/officeDocument/2006/relationships/hyperlink" Target="mailto:larisa_tki@mail.ru" TargetMode="External"/><Relationship Id="rId17" Type="http://schemas.openxmlformats.org/officeDocument/2006/relationships/hyperlink" Target="http://zakupki.gov.ru/223/clause/public/order-clause/info/common-info.html?clauseInfoId=162927&amp;clauseId=1481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zakupki.gov.ru/223/clause/public/order-clause/info/common-info.html?clauseInfoId=162927&amp;clauseId=148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yperlink" Target="http://etpzakupki.tatar/" TargetMode="External"/><Relationship Id="rId5" Type="http://schemas.openxmlformats.org/officeDocument/2006/relationships/settings" Target="settings.xml"/><Relationship Id="rId15" Type="http://schemas.openxmlformats.org/officeDocument/2006/relationships/hyperlink" Target="http://etpzakupki.tatar/" TargetMode="External"/><Relationship Id="rId23" Type="http://schemas.openxmlformats.org/officeDocument/2006/relationships/hyperlink" Target="http://zakupki.gov.ru" TargetMode="External"/><Relationship Id="rId28" Type="http://schemas.openxmlformats.org/officeDocument/2006/relationships/theme" Target="theme/theme1.xml"/><Relationship Id="rId10" Type="http://schemas.openxmlformats.org/officeDocument/2006/relationships/hyperlink" Target="http://etpzakupki.tatar/" TargetMode="External"/><Relationship Id="rId19" Type="http://schemas.openxmlformats.org/officeDocument/2006/relationships/hyperlink" Target="http://zakupki.gov.ru/223/clause/public/order-clause/info/common-info.html?clauseInfoId=162927&amp;clauseId=148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zakupki.gov.ru/" TargetMode="External"/><Relationship Id="rId22" Type="http://schemas.openxmlformats.org/officeDocument/2006/relationships/hyperlink" Target="http://zakupki.gov.ru/223/clause/public/order-clause/info/common-info.html?clauseInfoId=162927&amp;clauseId=1481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0E61-4A9E-447A-9510-FF5732B1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4463</Words>
  <Characters>25444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MUP</Company>
  <LinksUpToDate>false</LinksUpToDate>
  <CharactersWithSpaces>29848</CharactersWithSpaces>
  <SharedDoc>false</SharedDoc>
  <HLinks>
    <vt:vector size="18" baseType="variant">
      <vt:variant>
        <vt:i4>5832785</vt:i4>
      </vt:variant>
      <vt:variant>
        <vt:i4>6</vt:i4>
      </vt:variant>
      <vt:variant>
        <vt:i4>0</vt:i4>
      </vt:variant>
      <vt:variant>
        <vt:i4>5</vt:i4>
      </vt:variant>
      <vt:variant>
        <vt:lpwstr>http://223etp.zakazrf.ru/</vt:lpwstr>
      </vt:variant>
      <vt:variant>
        <vt:lpwstr/>
      </vt:variant>
      <vt:variant>
        <vt:i4>1572866</vt:i4>
      </vt:variant>
      <vt:variant>
        <vt:i4>3</vt:i4>
      </vt:variant>
      <vt:variant>
        <vt:i4>0</vt:i4>
      </vt:variant>
      <vt:variant>
        <vt:i4>5</vt:i4>
      </vt:variant>
      <vt:variant>
        <vt:lpwstr>http://www.223.agzrt.ru/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Elena</dc:creator>
  <cp:lastModifiedBy>Larisa</cp:lastModifiedBy>
  <cp:revision>9</cp:revision>
  <cp:lastPrinted>2015-01-19T07:00:00Z</cp:lastPrinted>
  <dcterms:created xsi:type="dcterms:W3CDTF">2016-01-18T08:08:00Z</dcterms:created>
  <dcterms:modified xsi:type="dcterms:W3CDTF">2016-01-19T08:15:00Z</dcterms:modified>
</cp:coreProperties>
</file>