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F7992" w14:textId="77777777" w:rsidR="00816C21" w:rsidRPr="003D0D7E" w:rsidRDefault="00AC6F2A" w:rsidP="00916907">
      <w:pPr>
        <w:spacing w:line="336" w:lineRule="auto"/>
        <w:jc w:val="center"/>
        <w:rPr>
          <w:b/>
          <w:sz w:val="28"/>
          <w:szCs w:val="28"/>
        </w:rPr>
      </w:pPr>
      <w:bookmarkStart w:id="0" w:name="_GoBack"/>
      <w:bookmarkEnd w:id="0"/>
      <w:permStart w:id="1940004284" w:edGrp="everyone"/>
      <w:r w:rsidRPr="003D0D7E">
        <w:rPr>
          <w:b/>
          <w:sz w:val="28"/>
          <w:szCs w:val="28"/>
        </w:rPr>
        <w:t>ДОГОВОР ПОСТАВКИ №</w:t>
      </w:r>
      <w:r w:rsidR="00693689" w:rsidRPr="003D0D7E">
        <w:rPr>
          <w:b/>
          <w:sz w:val="28"/>
          <w:szCs w:val="28"/>
        </w:rPr>
        <w:t>__</w:t>
      </w:r>
      <w:r w:rsidR="00B64077" w:rsidRPr="003D0D7E">
        <w:rPr>
          <w:b/>
          <w:sz w:val="28"/>
          <w:szCs w:val="28"/>
        </w:rPr>
        <w:t>_________</w:t>
      </w:r>
      <w:r w:rsidR="00693689" w:rsidRPr="003D0D7E">
        <w:rPr>
          <w:b/>
          <w:sz w:val="28"/>
          <w:szCs w:val="28"/>
        </w:rPr>
        <w:t>___</w:t>
      </w:r>
      <w:r w:rsidR="007B6FA8" w:rsidRPr="003D0D7E">
        <w:rPr>
          <w:b/>
          <w:sz w:val="28"/>
          <w:szCs w:val="28"/>
        </w:rPr>
        <w:t>_</w:t>
      </w:r>
      <w:r w:rsidR="00693689" w:rsidRPr="003D0D7E">
        <w:rPr>
          <w:b/>
          <w:sz w:val="28"/>
          <w:szCs w:val="28"/>
        </w:rPr>
        <w:t>___</w:t>
      </w:r>
    </w:p>
    <w:p w14:paraId="08579429" w14:textId="608CABA0" w:rsidR="002B6096" w:rsidRPr="003D0D7E" w:rsidRDefault="00816C21" w:rsidP="00916907">
      <w:pPr>
        <w:spacing w:line="336" w:lineRule="auto"/>
        <w:jc w:val="both"/>
        <w:rPr>
          <w:sz w:val="28"/>
          <w:szCs w:val="28"/>
        </w:rPr>
      </w:pPr>
      <w:r w:rsidRPr="003D0D7E">
        <w:rPr>
          <w:sz w:val="28"/>
          <w:szCs w:val="28"/>
        </w:rPr>
        <w:t xml:space="preserve">г. Казань </w:t>
      </w:r>
      <w:r w:rsidRPr="003D0D7E">
        <w:rPr>
          <w:sz w:val="28"/>
          <w:szCs w:val="28"/>
        </w:rPr>
        <w:tab/>
      </w:r>
      <w:r w:rsidRPr="003D0D7E">
        <w:rPr>
          <w:sz w:val="28"/>
          <w:szCs w:val="28"/>
        </w:rPr>
        <w:tab/>
      </w:r>
      <w:r w:rsidRPr="003D0D7E">
        <w:rPr>
          <w:sz w:val="28"/>
          <w:szCs w:val="28"/>
        </w:rPr>
        <w:tab/>
      </w:r>
      <w:r w:rsidRPr="003D0D7E">
        <w:rPr>
          <w:sz w:val="28"/>
          <w:szCs w:val="28"/>
        </w:rPr>
        <w:tab/>
      </w:r>
      <w:r w:rsidRPr="003D0D7E">
        <w:rPr>
          <w:sz w:val="28"/>
          <w:szCs w:val="28"/>
        </w:rPr>
        <w:tab/>
      </w:r>
      <w:r w:rsidRPr="003D0D7E">
        <w:rPr>
          <w:sz w:val="28"/>
          <w:szCs w:val="28"/>
        </w:rPr>
        <w:tab/>
      </w:r>
      <w:r w:rsidRPr="003D0D7E">
        <w:rPr>
          <w:sz w:val="28"/>
          <w:szCs w:val="28"/>
        </w:rPr>
        <w:tab/>
      </w:r>
      <w:r w:rsidR="00483097" w:rsidRPr="003D0D7E">
        <w:rPr>
          <w:sz w:val="28"/>
          <w:szCs w:val="28"/>
        </w:rPr>
        <w:t xml:space="preserve">   </w:t>
      </w:r>
      <w:r w:rsidRPr="003D0D7E">
        <w:rPr>
          <w:sz w:val="28"/>
          <w:szCs w:val="28"/>
        </w:rPr>
        <w:tab/>
      </w:r>
      <w:r w:rsidR="00AC6F2A" w:rsidRPr="003D0D7E">
        <w:rPr>
          <w:sz w:val="28"/>
          <w:szCs w:val="28"/>
        </w:rPr>
        <w:t>«</w:t>
      </w:r>
      <w:r w:rsidR="00693689" w:rsidRPr="003D0D7E">
        <w:rPr>
          <w:sz w:val="28"/>
          <w:szCs w:val="28"/>
        </w:rPr>
        <w:t>___</w:t>
      </w:r>
      <w:r w:rsidR="002B6096" w:rsidRPr="003D0D7E">
        <w:rPr>
          <w:sz w:val="28"/>
          <w:szCs w:val="28"/>
        </w:rPr>
        <w:t xml:space="preserve">» </w:t>
      </w:r>
      <w:r w:rsidR="00693689" w:rsidRPr="003D0D7E">
        <w:rPr>
          <w:sz w:val="28"/>
          <w:szCs w:val="28"/>
        </w:rPr>
        <w:t>___________</w:t>
      </w:r>
      <w:r w:rsidR="002B6096" w:rsidRPr="003D0D7E">
        <w:rPr>
          <w:sz w:val="28"/>
          <w:szCs w:val="28"/>
        </w:rPr>
        <w:t xml:space="preserve"> 20</w:t>
      </w:r>
      <w:r w:rsidR="002122A5" w:rsidRPr="003D0D7E">
        <w:rPr>
          <w:sz w:val="28"/>
          <w:szCs w:val="28"/>
        </w:rPr>
        <w:t>2</w:t>
      </w:r>
      <w:r w:rsidR="009C7589" w:rsidRPr="003D0D7E">
        <w:rPr>
          <w:sz w:val="28"/>
          <w:szCs w:val="28"/>
        </w:rPr>
        <w:t>__</w:t>
      </w:r>
      <w:r w:rsidR="002B6096" w:rsidRPr="003D0D7E">
        <w:rPr>
          <w:sz w:val="28"/>
          <w:szCs w:val="28"/>
        </w:rPr>
        <w:t>г.</w:t>
      </w:r>
    </w:p>
    <w:p w14:paraId="5BA0B5FD" w14:textId="770572E9" w:rsidR="00035DB6" w:rsidRPr="003D0D7E" w:rsidRDefault="00693689" w:rsidP="002C6C0B">
      <w:pPr>
        <w:ind w:firstLine="600"/>
        <w:jc w:val="both"/>
        <w:rPr>
          <w:sz w:val="28"/>
          <w:szCs w:val="28"/>
        </w:rPr>
      </w:pPr>
      <w:r w:rsidRPr="003D0D7E">
        <w:rPr>
          <w:b/>
          <w:sz w:val="28"/>
          <w:szCs w:val="28"/>
        </w:rPr>
        <w:t>______________________</w:t>
      </w:r>
      <w:r w:rsidR="002B6096" w:rsidRPr="003D0D7E">
        <w:rPr>
          <w:b/>
          <w:sz w:val="28"/>
          <w:szCs w:val="28"/>
        </w:rPr>
        <w:t>,</w:t>
      </w:r>
      <w:permEnd w:id="1940004284"/>
      <w:r w:rsidR="002B6096" w:rsidRPr="003D0D7E">
        <w:rPr>
          <w:sz w:val="28"/>
          <w:szCs w:val="28"/>
        </w:rPr>
        <w:t xml:space="preserve"> именуемое в дальнейшем </w:t>
      </w:r>
      <w:r w:rsidR="00816C21" w:rsidRPr="003D0D7E">
        <w:rPr>
          <w:b/>
          <w:sz w:val="28"/>
          <w:szCs w:val="28"/>
        </w:rPr>
        <w:t>«ПОСТАВЩИК»</w:t>
      </w:r>
      <w:r w:rsidR="00816C21" w:rsidRPr="003D0D7E">
        <w:rPr>
          <w:sz w:val="28"/>
          <w:szCs w:val="28"/>
        </w:rPr>
        <w:t xml:space="preserve"> </w:t>
      </w:r>
      <w:r w:rsidR="002B6096" w:rsidRPr="003D0D7E">
        <w:rPr>
          <w:sz w:val="28"/>
          <w:szCs w:val="28"/>
        </w:rPr>
        <w:t xml:space="preserve">в лице </w:t>
      </w:r>
      <w:permStart w:id="1299607567" w:edGrp="everyone"/>
      <w:r w:rsidRPr="003D0D7E">
        <w:rPr>
          <w:sz w:val="28"/>
          <w:szCs w:val="28"/>
        </w:rPr>
        <w:t>__________________</w:t>
      </w:r>
      <w:r w:rsidR="006830C2" w:rsidRPr="003D0D7E">
        <w:rPr>
          <w:sz w:val="28"/>
          <w:szCs w:val="28"/>
        </w:rPr>
        <w:t>,</w:t>
      </w:r>
      <w:permEnd w:id="1299607567"/>
      <w:r w:rsidR="006830C2" w:rsidRPr="003D0D7E">
        <w:rPr>
          <w:sz w:val="28"/>
          <w:szCs w:val="28"/>
        </w:rPr>
        <w:t xml:space="preserve"> </w:t>
      </w:r>
      <w:r w:rsidR="002B6096" w:rsidRPr="003D0D7E">
        <w:rPr>
          <w:sz w:val="28"/>
          <w:szCs w:val="28"/>
        </w:rPr>
        <w:t>действующ</w:t>
      </w:r>
      <w:r w:rsidR="00E912E9" w:rsidRPr="003D0D7E">
        <w:rPr>
          <w:sz w:val="28"/>
          <w:szCs w:val="28"/>
        </w:rPr>
        <w:t>его</w:t>
      </w:r>
      <w:r w:rsidR="002B6096" w:rsidRPr="003D0D7E">
        <w:rPr>
          <w:sz w:val="28"/>
          <w:szCs w:val="28"/>
        </w:rPr>
        <w:t xml:space="preserve"> на основании </w:t>
      </w:r>
      <w:permStart w:id="1919288716" w:edGrp="everyone"/>
      <w:r w:rsidRPr="003D0D7E">
        <w:rPr>
          <w:sz w:val="28"/>
          <w:szCs w:val="28"/>
        </w:rPr>
        <w:t>___________</w:t>
      </w:r>
      <w:r w:rsidR="002B6096" w:rsidRPr="003D0D7E">
        <w:rPr>
          <w:sz w:val="28"/>
          <w:szCs w:val="28"/>
        </w:rPr>
        <w:t>,</w:t>
      </w:r>
      <w:permEnd w:id="1919288716"/>
      <w:r w:rsidR="002B6096" w:rsidRPr="003D0D7E">
        <w:rPr>
          <w:sz w:val="28"/>
          <w:szCs w:val="28"/>
        </w:rPr>
        <w:t xml:space="preserve"> с одной стороны и </w:t>
      </w:r>
      <w:r w:rsidR="002B6096" w:rsidRPr="003D0D7E">
        <w:rPr>
          <w:b/>
          <w:sz w:val="28"/>
          <w:szCs w:val="28"/>
        </w:rPr>
        <w:t>АО «Татспиртпром»,</w:t>
      </w:r>
      <w:r w:rsidR="002B6096" w:rsidRPr="003D0D7E">
        <w:rPr>
          <w:sz w:val="28"/>
          <w:szCs w:val="28"/>
        </w:rPr>
        <w:t xml:space="preserve"> именуемое в дальнейшем </w:t>
      </w:r>
      <w:r w:rsidR="00816C21" w:rsidRPr="003D0D7E">
        <w:rPr>
          <w:b/>
          <w:sz w:val="28"/>
          <w:szCs w:val="28"/>
        </w:rPr>
        <w:t>«ПОКУПАТЕЛЬ»</w:t>
      </w:r>
      <w:r w:rsidR="00816C21" w:rsidRPr="003D0D7E">
        <w:rPr>
          <w:sz w:val="28"/>
          <w:szCs w:val="28"/>
        </w:rPr>
        <w:t xml:space="preserve">, </w:t>
      </w:r>
      <w:r w:rsidR="002B6096" w:rsidRPr="003D0D7E">
        <w:rPr>
          <w:sz w:val="28"/>
          <w:szCs w:val="28"/>
        </w:rPr>
        <w:t xml:space="preserve">в лице </w:t>
      </w:r>
      <w:permStart w:id="1921146745" w:edGrp="everyone"/>
      <w:r w:rsidR="0024754A" w:rsidRPr="003D0D7E">
        <w:rPr>
          <w:sz w:val="28"/>
          <w:szCs w:val="28"/>
        </w:rPr>
        <w:t>в лице директора дирекции управления цеп</w:t>
      </w:r>
      <w:r w:rsidR="007C7A52" w:rsidRPr="003D0D7E">
        <w:rPr>
          <w:sz w:val="28"/>
          <w:szCs w:val="28"/>
        </w:rPr>
        <w:t xml:space="preserve">ями поставок АО «Татспиртпром» </w:t>
      </w:r>
      <w:proofErr w:type="spellStart"/>
      <w:r w:rsidR="0024754A" w:rsidRPr="003D0D7E">
        <w:rPr>
          <w:sz w:val="28"/>
          <w:szCs w:val="28"/>
        </w:rPr>
        <w:t>Шаймарданова</w:t>
      </w:r>
      <w:proofErr w:type="spellEnd"/>
      <w:r w:rsidR="0024754A" w:rsidRPr="003D0D7E">
        <w:rPr>
          <w:sz w:val="28"/>
          <w:szCs w:val="28"/>
        </w:rPr>
        <w:t xml:space="preserve"> </w:t>
      </w:r>
      <w:proofErr w:type="spellStart"/>
      <w:r w:rsidR="0024754A" w:rsidRPr="003D0D7E">
        <w:rPr>
          <w:sz w:val="28"/>
          <w:szCs w:val="28"/>
        </w:rPr>
        <w:t>Ришата</w:t>
      </w:r>
      <w:proofErr w:type="spellEnd"/>
      <w:r w:rsidR="0024754A" w:rsidRPr="003D0D7E">
        <w:rPr>
          <w:sz w:val="28"/>
          <w:szCs w:val="28"/>
        </w:rPr>
        <w:t xml:space="preserve"> </w:t>
      </w:r>
      <w:proofErr w:type="spellStart"/>
      <w:r w:rsidR="0024754A" w:rsidRPr="003D0D7E">
        <w:rPr>
          <w:sz w:val="28"/>
          <w:szCs w:val="28"/>
        </w:rPr>
        <w:t>Рифкатовича</w:t>
      </w:r>
      <w:proofErr w:type="spellEnd"/>
      <w:r w:rsidR="009F4790" w:rsidRPr="003D0D7E">
        <w:rPr>
          <w:sz w:val="28"/>
          <w:szCs w:val="28"/>
        </w:rPr>
        <w:t>,</w:t>
      </w:r>
      <w:permEnd w:id="1921146745"/>
      <w:r w:rsidR="002B6096" w:rsidRPr="003D0D7E">
        <w:rPr>
          <w:sz w:val="28"/>
          <w:szCs w:val="28"/>
        </w:rPr>
        <w:t xml:space="preserve"> действующего на основании</w:t>
      </w:r>
      <w:r w:rsidR="00C504C9" w:rsidRPr="003D0D7E">
        <w:rPr>
          <w:sz w:val="28"/>
          <w:szCs w:val="28"/>
        </w:rPr>
        <w:t xml:space="preserve"> </w:t>
      </w:r>
      <w:permStart w:id="537863958" w:edGrp="everyone"/>
      <w:r w:rsidR="00C504C9" w:rsidRPr="003D0D7E">
        <w:rPr>
          <w:sz w:val="28"/>
          <w:szCs w:val="28"/>
        </w:rPr>
        <w:t xml:space="preserve">доверенности </w:t>
      </w:r>
      <w:r w:rsidR="007926AA" w:rsidRPr="003D0D7E">
        <w:rPr>
          <w:sz w:val="28"/>
          <w:szCs w:val="28"/>
        </w:rPr>
        <w:t xml:space="preserve">от </w:t>
      </w:r>
      <w:r w:rsidR="00CD3DCA">
        <w:rPr>
          <w:sz w:val="28"/>
          <w:szCs w:val="28"/>
        </w:rPr>
        <w:t xml:space="preserve">_____________г. </w:t>
      </w:r>
      <w:r w:rsidR="0024754A" w:rsidRPr="003D0D7E">
        <w:rPr>
          <w:sz w:val="28"/>
          <w:szCs w:val="28"/>
        </w:rPr>
        <w:t>№</w:t>
      </w:r>
      <w:r w:rsidR="009C7589" w:rsidRPr="003D0D7E">
        <w:rPr>
          <w:sz w:val="28"/>
          <w:szCs w:val="28"/>
        </w:rPr>
        <w:t>___________</w:t>
      </w:r>
      <w:r w:rsidR="00CD3DCA">
        <w:rPr>
          <w:sz w:val="28"/>
          <w:szCs w:val="28"/>
        </w:rPr>
        <w:t>,</w:t>
      </w:r>
      <w:r w:rsidR="0024754A" w:rsidRPr="003D0D7E">
        <w:rPr>
          <w:sz w:val="28"/>
          <w:szCs w:val="28"/>
        </w:rPr>
        <w:t xml:space="preserve"> </w:t>
      </w:r>
      <w:permEnd w:id="537863958"/>
      <w:r w:rsidR="00CD3DCA">
        <w:rPr>
          <w:sz w:val="28"/>
          <w:szCs w:val="28"/>
        </w:rPr>
        <w:t xml:space="preserve">с </w:t>
      </w:r>
      <w:r w:rsidR="002B6096" w:rsidRPr="003D0D7E">
        <w:rPr>
          <w:sz w:val="28"/>
          <w:szCs w:val="28"/>
        </w:rPr>
        <w:t>другой стороны, а вместе именуемые «Стороны» заключили настоящий Договор о нижеследующем:</w:t>
      </w:r>
    </w:p>
    <w:p w14:paraId="3F7287F9" w14:textId="345F7A59" w:rsidR="00032856" w:rsidRPr="003D0D7E" w:rsidRDefault="00F53667" w:rsidP="0021271A">
      <w:pPr>
        <w:pStyle w:val="ae"/>
        <w:numPr>
          <w:ilvl w:val="0"/>
          <w:numId w:val="2"/>
        </w:numPr>
        <w:jc w:val="both"/>
        <w:rPr>
          <w:sz w:val="28"/>
          <w:szCs w:val="28"/>
        </w:rPr>
      </w:pPr>
      <w:r w:rsidRPr="003D0D7E">
        <w:rPr>
          <w:sz w:val="28"/>
          <w:szCs w:val="28"/>
        </w:rPr>
        <w:t>П</w:t>
      </w:r>
      <w:r w:rsidR="00E745B7" w:rsidRPr="003D0D7E">
        <w:rPr>
          <w:sz w:val="28"/>
          <w:szCs w:val="28"/>
        </w:rPr>
        <w:t xml:space="preserve">оставщик </w:t>
      </w:r>
      <w:r w:rsidRPr="003D0D7E">
        <w:rPr>
          <w:sz w:val="28"/>
          <w:szCs w:val="28"/>
        </w:rPr>
        <w:t>обязуется в порядке и в срок, предусмотренные настоящим договором, передать в собственность Покупателя</w:t>
      </w:r>
      <w:r w:rsidR="00032856" w:rsidRPr="003D0D7E">
        <w:rPr>
          <w:sz w:val="28"/>
          <w:szCs w:val="28"/>
        </w:rPr>
        <w:t>:</w:t>
      </w:r>
    </w:p>
    <w:p w14:paraId="27459B31" w14:textId="77777777" w:rsidR="0021271A" w:rsidRPr="003D0D7E" w:rsidRDefault="0021271A" w:rsidP="0021271A">
      <w:pPr>
        <w:pStyle w:val="ae"/>
        <w:ind w:left="960"/>
        <w:jc w:val="both"/>
        <w:rPr>
          <w:sz w:val="28"/>
          <w:szCs w:val="28"/>
        </w:rPr>
      </w:pPr>
      <w:permStart w:id="108116651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466"/>
        <w:gridCol w:w="2454"/>
        <w:gridCol w:w="2460"/>
      </w:tblGrid>
      <w:tr w:rsidR="001A58DF" w:rsidRPr="003D0D7E" w14:paraId="578B17BC" w14:textId="77777777" w:rsidTr="00B11C68">
        <w:tc>
          <w:tcPr>
            <w:tcW w:w="2509" w:type="dxa"/>
            <w:shd w:val="clear" w:color="auto" w:fill="auto"/>
          </w:tcPr>
          <w:p w14:paraId="27D725DD" w14:textId="6E7785C9" w:rsidR="00E04999" w:rsidRPr="003D0D7E" w:rsidRDefault="00E04999" w:rsidP="002C6C0B">
            <w:pPr>
              <w:jc w:val="center"/>
              <w:rPr>
                <w:sz w:val="28"/>
                <w:szCs w:val="28"/>
              </w:rPr>
            </w:pPr>
            <w:permStart w:id="1937441994" w:edGrp="everyone" w:colFirst="0" w:colLast="0"/>
            <w:permStart w:id="1667397522" w:edGrp="everyone" w:colFirst="1" w:colLast="1"/>
            <w:permStart w:id="2048025646" w:edGrp="everyone" w:colFirst="2" w:colLast="2"/>
            <w:permStart w:id="367743511" w:edGrp="everyone" w:colFirst="3" w:colLast="3"/>
            <w:r w:rsidRPr="003D0D7E">
              <w:rPr>
                <w:sz w:val="28"/>
                <w:szCs w:val="28"/>
              </w:rPr>
              <w:t>Наименование товара</w:t>
            </w:r>
            <w:r w:rsidR="003D025B" w:rsidRPr="003D0D7E">
              <w:rPr>
                <w:sz w:val="28"/>
                <w:szCs w:val="28"/>
              </w:rPr>
              <w:t>,</w:t>
            </w:r>
            <w:r w:rsidR="00BE2AB0" w:rsidRPr="003D0D7E">
              <w:rPr>
                <w:sz w:val="28"/>
                <w:szCs w:val="28"/>
              </w:rPr>
              <w:t xml:space="preserve"> </w:t>
            </w:r>
            <w:r w:rsidR="003D025B" w:rsidRPr="003D0D7E">
              <w:rPr>
                <w:sz w:val="28"/>
                <w:szCs w:val="28"/>
              </w:rPr>
              <w:t>характеристики</w:t>
            </w:r>
          </w:p>
        </w:tc>
        <w:tc>
          <w:tcPr>
            <w:tcW w:w="2466" w:type="dxa"/>
            <w:shd w:val="clear" w:color="auto" w:fill="auto"/>
          </w:tcPr>
          <w:p w14:paraId="03D450ED" w14:textId="65D7C6FE" w:rsidR="00E04999" w:rsidRPr="003D0D7E" w:rsidRDefault="0053472F" w:rsidP="0053472F">
            <w:pPr>
              <w:jc w:val="center"/>
              <w:rPr>
                <w:sz w:val="28"/>
                <w:szCs w:val="28"/>
              </w:rPr>
            </w:pPr>
            <w:r w:rsidRPr="003D0D7E">
              <w:rPr>
                <w:sz w:val="28"/>
                <w:szCs w:val="28"/>
              </w:rPr>
              <w:t>Цена</w:t>
            </w:r>
            <w:r w:rsidR="004904E5" w:rsidRPr="003D0D7E">
              <w:rPr>
                <w:sz w:val="28"/>
                <w:szCs w:val="28"/>
              </w:rPr>
              <w:t xml:space="preserve">, </w:t>
            </w:r>
            <w:r w:rsidR="004904E5" w:rsidRPr="003D0D7E">
              <w:rPr>
                <w:color w:val="FF0000"/>
                <w:sz w:val="28"/>
                <w:szCs w:val="28"/>
              </w:rPr>
              <w:t>руб</w:t>
            </w:r>
            <w:r w:rsidR="004904E5" w:rsidRPr="003D0D7E">
              <w:rPr>
                <w:sz w:val="28"/>
                <w:szCs w:val="28"/>
              </w:rPr>
              <w:t>./шт.</w:t>
            </w:r>
            <w:r w:rsidR="0032022D">
              <w:rPr>
                <w:sz w:val="28"/>
                <w:szCs w:val="28"/>
              </w:rPr>
              <w:t>, с НДС ___%</w:t>
            </w:r>
          </w:p>
        </w:tc>
        <w:tc>
          <w:tcPr>
            <w:tcW w:w="2454" w:type="dxa"/>
            <w:shd w:val="clear" w:color="auto" w:fill="auto"/>
          </w:tcPr>
          <w:p w14:paraId="03314C13" w14:textId="77777777" w:rsidR="00E04999" w:rsidRPr="003D0D7E" w:rsidRDefault="00E04999" w:rsidP="002C6C0B">
            <w:pPr>
              <w:jc w:val="center"/>
              <w:rPr>
                <w:sz w:val="28"/>
                <w:szCs w:val="28"/>
              </w:rPr>
            </w:pPr>
            <w:r w:rsidRPr="003D0D7E">
              <w:rPr>
                <w:sz w:val="28"/>
                <w:szCs w:val="28"/>
              </w:rPr>
              <w:t>Кол-во/шт.</w:t>
            </w:r>
          </w:p>
        </w:tc>
        <w:tc>
          <w:tcPr>
            <w:tcW w:w="2460" w:type="dxa"/>
            <w:shd w:val="clear" w:color="auto" w:fill="auto"/>
          </w:tcPr>
          <w:p w14:paraId="15401C51" w14:textId="14C8CED4" w:rsidR="00E04999" w:rsidRPr="003D0D7E" w:rsidRDefault="0053472F" w:rsidP="0053472F">
            <w:pPr>
              <w:jc w:val="center"/>
              <w:rPr>
                <w:sz w:val="28"/>
                <w:szCs w:val="28"/>
              </w:rPr>
            </w:pPr>
            <w:r w:rsidRPr="003D0D7E">
              <w:rPr>
                <w:sz w:val="28"/>
                <w:szCs w:val="28"/>
              </w:rPr>
              <w:t>Сумма</w:t>
            </w:r>
            <w:r w:rsidR="004904E5" w:rsidRPr="003D0D7E">
              <w:rPr>
                <w:sz w:val="28"/>
                <w:szCs w:val="28"/>
              </w:rPr>
              <w:t xml:space="preserve">, </w:t>
            </w:r>
            <w:r w:rsidR="004904E5" w:rsidRPr="003D0D7E">
              <w:rPr>
                <w:color w:val="FF0000"/>
                <w:sz w:val="28"/>
                <w:szCs w:val="28"/>
              </w:rPr>
              <w:t>руб.</w:t>
            </w:r>
            <w:r w:rsidR="0032022D">
              <w:rPr>
                <w:color w:val="FF0000"/>
                <w:sz w:val="28"/>
                <w:szCs w:val="28"/>
              </w:rPr>
              <w:t>, с НДС ___%</w:t>
            </w:r>
          </w:p>
        </w:tc>
      </w:tr>
      <w:tr w:rsidR="001A58DF" w:rsidRPr="003D0D7E" w14:paraId="31203722" w14:textId="77777777" w:rsidTr="00B11C68">
        <w:tc>
          <w:tcPr>
            <w:tcW w:w="2509" w:type="dxa"/>
            <w:shd w:val="clear" w:color="auto" w:fill="auto"/>
          </w:tcPr>
          <w:p w14:paraId="0E1A5CA5" w14:textId="77777777" w:rsidR="00E04999" w:rsidRPr="003D0D7E" w:rsidRDefault="00E04999" w:rsidP="002C6C0B">
            <w:pPr>
              <w:jc w:val="both"/>
              <w:rPr>
                <w:sz w:val="28"/>
                <w:szCs w:val="28"/>
              </w:rPr>
            </w:pPr>
            <w:permStart w:id="289669663" w:edGrp="everyone" w:colFirst="0" w:colLast="0"/>
            <w:permStart w:id="1593581682" w:edGrp="everyone" w:colFirst="1" w:colLast="1"/>
            <w:permStart w:id="230635480" w:edGrp="everyone" w:colFirst="2" w:colLast="2"/>
            <w:permStart w:id="380467458" w:edGrp="everyone" w:colFirst="3" w:colLast="3"/>
            <w:permEnd w:id="1937441994"/>
            <w:permEnd w:id="1667397522"/>
            <w:permEnd w:id="2048025646"/>
            <w:permEnd w:id="367743511"/>
          </w:p>
        </w:tc>
        <w:tc>
          <w:tcPr>
            <w:tcW w:w="2466" w:type="dxa"/>
            <w:shd w:val="clear" w:color="auto" w:fill="auto"/>
          </w:tcPr>
          <w:p w14:paraId="2460D526" w14:textId="77777777" w:rsidR="00E04999" w:rsidRPr="003D0D7E" w:rsidRDefault="00E04999" w:rsidP="002C6C0B">
            <w:pPr>
              <w:jc w:val="both"/>
              <w:rPr>
                <w:sz w:val="28"/>
                <w:szCs w:val="28"/>
              </w:rPr>
            </w:pPr>
          </w:p>
        </w:tc>
        <w:tc>
          <w:tcPr>
            <w:tcW w:w="2454" w:type="dxa"/>
            <w:shd w:val="clear" w:color="auto" w:fill="auto"/>
          </w:tcPr>
          <w:p w14:paraId="31DDD6EA" w14:textId="77777777" w:rsidR="00E04999" w:rsidRPr="003D0D7E" w:rsidRDefault="00E04999" w:rsidP="002C6C0B">
            <w:pPr>
              <w:jc w:val="both"/>
              <w:rPr>
                <w:sz w:val="28"/>
                <w:szCs w:val="28"/>
              </w:rPr>
            </w:pPr>
          </w:p>
        </w:tc>
        <w:tc>
          <w:tcPr>
            <w:tcW w:w="2460" w:type="dxa"/>
            <w:shd w:val="clear" w:color="auto" w:fill="auto"/>
          </w:tcPr>
          <w:p w14:paraId="268AAD1F" w14:textId="77777777" w:rsidR="00E04999" w:rsidRPr="003D0D7E" w:rsidRDefault="00E04999" w:rsidP="002C6C0B">
            <w:pPr>
              <w:jc w:val="both"/>
              <w:rPr>
                <w:sz w:val="28"/>
                <w:szCs w:val="28"/>
              </w:rPr>
            </w:pPr>
          </w:p>
        </w:tc>
      </w:tr>
    </w:tbl>
    <w:permEnd w:id="1081166514"/>
    <w:permEnd w:id="289669663"/>
    <w:permEnd w:id="1593581682"/>
    <w:permEnd w:id="230635480"/>
    <w:permEnd w:id="380467458"/>
    <w:p w14:paraId="3BEFE805" w14:textId="77777777" w:rsidR="0001630E" w:rsidRPr="003D0D7E" w:rsidRDefault="002B07C6" w:rsidP="002C6C0B">
      <w:pPr>
        <w:jc w:val="both"/>
        <w:rPr>
          <w:sz w:val="28"/>
          <w:szCs w:val="28"/>
        </w:rPr>
      </w:pPr>
      <w:r w:rsidRPr="003D0D7E">
        <w:rPr>
          <w:sz w:val="28"/>
          <w:szCs w:val="28"/>
        </w:rPr>
        <w:t>с</w:t>
      </w:r>
      <w:r w:rsidR="00E04999" w:rsidRPr="003D0D7E">
        <w:rPr>
          <w:sz w:val="28"/>
          <w:szCs w:val="28"/>
        </w:rPr>
        <w:t xml:space="preserve">огласно утвержденным обеими сторонами чертежам и/или макетам </w:t>
      </w:r>
      <w:r w:rsidR="002F3559" w:rsidRPr="003D0D7E">
        <w:rPr>
          <w:sz w:val="28"/>
          <w:szCs w:val="28"/>
        </w:rPr>
        <w:t>(далее - Товар)</w:t>
      </w:r>
      <w:r w:rsidR="00587800" w:rsidRPr="003D0D7E">
        <w:rPr>
          <w:sz w:val="28"/>
          <w:szCs w:val="28"/>
        </w:rPr>
        <w:t xml:space="preserve">, </w:t>
      </w:r>
      <w:r w:rsidR="00F53667" w:rsidRPr="003D0D7E">
        <w:rPr>
          <w:sz w:val="28"/>
          <w:szCs w:val="28"/>
        </w:rPr>
        <w:t>а Покупатель обязуется принять и оплатить данный Товар на условиях настоящего Договора.</w:t>
      </w:r>
    </w:p>
    <w:p w14:paraId="7DA4EB65" w14:textId="77777777" w:rsidR="009F4790" w:rsidRPr="003D0D7E" w:rsidRDefault="00523333" w:rsidP="002C6C0B">
      <w:pPr>
        <w:ind w:firstLine="600"/>
        <w:jc w:val="both"/>
        <w:rPr>
          <w:sz w:val="28"/>
          <w:szCs w:val="28"/>
        </w:rPr>
      </w:pPr>
      <w:permStart w:id="2075071475" w:edGrp="everyone"/>
      <w:r w:rsidRPr="003D0D7E">
        <w:rPr>
          <w:sz w:val="28"/>
          <w:szCs w:val="28"/>
        </w:rPr>
        <w:t xml:space="preserve">Образцы товара </w:t>
      </w:r>
      <w:r w:rsidR="009F4790" w:rsidRPr="003D0D7E">
        <w:rPr>
          <w:sz w:val="28"/>
          <w:szCs w:val="28"/>
        </w:rPr>
        <w:t>приобретается по цене _____ руб.</w:t>
      </w:r>
    </w:p>
    <w:permEnd w:id="2075071475"/>
    <w:p w14:paraId="3AE76AE4" w14:textId="258E54DC" w:rsidR="00E66D04" w:rsidRPr="003D0D7E" w:rsidRDefault="00E66D04" w:rsidP="002C6C0B">
      <w:pPr>
        <w:ind w:firstLine="600"/>
        <w:jc w:val="both"/>
        <w:rPr>
          <w:sz w:val="28"/>
          <w:szCs w:val="28"/>
        </w:rPr>
      </w:pPr>
      <w:r w:rsidRPr="003D0D7E">
        <w:rPr>
          <w:sz w:val="28"/>
          <w:szCs w:val="28"/>
        </w:rPr>
        <w:t xml:space="preserve">Страна происхождения товара: </w:t>
      </w:r>
      <w:permStart w:id="2088522106" w:edGrp="everyone"/>
      <w:r w:rsidRPr="003D0D7E">
        <w:rPr>
          <w:sz w:val="28"/>
          <w:szCs w:val="28"/>
        </w:rPr>
        <w:t>________________</w:t>
      </w:r>
      <w:r w:rsidR="0032022D">
        <w:rPr>
          <w:sz w:val="28"/>
          <w:szCs w:val="28"/>
        </w:rPr>
        <w:t>_____________________</w:t>
      </w:r>
      <w:r w:rsidRPr="003D0D7E">
        <w:rPr>
          <w:sz w:val="28"/>
          <w:szCs w:val="28"/>
        </w:rPr>
        <w:t>_.</w:t>
      </w:r>
      <w:permEnd w:id="2088522106"/>
    </w:p>
    <w:p w14:paraId="5AFC8791" w14:textId="77777777" w:rsidR="00395FF5" w:rsidRPr="003D0D7E" w:rsidRDefault="00B64138" w:rsidP="002C6C0B">
      <w:pPr>
        <w:ind w:firstLine="600"/>
        <w:jc w:val="both"/>
        <w:rPr>
          <w:sz w:val="28"/>
          <w:szCs w:val="28"/>
        </w:rPr>
      </w:pPr>
      <w:r w:rsidRPr="003D0D7E">
        <w:rPr>
          <w:sz w:val="28"/>
          <w:szCs w:val="28"/>
        </w:rPr>
        <w:t xml:space="preserve">Настоящий договор заключен на основании </w:t>
      </w:r>
      <w:permStart w:id="1432639625" w:edGrp="everyone"/>
      <w:r w:rsidRPr="003D0D7E">
        <w:rPr>
          <w:sz w:val="28"/>
          <w:szCs w:val="28"/>
        </w:rPr>
        <w:t xml:space="preserve">протокола </w:t>
      </w:r>
      <w:r w:rsidR="00142142" w:rsidRPr="003D0D7E">
        <w:rPr>
          <w:sz w:val="28"/>
          <w:szCs w:val="28"/>
        </w:rPr>
        <w:t xml:space="preserve">________________ </w:t>
      </w:r>
      <w:r w:rsidRPr="003D0D7E">
        <w:rPr>
          <w:sz w:val="28"/>
          <w:szCs w:val="28"/>
        </w:rPr>
        <w:t>№__________________ от __________.</w:t>
      </w:r>
    </w:p>
    <w:permEnd w:id="1432639625"/>
    <w:p w14:paraId="24E99E3E" w14:textId="5898547B" w:rsidR="004C0F52" w:rsidRPr="003D0D7E" w:rsidRDefault="004330F7" w:rsidP="0053472F">
      <w:pPr>
        <w:ind w:firstLine="567"/>
        <w:jc w:val="both"/>
        <w:rPr>
          <w:sz w:val="28"/>
          <w:szCs w:val="28"/>
        </w:rPr>
      </w:pPr>
      <w:r w:rsidRPr="003D0D7E">
        <w:rPr>
          <w:sz w:val="28"/>
          <w:szCs w:val="28"/>
        </w:rPr>
        <w:t xml:space="preserve">2. </w:t>
      </w:r>
      <w:r w:rsidR="0053472F" w:rsidRPr="003D0D7E">
        <w:rPr>
          <w:sz w:val="28"/>
          <w:szCs w:val="28"/>
        </w:rPr>
        <w:t>Общая сумма Товара, приобретаемая по настоящему договору</w:t>
      </w:r>
      <w:r w:rsidR="00D03D97">
        <w:rPr>
          <w:sz w:val="28"/>
          <w:szCs w:val="28"/>
        </w:rPr>
        <w:t>,</w:t>
      </w:r>
      <w:r w:rsidR="0053472F" w:rsidRPr="003D0D7E">
        <w:rPr>
          <w:sz w:val="28"/>
          <w:szCs w:val="28"/>
        </w:rPr>
        <w:t xml:space="preserve"> составляет </w:t>
      </w:r>
      <w:permStart w:id="781855560" w:edGrp="everyone"/>
      <w:r w:rsidR="0053472F" w:rsidRPr="003D0D7E">
        <w:rPr>
          <w:sz w:val="28"/>
          <w:szCs w:val="28"/>
        </w:rPr>
        <w:t>_____________</w:t>
      </w:r>
      <w:r w:rsidR="004904E5" w:rsidRPr="003D0D7E">
        <w:rPr>
          <w:color w:val="FF0000"/>
          <w:sz w:val="28"/>
          <w:szCs w:val="28"/>
        </w:rPr>
        <w:t>руб.</w:t>
      </w:r>
      <w:r w:rsidR="0053472F" w:rsidRPr="003D0D7E">
        <w:rPr>
          <w:b/>
          <w:color w:val="FF0000"/>
          <w:sz w:val="28"/>
          <w:szCs w:val="28"/>
        </w:rPr>
        <w:t>,</w:t>
      </w:r>
      <w:r w:rsidR="0053472F" w:rsidRPr="003D0D7E">
        <w:rPr>
          <w:b/>
          <w:sz w:val="28"/>
          <w:szCs w:val="28"/>
        </w:rPr>
        <w:t xml:space="preserve"> </w:t>
      </w:r>
      <w:r w:rsidR="0032022D">
        <w:rPr>
          <w:sz w:val="28"/>
          <w:szCs w:val="28"/>
        </w:rPr>
        <w:t>с</w:t>
      </w:r>
      <w:r w:rsidR="0053472F" w:rsidRPr="003D0D7E">
        <w:rPr>
          <w:sz w:val="28"/>
          <w:szCs w:val="28"/>
        </w:rPr>
        <w:t xml:space="preserve"> НДС____%.</w:t>
      </w:r>
    </w:p>
    <w:permEnd w:id="781855560"/>
    <w:p w14:paraId="27EE742D" w14:textId="667A62C9" w:rsidR="0017669C" w:rsidRPr="003D0D7E" w:rsidRDefault="0017669C" w:rsidP="002C6C0B">
      <w:pPr>
        <w:ind w:firstLine="600"/>
        <w:jc w:val="both"/>
        <w:rPr>
          <w:sz w:val="28"/>
          <w:szCs w:val="28"/>
        </w:rPr>
      </w:pPr>
      <w:r w:rsidRPr="003D0D7E">
        <w:rPr>
          <w:sz w:val="28"/>
          <w:szCs w:val="28"/>
        </w:rPr>
        <w:t>НДС подлежит уплате вне зависимости от применяемой Поставщиком системы налогообложения. Оплата производится за фактически полученный товар, путем перечисления денежных средств на расчетный счет Поставщика, на основании выставленного Поставщиком счета-фактуры.</w:t>
      </w:r>
    </w:p>
    <w:p w14:paraId="31687ED3" w14:textId="0738C51C" w:rsidR="00816C21" w:rsidRPr="003D0D7E" w:rsidRDefault="00404E8D" w:rsidP="002C6C0B">
      <w:pPr>
        <w:ind w:firstLine="600"/>
        <w:jc w:val="both"/>
        <w:rPr>
          <w:sz w:val="28"/>
          <w:szCs w:val="28"/>
        </w:rPr>
      </w:pPr>
      <w:r w:rsidRPr="003D0D7E">
        <w:rPr>
          <w:sz w:val="28"/>
          <w:szCs w:val="28"/>
        </w:rPr>
        <w:t>3</w:t>
      </w:r>
      <w:r w:rsidR="00150417" w:rsidRPr="003D0D7E">
        <w:rPr>
          <w:sz w:val="28"/>
          <w:szCs w:val="28"/>
        </w:rPr>
        <w:t xml:space="preserve">. Условия поставки: </w:t>
      </w:r>
      <w:r w:rsidR="002C6C0B" w:rsidRPr="003D0D7E">
        <w:rPr>
          <w:sz w:val="28"/>
          <w:szCs w:val="28"/>
        </w:rPr>
        <w:t>Транспортные расходы за счет и силами Поставщика</w:t>
      </w:r>
      <w:r w:rsidR="00457AA6" w:rsidRPr="003D0D7E">
        <w:rPr>
          <w:sz w:val="28"/>
          <w:szCs w:val="28"/>
        </w:rPr>
        <w:t>.</w:t>
      </w:r>
    </w:p>
    <w:p w14:paraId="10D63760" w14:textId="37FB2704" w:rsidR="00027920" w:rsidRPr="003D0D7E" w:rsidRDefault="00027920" w:rsidP="00027920">
      <w:pPr>
        <w:ind w:firstLine="567"/>
        <w:jc w:val="both"/>
        <w:rPr>
          <w:sz w:val="28"/>
          <w:szCs w:val="28"/>
        </w:rPr>
      </w:pPr>
      <w:r w:rsidRPr="003D0D7E">
        <w:rPr>
          <w:sz w:val="28"/>
          <w:szCs w:val="28"/>
        </w:rPr>
        <w:t xml:space="preserve">Требования к упаковке: Тара без повреждений, обеспечивающая 100% сохранность готовой продукции. </w:t>
      </w:r>
      <w:permStart w:id="359293324" w:edGrp="everyone"/>
      <w:r w:rsidR="00F76611">
        <w:rPr>
          <w:sz w:val="28"/>
          <w:szCs w:val="28"/>
        </w:rPr>
        <w:t>______________</w:t>
      </w:r>
      <w:permEnd w:id="359293324"/>
      <w:r w:rsidRPr="003D0D7E">
        <w:rPr>
          <w:sz w:val="28"/>
          <w:szCs w:val="28"/>
        </w:rPr>
        <w:t xml:space="preserve"> поставляются на паллет-поддонах. Высота паллета с готовой продукцией не должна превышать </w:t>
      </w:r>
      <w:permStart w:id="562970642" w:edGrp="everyone"/>
      <w:r w:rsidR="00125C02" w:rsidRPr="003D0D7E">
        <w:rPr>
          <w:sz w:val="28"/>
          <w:szCs w:val="28"/>
        </w:rPr>
        <w:t xml:space="preserve">______________________________. </w:t>
      </w:r>
      <w:permEnd w:id="562970642"/>
    </w:p>
    <w:p w14:paraId="051725BC" w14:textId="1ADC32E3" w:rsidR="00027920" w:rsidRPr="003D0D7E" w:rsidRDefault="00027920" w:rsidP="00027920">
      <w:pPr>
        <w:ind w:firstLine="567"/>
        <w:jc w:val="both"/>
        <w:rPr>
          <w:sz w:val="28"/>
          <w:szCs w:val="28"/>
        </w:rPr>
      </w:pPr>
      <w:permStart w:id="1986004728" w:edGrp="everyone"/>
      <w:r w:rsidRPr="003D0D7E">
        <w:rPr>
          <w:sz w:val="28"/>
          <w:szCs w:val="28"/>
        </w:rPr>
        <w:t xml:space="preserve">Тара из </w:t>
      </w:r>
      <w:r w:rsidR="00874E35">
        <w:rPr>
          <w:sz w:val="28"/>
          <w:szCs w:val="28"/>
        </w:rPr>
        <w:t>___________</w:t>
      </w:r>
      <w:r w:rsidRPr="003D0D7E">
        <w:rPr>
          <w:sz w:val="28"/>
          <w:szCs w:val="28"/>
        </w:rPr>
        <w:t xml:space="preserve"> картона для упаковывания пищевой продукции должна быть чистой, без постороннего запаха и пыли. Санитарно-гигиенические показатели безопасности и нормативы веществ, выделяющихся из материалов, применяемых для изготовления тары из гофрированного картона должны соответствовать ТР ТС 005/2011 «О безопасности упаковки». Во всем остальном продукция должна соответствовать ГОСТ 9142-2014, ГОСТ 34033-2016. Печать на таре из гофрированного картона, при ее наличии, должна быть четкой, легко читаемой, не красящейся.</w:t>
      </w:r>
    </w:p>
    <w:permEnd w:id="1986004728"/>
    <w:p w14:paraId="640F5830" w14:textId="77777777" w:rsidR="00027920" w:rsidRPr="003D0D7E" w:rsidRDefault="00027920" w:rsidP="00027920">
      <w:pPr>
        <w:ind w:firstLine="567"/>
        <w:jc w:val="both"/>
        <w:rPr>
          <w:sz w:val="28"/>
          <w:szCs w:val="28"/>
        </w:rPr>
      </w:pPr>
      <w:r w:rsidRPr="003D0D7E">
        <w:rPr>
          <w:sz w:val="28"/>
          <w:szCs w:val="28"/>
        </w:rPr>
        <w:t>Размеры, материал, цвет и информация печати должны соответствовать утвержденным обеими сторонами чертежам и макету.</w:t>
      </w:r>
    </w:p>
    <w:p w14:paraId="3BB720CD" w14:textId="2E2CB70F" w:rsidR="00027920" w:rsidRPr="003D0D7E" w:rsidRDefault="00027920" w:rsidP="00027920">
      <w:pPr>
        <w:ind w:firstLine="567"/>
        <w:jc w:val="both"/>
        <w:rPr>
          <w:sz w:val="28"/>
          <w:szCs w:val="28"/>
        </w:rPr>
      </w:pPr>
      <w:r w:rsidRPr="003D0D7E">
        <w:rPr>
          <w:sz w:val="28"/>
          <w:szCs w:val="28"/>
        </w:rPr>
        <w:lastRenderedPageBreak/>
        <w:t>Не допускается:  разрывы, разрезы, расслоение кромок клапана на глубину более 10 мм от края кромки; пятна размером более 20 мм в наибольшем измерении; складки и морщины длиной более 50 мм на наружном плоском слое картона;  смещение печати относительно заданного в чертежах более 5 мм;  при многоцветной печати отклонение от совмещения красок относительно друг друга более 2 мм.; затекание клея на лицевую и внутреннюю поверхность ящиков, отсутствие клея в местах склейки, предусмотренных чертежами.</w:t>
      </w:r>
    </w:p>
    <w:p w14:paraId="7B721982" w14:textId="77777777" w:rsidR="00E1551A" w:rsidRPr="003D0D7E" w:rsidRDefault="00E1551A" w:rsidP="002C6C0B">
      <w:pPr>
        <w:ind w:firstLine="567"/>
        <w:jc w:val="both"/>
        <w:rPr>
          <w:sz w:val="28"/>
          <w:szCs w:val="28"/>
        </w:rPr>
      </w:pPr>
      <w:r w:rsidRPr="003D0D7E">
        <w:rPr>
          <w:sz w:val="28"/>
          <w:szCs w:val="28"/>
        </w:rPr>
        <w:t xml:space="preserve">Каждая партия товара, отгружаемая с предприятия–изготовителя, должна сопровождаться удостоверением о качестве, содержащим следующую информацию: наименование предприятия - изготовителя, его адрес; </w:t>
      </w:r>
      <w:r w:rsidR="008A6784" w:rsidRPr="003D0D7E">
        <w:rPr>
          <w:sz w:val="28"/>
          <w:szCs w:val="28"/>
        </w:rPr>
        <w:t xml:space="preserve">грузополучатель; </w:t>
      </w:r>
      <w:r w:rsidRPr="003D0D7E">
        <w:rPr>
          <w:sz w:val="28"/>
          <w:szCs w:val="28"/>
        </w:rPr>
        <w:t xml:space="preserve">наименование продукции; обозначение технических условий; номер партии; количество; дата изготовления; подтверждение о соответствии качества требованиям настоящих технических условий; подпись ответственного лица и штамп отдела технического контроля; используемые материалы для изготовления. </w:t>
      </w:r>
    </w:p>
    <w:p w14:paraId="6349838A" w14:textId="2F7F3CAA" w:rsidR="00B11C68" w:rsidRPr="003D0D7E" w:rsidRDefault="00404E8D" w:rsidP="002C6C0B">
      <w:pPr>
        <w:widowControl w:val="0"/>
        <w:ind w:firstLine="567"/>
        <w:jc w:val="both"/>
        <w:rPr>
          <w:sz w:val="28"/>
          <w:szCs w:val="28"/>
        </w:rPr>
      </w:pPr>
      <w:r w:rsidRPr="003D0D7E">
        <w:rPr>
          <w:sz w:val="28"/>
          <w:szCs w:val="28"/>
        </w:rPr>
        <w:t>4</w:t>
      </w:r>
      <w:r w:rsidR="00150417" w:rsidRPr="003D0D7E">
        <w:rPr>
          <w:sz w:val="28"/>
          <w:szCs w:val="28"/>
        </w:rPr>
        <w:t>. Срок поставки:</w:t>
      </w:r>
      <w:r w:rsidR="004161DA" w:rsidRPr="003D0D7E">
        <w:rPr>
          <w:sz w:val="28"/>
          <w:szCs w:val="28"/>
        </w:rPr>
        <w:t xml:space="preserve"> </w:t>
      </w:r>
      <w:permStart w:id="325992135" w:edGrp="everyone"/>
      <w:r w:rsidR="009F4790" w:rsidRPr="003D0D7E">
        <w:rPr>
          <w:sz w:val="28"/>
          <w:szCs w:val="28"/>
        </w:rPr>
        <w:t>______________________________________</w:t>
      </w:r>
      <w:permEnd w:id="325992135"/>
      <w:r w:rsidR="00310E16" w:rsidRPr="003D0D7E">
        <w:rPr>
          <w:sz w:val="28"/>
          <w:szCs w:val="28"/>
        </w:rPr>
        <w:t xml:space="preserve">с момента </w:t>
      </w:r>
      <w:r w:rsidR="00396306" w:rsidRPr="003D0D7E">
        <w:rPr>
          <w:sz w:val="28"/>
          <w:szCs w:val="28"/>
        </w:rPr>
        <w:t xml:space="preserve">направления </w:t>
      </w:r>
      <w:r w:rsidR="00310E16" w:rsidRPr="003D0D7E">
        <w:rPr>
          <w:sz w:val="28"/>
          <w:szCs w:val="28"/>
        </w:rPr>
        <w:t>заявки</w:t>
      </w:r>
      <w:r w:rsidR="00DE57A3">
        <w:rPr>
          <w:sz w:val="28"/>
          <w:szCs w:val="28"/>
        </w:rPr>
        <w:t>, форма которого утверждена в</w:t>
      </w:r>
      <w:r w:rsidR="00310E16" w:rsidRPr="003D0D7E">
        <w:rPr>
          <w:sz w:val="28"/>
          <w:szCs w:val="28"/>
        </w:rPr>
        <w:t xml:space="preserve"> </w:t>
      </w:r>
      <w:r w:rsidR="00707981" w:rsidRPr="003D0D7E">
        <w:rPr>
          <w:sz w:val="28"/>
          <w:szCs w:val="28"/>
        </w:rPr>
        <w:t>П</w:t>
      </w:r>
      <w:r w:rsidR="00F84500" w:rsidRPr="003D0D7E">
        <w:rPr>
          <w:sz w:val="28"/>
          <w:szCs w:val="28"/>
        </w:rPr>
        <w:t>риложени</w:t>
      </w:r>
      <w:r w:rsidR="00DE57A3">
        <w:rPr>
          <w:sz w:val="28"/>
          <w:szCs w:val="28"/>
        </w:rPr>
        <w:t>и</w:t>
      </w:r>
      <w:r w:rsidR="00F84500" w:rsidRPr="003D0D7E">
        <w:rPr>
          <w:sz w:val="28"/>
          <w:szCs w:val="28"/>
        </w:rPr>
        <w:t xml:space="preserve"> №1</w:t>
      </w:r>
      <w:r w:rsidR="00F96D3E" w:rsidRPr="003D0D7E">
        <w:rPr>
          <w:sz w:val="28"/>
          <w:szCs w:val="28"/>
        </w:rPr>
        <w:t xml:space="preserve"> и утвержденного чертежа</w:t>
      </w:r>
      <w:r w:rsidR="00032856" w:rsidRPr="003D0D7E">
        <w:rPr>
          <w:sz w:val="28"/>
          <w:szCs w:val="28"/>
        </w:rPr>
        <w:t xml:space="preserve"> и/или макета</w:t>
      </w:r>
      <w:r w:rsidR="00150417" w:rsidRPr="003D0D7E">
        <w:rPr>
          <w:sz w:val="28"/>
          <w:szCs w:val="28"/>
        </w:rPr>
        <w:t>.</w:t>
      </w:r>
      <w:r w:rsidR="00B11C68" w:rsidRPr="003D0D7E">
        <w:rPr>
          <w:sz w:val="28"/>
          <w:szCs w:val="28"/>
        </w:rPr>
        <w:t xml:space="preserve"> </w:t>
      </w:r>
    </w:p>
    <w:p w14:paraId="164833F4" w14:textId="77777777" w:rsidR="00B11C68" w:rsidRPr="003D0D7E" w:rsidRDefault="00B11C68" w:rsidP="002C6C0B">
      <w:pPr>
        <w:widowControl w:val="0"/>
        <w:ind w:firstLine="567"/>
        <w:jc w:val="both"/>
        <w:rPr>
          <w:sz w:val="28"/>
          <w:szCs w:val="28"/>
        </w:rPr>
      </w:pPr>
      <w:permStart w:id="669595895" w:edGrp="everyone"/>
      <w:r w:rsidRPr="003D0D7E">
        <w:rPr>
          <w:sz w:val="28"/>
          <w:szCs w:val="28"/>
        </w:rPr>
        <w:t>Минимальная партия _____ шт.</w:t>
      </w:r>
    </w:p>
    <w:permEnd w:id="669595895"/>
    <w:p w14:paraId="6AFDE3EA" w14:textId="77777777" w:rsidR="00DC7A84" w:rsidRPr="003D0D7E" w:rsidRDefault="00F96D3E" w:rsidP="002C6C0B">
      <w:pPr>
        <w:widowControl w:val="0"/>
        <w:ind w:firstLine="567"/>
        <w:jc w:val="both"/>
        <w:rPr>
          <w:sz w:val="28"/>
          <w:szCs w:val="28"/>
        </w:rPr>
      </w:pPr>
      <w:r w:rsidRPr="003D0D7E">
        <w:rPr>
          <w:sz w:val="28"/>
          <w:szCs w:val="28"/>
        </w:rPr>
        <w:t xml:space="preserve">Заявка должна быть направлена на электронную почту поставщика </w:t>
      </w:r>
      <w:permStart w:id="859972984" w:edGrp="everyone"/>
      <w:r w:rsidRPr="003D0D7E">
        <w:rPr>
          <w:sz w:val="28"/>
          <w:szCs w:val="28"/>
        </w:rPr>
        <w:t>(_____________).</w:t>
      </w:r>
      <w:permEnd w:id="859972984"/>
    </w:p>
    <w:p w14:paraId="291D84C4" w14:textId="77777777" w:rsidR="009F4790" w:rsidRPr="003D0D7E" w:rsidRDefault="009F4790" w:rsidP="002C6C0B">
      <w:pPr>
        <w:widowControl w:val="0"/>
        <w:ind w:firstLine="567"/>
        <w:jc w:val="both"/>
        <w:rPr>
          <w:sz w:val="28"/>
          <w:szCs w:val="28"/>
        </w:rPr>
      </w:pPr>
      <w:r w:rsidRPr="003D0D7E">
        <w:rPr>
          <w:sz w:val="28"/>
          <w:szCs w:val="28"/>
        </w:rPr>
        <w:t xml:space="preserve">4.1. Предоставление образцов товара </w:t>
      </w:r>
      <w:permStart w:id="713101557" w:edGrp="everyone"/>
      <w:r w:rsidRPr="003D0D7E">
        <w:rPr>
          <w:sz w:val="28"/>
          <w:szCs w:val="28"/>
        </w:rPr>
        <w:t xml:space="preserve">в течение ____ (_______) ___________ дней </w:t>
      </w:r>
      <w:permEnd w:id="713101557"/>
      <w:r w:rsidRPr="003D0D7E">
        <w:rPr>
          <w:sz w:val="28"/>
          <w:szCs w:val="28"/>
        </w:rPr>
        <w:t xml:space="preserve">с момента </w:t>
      </w:r>
      <w:permStart w:id="1136808152" w:edGrp="everyone"/>
      <w:r w:rsidRPr="003D0D7E">
        <w:rPr>
          <w:sz w:val="28"/>
          <w:szCs w:val="28"/>
        </w:rPr>
        <w:t xml:space="preserve">заключения настоящего договора в количестве _____ штук. </w:t>
      </w:r>
      <w:permEnd w:id="1136808152"/>
      <w:r w:rsidRPr="003D0D7E">
        <w:rPr>
          <w:sz w:val="28"/>
          <w:szCs w:val="28"/>
        </w:rPr>
        <w:t xml:space="preserve">для проведения внутренней экспертизы качества на соответствие поставляемого товара требованиям технической документации по применению предоставленных образцов на производстве. </w:t>
      </w:r>
    </w:p>
    <w:p w14:paraId="6C7B1750" w14:textId="5A29931C" w:rsidR="009F4790" w:rsidRPr="003D0D7E" w:rsidRDefault="009F4790" w:rsidP="002C6C0B">
      <w:pPr>
        <w:widowControl w:val="0"/>
        <w:ind w:firstLine="567"/>
        <w:jc w:val="both"/>
        <w:rPr>
          <w:sz w:val="28"/>
          <w:szCs w:val="28"/>
        </w:rPr>
      </w:pPr>
      <w:r w:rsidRPr="003D0D7E">
        <w:rPr>
          <w:sz w:val="28"/>
          <w:szCs w:val="28"/>
        </w:rPr>
        <w:t>В случае получения отрицательного заключения проведенной экспертизы</w:t>
      </w:r>
      <w:r w:rsidR="00695129">
        <w:rPr>
          <w:sz w:val="28"/>
          <w:szCs w:val="28"/>
        </w:rPr>
        <w:t>,</w:t>
      </w:r>
      <w:r w:rsidRPr="003D0D7E">
        <w:rPr>
          <w:sz w:val="28"/>
          <w:szCs w:val="28"/>
        </w:rPr>
        <w:t xml:space="preserve"> </w:t>
      </w:r>
      <w:r w:rsidR="00695129">
        <w:rPr>
          <w:sz w:val="28"/>
          <w:szCs w:val="28"/>
        </w:rPr>
        <w:t xml:space="preserve">образцы </w:t>
      </w:r>
      <w:r w:rsidRPr="003D0D7E">
        <w:rPr>
          <w:sz w:val="28"/>
          <w:szCs w:val="28"/>
        </w:rPr>
        <w:t>товар</w:t>
      </w:r>
      <w:r w:rsidR="00695129">
        <w:rPr>
          <w:sz w:val="28"/>
          <w:szCs w:val="28"/>
        </w:rPr>
        <w:t>а</w:t>
      </w:r>
      <w:r w:rsidRPr="003D0D7E">
        <w:rPr>
          <w:sz w:val="28"/>
          <w:szCs w:val="28"/>
        </w:rPr>
        <w:t xml:space="preserve"> возвращается поставщику на доработку в срок не более 7 календарных дней. О необходимости проведения доработки покупатель уведомляет поставщика в письменной форме с приложением Акта о несоответствии по качеству по форме согласно альбому типовых учетных форм. Поставщик производит замену некачественного товара на товар надлежащего качества своими силами и за свой счет. При невозможности проведения доработки в указанный срок поставщик обязуется уведомить покупателя в письменной форме не позднее 3-х календарных дней с момента получения письма покупателя.</w:t>
      </w:r>
    </w:p>
    <w:p w14:paraId="493A362C" w14:textId="77777777" w:rsidR="009F4790" w:rsidRPr="003D0D7E" w:rsidRDefault="009F4790" w:rsidP="002C6C0B">
      <w:pPr>
        <w:widowControl w:val="0"/>
        <w:ind w:firstLine="567"/>
        <w:jc w:val="both"/>
        <w:rPr>
          <w:sz w:val="28"/>
          <w:szCs w:val="28"/>
        </w:rPr>
      </w:pPr>
      <w:r w:rsidRPr="003D0D7E">
        <w:rPr>
          <w:sz w:val="28"/>
          <w:szCs w:val="28"/>
        </w:rPr>
        <w:t>Неудовлетворительные результаты повторной экспертизы представленного после возвращенного на доработку товара влекут за собой одностороннее расторжение договора со стороны Покупателя по причине некачественной поставки товара.</w:t>
      </w:r>
    </w:p>
    <w:p w14:paraId="51113094" w14:textId="77777777" w:rsidR="00C91613" w:rsidRPr="003D0D7E" w:rsidRDefault="009F4790" w:rsidP="00C91613">
      <w:pPr>
        <w:widowControl w:val="0"/>
        <w:ind w:firstLine="567"/>
        <w:jc w:val="both"/>
        <w:rPr>
          <w:sz w:val="28"/>
          <w:szCs w:val="28"/>
        </w:rPr>
      </w:pPr>
      <w:r w:rsidRPr="003D0D7E">
        <w:rPr>
          <w:sz w:val="28"/>
          <w:szCs w:val="28"/>
        </w:rPr>
        <w:t xml:space="preserve">4.2. При возникновении спора по поводу качества товара (образцов) проводится независимая экспертиза. </w:t>
      </w:r>
      <w:r w:rsidR="00C91613" w:rsidRPr="003D0D7E">
        <w:rPr>
          <w:sz w:val="28"/>
          <w:szCs w:val="28"/>
        </w:rPr>
        <w:t>Расходы по проведению экспертизы несет покупатель</w:t>
      </w:r>
      <w:r w:rsidR="00C91613">
        <w:rPr>
          <w:sz w:val="28"/>
          <w:szCs w:val="28"/>
        </w:rPr>
        <w:t xml:space="preserve">. В случае, </w:t>
      </w:r>
      <w:r w:rsidR="00C91613" w:rsidRPr="003D0D7E">
        <w:rPr>
          <w:sz w:val="28"/>
          <w:szCs w:val="28"/>
        </w:rPr>
        <w:t>если экспертиза доказала, что требования, предъявляемые к поставщику, обоснованы</w:t>
      </w:r>
      <w:r w:rsidR="00C91613">
        <w:rPr>
          <w:sz w:val="28"/>
          <w:szCs w:val="28"/>
        </w:rPr>
        <w:t>, то</w:t>
      </w:r>
      <w:r w:rsidR="00C91613" w:rsidRPr="003D0D7E">
        <w:rPr>
          <w:sz w:val="28"/>
          <w:szCs w:val="28"/>
        </w:rPr>
        <w:t xml:space="preserve"> </w:t>
      </w:r>
      <w:r w:rsidR="00C91613">
        <w:rPr>
          <w:sz w:val="28"/>
          <w:szCs w:val="28"/>
        </w:rPr>
        <w:t>П</w:t>
      </w:r>
      <w:r w:rsidR="00C91613" w:rsidRPr="003D0D7E">
        <w:rPr>
          <w:sz w:val="28"/>
          <w:szCs w:val="28"/>
        </w:rPr>
        <w:t xml:space="preserve">оставщик </w:t>
      </w:r>
      <w:r w:rsidR="00C91613">
        <w:rPr>
          <w:sz w:val="28"/>
          <w:szCs w:val="28"/>
        </w:rPr>
        <w:t>обязуется компенсировать понесенные затраты в течение 30 календарных дней с момента получения требования Покупателя</w:t>
      </w:r>
      <w:r w:rsidR="00C91613" w:rsidRPr="003D0D7E">
        <w:rPr>
          <w:sz w:val="28"/>
          <w:szCs w:val="28"/>
        </w:rPr>
        <w:t>.</w:t>
      </w:r>
    </w:p>
    <w:p w14:paraId="1763DA04" w14:textId="61854767" w:rsidR="009F4790" w:rsidRPr="003D0D7E" w:rsidRDefault="009F4790" w:rsidP="002C6C0B">
      <w:pPr>
        <w:widowControl w:val="0"/>
        <w:ind w:firstLine="567"/>
        <w:jc w:val="both"/>
        <w:rPr>
          <w:sz w:val="28"/>
          <w:szCs w:val="28"/>
        </w:rPr>
      </w:pPr>
      <w:r w:rsidRPr="003D0D7E">
        <w:rPr>
          <w:sz w:val="28"/>
          <w:szCs w:val="28"/>
        </w:rPr>
        <w:t xml:space="preserve">4.3. </w:t>
      </w:r>
      <w:r w:rsidR="00027920" w:rsidRPr="003D0D7E">
        <w:rPr>
          <w:sz w:val="28"/>
          <w:szCs w:val="28"/>
        </w:rPr>
        <w:t xml:space="preserve">В случае существенного нарушения условий договора поставщиком </w:t>
      </w:r>
      <w:r w:rsidR="00027920" w:rsidRPr="003D0D7E">
        <w:rPr>
          <w:sz w:val="28"/>
          <w:szCs w:val="28"/>
        </w:rPr>
        <w:lastRenderedPageBreak/>
        <w:t xml:space="preserve">договор может быть расторгнут в судебном порядке с последующим направлением сведений о поставщике для включения поставщика в </w:t>
      </w:r>
      <w:r w:rsidR="003653B1" w:rsidRPr="003D0D7E">
        <w:rPr>
          <w:sz w:val="28"/>
          <w:szCs w:val="28"/>
        </w:rPr>
        <w:t>Р</w:t>
      </w:r>
      <w:r w:rsidR="00027920" w:rsidRPr="003D0D7E">
        <w:rPr>
          <w:sz w:val="28"/>
          <w:szCs w:val="28"/>
        </w:rPr>
        <w:t>еестр недобросовестных поставщиков.</w:t>
      </w:r>
    </w:p>
    <w:p w14:paraId="6CAF88AB" w14:textId="77777777" w:rsidR="00816C21" w:rsidRPr="003D0D7E" w:rsidRDefault="00404E8D" w:rsidP="002C6C0B">
      <w:pPr>
        <w:ind w:firstLine="600"/>
        <w:jc w:val="both"/>
        <w:rPr>
          <w:sz w:val="28"/>
          <w:szCs w:val="28"/>
        </w:rPr>
      </w:pPr>
      <w:r w:rsidRPr="003D0D7E">
        <w:rPr>
          <w:sz w:val="28"/>
          <w:szCs w:val="28"/>
        </w:rPr>
        <w:t>5</w:t>
      </w:r>
      <w:r w:rsidR="00150417" w:rsidRPr="003D0D7E">
        <w:rPr>
          <w:sz w:val="28"/>
          <w:szCs w:val="28"/>
        </w:rPr>
        <w:t>. Условия пл</w:t>
      </w:r>
      <w:r w:rsidR="00AC6F2A" w:rsidRPr="003D0D7E">
        <w:rPr>
          <w:sz w:val="28"/>
          <w:szCs w:val="28"/>
        </w:rPr>
        <w:t xml:space="preserve">атежа: </w:t>
      </w:r>
      <w:r w:rsidR="00CA4980" w:rsidRPr="003D0D7E">
        <w:rPr>
          <w:sz w:val="28"/>
          <w:szCs w:val="28"/>
        </w:rPr>
        <w:t xml:space="preserve">Покупатель осуществляет </w:t>
      </w:r>
      <w:r w:rsidR="00E42628" w:rsidRPr="003D0D7E">
        <w:rPr>
          <w:sz w:val="28"/>
          <w:szCs w:val="28"/>
        </w:rPr>
        <w:t xml:space="preserve">оплату </w:t>
      </w:r>
      <w:permStart w:id="429657729" w:edGrp="everyone"/>
      <w:r w:rsidR="00E42628" w:rsidRPr="003D0D7E">
        <w:rPr>
          <w:sz w:val="28"/>
          <w:szCs w:val="28"/>
        </w:rPr>
        <w:t xml:space="preserve">в течение </w:t>
      </w:r>
      <w:r w:rsidR="00693A13" w:rsidRPr="003D0D7E">
        <w:rPr>
          <w:sz w:val="28"/>
          <w:szCs w:val="28"/>
        </w:rPr>
        <w:t>_______________________</w:t>
      </w:r>
      <w:r w:rsidR="00E42628" w:rsidRPr="003D0D7E">
        <w:rPr>
          <w:sz w:val="28"/>
          <w:szCs w:val="28"/>
        </w:rPr>
        <w:t xml:space="preserve"> </w:t>
      </w:r>
      <w:permEnd w:id="429657729"/>
      <w:r w:rsidR="00E42628" w:rsidRPr="003D0D7E">
        <w:rPr>
          <w:sz w:val="28"/>
          <w:szCs w:val="28"/>
        </w:rPr>
        <w:t xml:space="preserve">дней с момента </w:t>
      </w:r>
      <w:permStart w:id="1986536412" w:edGrp="everyone"/>
      <w:r w:rsidR="00E42628" w:rsidRPr="003D0D7E">
        <w:rPr>
          <w:sz w:val="28"/>
          <w:szCs w:val="28"/>
        </w:rPr>
        <w:t xml:space="preserve">получения товара </w:t>
      </w:r>
      <w:r w:rsidR="009C48D4" w:rsidRPr="003D0D7E">
        <w:rPr>
          <w:sz w:val="28"/>
          <w:szCs w:val="28"/>
        </w:rPr>
        <w:t>и оригиналов отгрузочных документов на складе Покупателя/Грузополучателя</w:t>
      </w:r>
      <w:r w:rsidR="00E42628" w:rsidRPr="003D0D7E">
        <w:rPr>
          <w:sz w:val="28"/>
          <w:szCs w:val="28"/>
        </w:rPr>
        <w:t>.</w:t>
      </w:r>
      <w:permEnd w:id="1986536412"/>
      <w:r w:rsidR="00E42628" w:rsidRPr="003D0D7E">
        <w:rPr>
          <w:sz w:val="28"/>
          <w:szCs w:val="28"/>
        </w:rPr>
        <w:t xml:space="preserve"> Оплата производится путем перечисления денежных средств на расчетный счет Поставщика</w:t>
      </w:r>
      <w:r w:rsidR="00150417" w:rsidRPr="003D0D7E">
        <w:rPr>
          <w:sz w:val="28"/>
          <w:szCs w:val="28"/>
        </w:rPr>
        <w:t>.</w:t>
      </w:r>
    </w:p>
    <w:p w14:paraId="251AF153" w14:textId="66EDC6FA" w:rsidR="009F4790" w:rsidRPr="003D0D7E" w:rsidRDefault="009F4790" w:rsidP="002C6C0B">
      <w:pPr>
        <w:ind w:firstLine="600"/>
        <w:jc w:val="both"/>
        <w:rPr>
          <w:sz w:val="28"/>
          <w:szCs w:val="28"/>
        </w:rPr>
      </w:pPr>
      <w:permStart w:id="553067856" w:edGrp="everyone"/>
      <w:r w:rsidRPr="003D0D7E">
        <w:rPr>
          <w:sz w:val="28"/>
          <w:szCs w:val="28"/>
        </w:rPr>
        <w:t xml:space="preserve">Оплата образцов товара производится </w:t>
      </w:r>
      <w:r w:rsidR="00523333" w:rsidRPr="003D0D7E">
        <w:rPr>
          <w:sz w:val="28"/>
          <w:szCs w:val="28"/>
        </w:rPr>
        <w:t xml:space="preserve">в течение </w:t>
      </w:r>
      <w:r w:rsidR="00693A13" w:rsidRPr="003D0D7E">
        <w:rPr>
          <w:sz w:val="28"/>
          <w:szCs w:val="28"/>
        </w:rPr>
        <w:t>______________________</w:t>
      </w:r>
      <w:r w:rsidR="00523333" w:rsidRPr="003D0D7E">
        <w:rPr>
          <w:sz w:val="28"/>
          <w:szCs w:val="28"/>
        </w:rPr>
        <w:t xml:space="preserve"> дней</w:t>
      </w:r>
      <w:r w:rsidRPr="003D0D7E">
        <w:rPr>
          <w:sz w:val="28"/>
          <w:szCs w:val="28"/>
        </w:rPr>
        <w:t xml:space="preserve"> с даты получения товара/партии товара Покупателем, на основании выставленного Поставщиком счета-фактуры</w:t>
      </w:r>
      <w:r w:rsidR="0032022D">
        <w:rPr>
          <w:sz w:val="28"/>
          <w:szCs w:val="28"/>
        </w:rPr>
        <w:t xml:space="preserve"> и/или УПД</w:t>
      </w:r>
      <w:r w:rsidRPr="003D0D7E">
        <w:rPr>
          <w:sz w:val="28"/>
          <w:szCs w:val="28"/>
        </w:rPr>
        <w:t>.</w:t>
      </w:r>
    </w:p>
    <w:permEnd w:id="553067856"/>
    <w:p w14:paraId="15A8B188" w14:textId="77777777" w:rsidR="008E0805" w:rsidRPr="003D0D7E" w:rsidRDefault="008E0805" w:rsidP="002C6C0B">
      <w:pPr>
        <w:ind w:firstLine="600"/>
        <w:jc w:val="both"/>
        <w:rPr>
          <w:sz w:val="28"/>
          <w:szCs w:val="28"/>
        </w:rPr>
      </w:pPr>
      <w:r w:rsidRPr="003D0D7E">
        <w:rPr>
          <w:sz w:val="28"/>
          <w:szCs w:val="28"/>
        </w:rPr>
        <w:t>Моментом оплаты считается дата зачисления денежных средств на расчетный счет Поставщика.</w:t>
      </w:r>
    </w:p>
    <w:p w14:paraId="03AF609D" w14:textId="77777777" w:rsidR="00816C21" w:rsidRPr="003D0D7E" w:rsidRDefault="00404E8D" w:rsidP="002C6C0B">
      <w:pPr>
        <w:ind w:firstLine="600"/>
        <w:jc w:val="both"/>
        <w:rPr>
          <w:sz w:val="28"/>
          <w:szCs w:val="28"/>
        </w:rPr>
      </w:pPr>
      <w:r w:rsidRPr="003D0D7E">
        <w:rPr>
          <w:sz w:val="28"/>
          <w:szCs w:val="28"/>
        </w:rPr>
        <w:t>6</w:t>
      </w:r>
      <w:r w:rsidR="00150417" w:rsidRPr="003D0D7E">
        <w:rPr>
          <w:sz w:val="28"/>
          <w:szCs w:val="28"/>
        </w:rPr>
        <w:t xml:space="preserve">. </w:t>
      </w:r>
      <w:r w:rsidR="005F3ABC" w:rsidRPr="003D0D7E">
        <w:rPr>
          <w:sz w:val="28"/>
          <w:szCs w:val="28"/>
        </w:rPr>
        <w:t>Место поставки товара</w:t>
      </w:r>
      <w:r w:rsidR="00F4411C" w:rsidRPr="003D0D7E">
        <w:rPr>
          <w:sz w:val="28"/>
          <w:szCs w:val="28"/>
        </w:rPr>
        <w:t xml:space="preserve"> – филиалы АО «Татспиртпром»</w:t>
      </w:r>
      <w:r w:rsidR="00150417" w:rsidRPr="003D0D7E">
        <w:rPr>
          <w:sz w:val="28"/>
          <w:szCs w:val="28"/>
        </w:rPr>
        <w:t xml:space="preserve">: </w:t>
      </w:r>
      <w:permStart w:id="660241253" w:edGrp="everyone"/>
      <w:r w:rsidR="00032856" w:rsidRPr="003D0D7E">
        <w:rPr>
          <w:sz w:val="28"/>
          <w:szCs w:val="28"/>
        </w:rPr>
        <w:t>____________________________</w:t>
      </w:r>
      <w:permEnd w:id="660241253"/>
    </w:p>
    <w:p w14:paraId="60E8C7DE" w14:textId="77777777" w:rsidR="00314ABF" w:rsidRPr="00CD3DCA" w:rsidRDefault="00404E8D" w:rsidP="00EF1DBC">
      <w:pPr>
        <w:tabs>
          <w:tab w:val="left" w:pos="709"/>
        </w:tabs>
        <w:ind w:firstLine="567"/>
        <w:jc w:val="both"/>
        <w:rPr>
          <w:sz w:val="28"/>
          <w:szCs w:val="28"/>
        </w:rPr>
      </w:pPr>
      <w:r w:rsidRPr="00CD3DCA">
        <w:rPr>
          <w:sz w:val="28"/>
          <w:szCs w:val="28"/>
        </w:rPr>
        <w:t>7</w:t>
      </w:r>
      <w:r w:rsidR="00150417" w:rsidRPr="00CD3DCA">
        <w:rPr>
          <w:sz w:val="28"/>
          <w:szCs w:val="28"/>
        </w:rPr>
        <w:t xml:space="preserve">. </w:t>
      </w:r>
      <w:permStart w:id="422331840" w:edGrp="everyone"/>
      <w:r w:rsidR="00314ABF" w:rsidRPr="00CD3DCA">
        <w:rPr>
          <w:sz w:val="28"/>
          <w:szCs w:val="28"/>
        </w:rPr>
        <w:t>Срок действия договора: Настоящий договор вступает в силу со дня подписания и действует до ____________, а в части взаиморасчетов до полного исполнения обязательств сторон.</w:t>
      </w:r>
    </w:p>
    <w:p w14:paraId="3A1D080B" w14:textId="6EB298B7" w:rsidR="00711D2F" w:rsidRPr="00711D2F" w:rsidRDefault="00711D2F" w:rsidP="00CD3DCA">
      <w:pPr>
        <w:tabs>
          <w:tab w:val="left" w:pos="709"/>
        </w:tabs>
        <w:ind w:firstLine="567"/>
        <w:jc w:val="both"/>
        <w:rPr>
          <w:sz w:val="28"/>
          <w:szCs w:val="28"/>
        </w:rPr>
      </w:pPr>
      <w:r w:rsidRPr="00711D2F">
        <w:rPr>
          <w:sz w:val="28"/>
          <w:szCs w:val="28"/>
        </w:rPr>
        <w:t>Срок действия договора может быть прекращен досрочно в соответствии с действующим законодательством и</w:t>
      </w:r>
      <w:r w:rsidR="000E7198">
        <w:rPr>
          <w:sz w:val="28"/>
          <w:szCs w:val="28"/>
        </w:rPr>
        <w:t>/</w:t>
      </w:r>
      <w:r w:rsidRPr="00711D2F">
        <w:rPr>
          <w:sz w:val="28"/>
          <w:szCs w:val="28"/>
        </w:rPr>
        <w:t>или соглашением Сторон. Договор может быть досрочно расторгнут по соглашению Сторон только после составления акта сверки взаимных расчетов</w:t>
      </w:r>
      <w:r>
        <w:rPr>
          <w:sz w:val="28"/>
          <w:szCs w:val="28"/>
        </w:rPr>
        <w:t>.</w:t>
      </w:r>
    </w:p>
    <w:permEnd w:id="422331840"/>
    <w:p w14:paraId="54BD392D" w14:textId="1CA607CD" w:rsidR="00150417" w:rsidRPr="003D0D7E" w:rsidRDefault="00B851BF" w:rsidP="002C6C0B">
      <w:pPr>
        <w:ind w:firstLine="600"/>
        <w:jc w:val="both"/>
        <w:rPr>
          <w:sz w:val="28"/>
          <w:szCs w:val="28"/>
        </w:rPr>
      </w:pPr>
      <w:r w:rsidRPr="003D0D7E">
        <w:rPr>
          <w:sz w:val="28"/>
          <w:szCs w:val="28"/>
        </w:rPr>
        <w:t>8</w:t>
      </w:r>
      <w:r w:rsidR="00150417" w:rsidRPr="003D0D7E">
        <w:rPr>
          <w:sz w:val="28"/>
          <w:szCs w:val="28"/>
        </w:rPr>
        <w:t xml:space="preserve">. </w:t>
      </w:r>
      <w:r w:rsidR="00E041A9" w:rsidRPr="003D0D7E">
        <w:rPr>
          <w:sz w:val="28"/>
          <w:szCs w:val="28"/>
        </w:rPr>
        <w:t>Во всем остальном</w:t>
      </w:r>
      <w:r w:rsidR="00150417" w:rsidRPr="003D0D7E">
        <w:rPr>
          <w:sz w:val="28"/>
          <w:szCs w:val="28"/>
        </w:rPr>
        <w:t xml:space="preserve"> прим</w:t>
      </w:r>
      <w:r w:rsidR="00DE57A3">
        <w:rPr>
          <w:sz w:val="28"/>
          <w:szCs w:val="28"/>
        </w:rPr>
        <w:t>е</w:t>
      </w:r>
      <w:r w:rsidR="00DF55AD">
        <w:rPr>
          <w:sz w:val="28"/>
          <w:szCs w:val="28"/>
        </w:rPr>
        <w:t>няю</w:t>
      </w:r>
      <w:r w:rsidR="00150417" w:rsidRPr="003D0D7E">
        <w:rPr>
          <w:sz w:val="28"/>
          <w:szCs w:val="28"/>
        </w:rPr>
        <w:t xml:space="preserve">тся </w:t>
      </w:r>
      <w:r w:rsidR="00E041A9" w:rsidRPr="003D0D7E">
        <w:rPr>
          <w:sz w:val="28"/>
          <w:szCs w:val="28"/>
        </w:rPr>
        <w:t>«</w:t>
      </w:r>
      <w:r w:rsidR="00150417" w:rsidRPr="003D0D7E">
        <w:rPr>
          <w:sz w:val="28"/>
          <w:szCs w:val="28"/>
        </w:rPr>
        <w:t>Общи</w:t>
      </w:r>
      <w:r w:rsidR="00DE57A3">
        <w:rPr>
          <w:sz w:val="28"/>
          <w:szCs w:val="28"/>
        </w:rPr>
        <w:t>е</w:t>
      </w:r>
      <w:r w:rsidR="00150417" w:rsidRPr="003D0D7E">
        <w:rPr>
          <w:sz w:val="28"/>
          <w:szCs w:val="28"/>
        </w:rPr>
        <w:t xml:space="preserve"> услови</w:t>
      </w:r>
      <w:r w:rsidR="00DE57A3">
        <w:rPr>
          <w:sz w:val="28"/>
          <w:szCs w:val="28"/>
        </w:rPr>
        <w:t>я</w:t>
      </w:r>
      <w:r w:rsidR="00150417" w:rsidRPr="003D0D7E">
        <w:rPr>
          <w:sz w:val="28"/>
          <w:szCs w:val="28"/>
        </w:rPr>
        <w:t xml:space="preserve"> договора поставки продукции (</w:t>
      </w:r>
      <w:r w:rsidR="00B55F39" w:rsidRPr="003D0D7E">
        <w:rPr>
          <w:sz w:val="28"/>
          <w:szCs w:val="28"/>
        </w:rPr>
        <w:t>комплектующих</w:t>
      </w:r>
      <w:r w:rsidR="00150417" w:rsidRPr="003D0D7E">
        <w:rPr>
          <w:sz w:val="28"/>
          <w:szCs w:val="28"/>
        </w:rPr>
        <w:t>)</w:t>
      </w:r>
      <w:r w:rsidR="00B55F39" w:rsidRPr="003D0D7E">
        <w:rPr>
          <w:sz w:val="28"/>
          <w:szCs w:val="28"/>
        </w:rPr>
        <w:t>»</w:t>
      </w:r>
      <w:r w:rsidR="00DF55AD">
        <w:rPr>
          <w:sz w:val="28"/>
          <w:szCs w:val="28"/>
        </w:rPr>
        <w:t xml:space="preserve"> (Приложение №2 к настоящему договору)</w:t>
      </w:r>
      <w:r w:rsidR="00DE57A3">
        <w:rPr>
          <w:sz w:val="28"/>
          <w:szCs w:val="28"/>
        </w:rPr>
        <w:t>, которое является неотъемлемой частью настоящего договора.</w:t>
      </w:r>
    </w:p>
    <w:p w14:paraId="29847495" w14:textId="77777777" w:rsidR="00CD3DCA" w:rsidRDefault="00CD3DCA" w:rsidP="00916907">
      <w:pPr>
        <w:spacing w:line="336" w:lineRule="auto"/>
        <w:jc w:val="center"/>
        <w:rPr>
          <w:b/>
          <w:sz w:val="26"/>
          <w:szCs w:val="26"/>
        </w:rPr>
      </w:pPr>
      <w:permStart w:id="2048527233" w:edGrp="everyone"/>
    </w:p>
    <w:p w14:paraId="1F76D8EF" w14:textId="054FBDE4" w:rsidR="00150417" w:rsidRPr="001A58DF" w:rsidRDefault="00CD3DCA" w:rsidP="00916907">
      <w:pPr>
        <w:spacing w:line="336" w:lineRule="auto"/>
        <w:jc w:val="center"/>
        <w:rPr>
          <w:b/>
          <w:sz w:val="26"/>
          <w:szCs w:val="26"/>
        </w:rPr>
      </w:pPr>
      <w:r>
        <w:rPr>
          <w:b/>
          <w:sz w:val="26"/>
          <w:szCs w:val="26"/>
        </w:rPr>
        <w:t xml:space="preserve">9. </w:t>
      </w:r>
      <w:r w:rsidR="00BC3433" w:rsidRPr="001A58DF">
        <w:rPr>
          <w:b/>
          <w:sz w:val="26"/>
          <w:szCs w:val="26"/>
        </w:rPr>
        <w:t>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975"/>
      </w:tblGrid>
      <w:tr w:rsidR="001A58DF" w:rsidRPr="001A58DF" w14:paraId="4A0A4B08" w14:textId="77777777" w:rsidTr="00DE57A3">
        <w:tc>
          <w:tcPr>
            <w:tcW w:w="4914" w:type="dxa"/>
          </w:tcPr>
          <w:p w14:paraId="2D6D19F9" w14:textId="77777777" w:rsidR="00226BAC" w:rsidRPr="001A58DF" w:rsidRDefault="00226BAC" w:rsidP="00023914">
            <w:pPr>
              <w:rPr>
                <w:b/>
                <w:sz w:val="24"/>
                <w:szCs w:val="24"/>
              </w:rPr>
            </w:pPr>
            <w:r w:rsidRPr="001A58DF">
              <w:rPr>
                <w:b/>
                <w:sz w:val="24"/>
                <w:szCs w:val="24"/>
              </w:rPr>
              <w:t>ПОСТАВЩИК</w:t>
            </w:r>
          </w:p>
        </w:tc>
        <w:tc>
          <w:tcPr>
            <w:tcW w:w="4975" w:type="dxa"/>
          </w:tcPr>
          <w:p w14:paraId="4D8A346E" w14:textId="77777777" w:rsidR="00226BAC" w:rsidRPr="001A58DF" w:rsidRDefault="00226BAC" w:rsidP="00023914">
            <w:pPr>
              <w:rPr>
                <w:b/>
                <w:sz w:val="24"/>
                <w:szCs w:val="24"/>
              </w:rPr>
            </w:pPr>
            <w:r w:rsidRPr="001A58DF">
              <w:rPr>
                <w:b/>
                <w:sz w:val="24"/>
                <w:szCs w:val="24"/>
              </w:rPr>
              <w:t>ПОКУПАТЕЛЬ</w:t>
            </w:r>
          </w:p>
        </w:tc>
      </w:tr>
      <w:tr w:rsidR="001A58DF" w:rsidRPr="001A58DF" w14:paraId="1555D8A8" w14:textId="77777777" w:rsidTr="00DE57A3">
        <w:trPr>
          <w:cantSplit/>
          <w:trHeight w:val="3382"/>
        </w:trPr>
        <w:tc>
          <w:tcPr>
            <w:tcW w:w="4914" w:type="dxa"/>
          </w:tcPr>
          <w:p w14:paraId="07ED6167" w14:textId="77777777" w:rsidR="00226BAC" w:rsidRPr="001A58DF" w:rsidRDefault="00226BAC" w:rsidP="00023914">
            <w:pPr>
              <w:rPr>
                <w:sz w:val="24"/>
                <w:szCs w:val="24"/>
              </w:rPr>
            </w:pPr>
            <w:r w:rsidRPr="001A58DF">
              <w:rPr>
                <w:sz w:val="24"/>
                <w:szCs w:val="24"/>
              </w:rPr>
              <w:t>_______________________________________</w:t>
            </w:r>
          </w:p>
          <w:p w14:paraId="38BE6AAF" w14:textId="77777777" w:rsidR="00226BAC" w:rsidRPr="001A58DF" w:rsidRDefault="00226BAC" w:rsidP="00023914">
            <w:pPr>
              <w:rPr>
                <w:sz w:val="24"/>
                <w:szCs w:val="24"/>
              </w:rPr>
            </w:pPr>
            <w:r w:rsidRPr="001A58DF">
              <w:rPr>
                <w:sz w:val="24"/>
                <w:szCs w:val="24"/>
              </w:rPr>
              <w:t>Адрес юридический/ фактический: ______________________________________</w:t>
            </w:r>
          </w:p>
          <w:p w14:paraId="7C0F933D" w14:textId="77777777" w:rsidR="00226BAC" w:rsidRPr="001A58DF" w:rsidRDefault="00226BAC" w:rsidP="00023914">
            <w:pPr>
              <w:rPr>
                <w:sz w:val="24"/>
                <w:szCs w:val="24"/>
              </w:rPr>
            </w:pPr>
            <w:r w:rsidRPr="001A58DF">
              <w:rPr>
                <w:sz w:val="24"/>
                <w:szCs w:val="24"/>
              </w:rPr>
              <w:t>______________________________________</w:t>
            </w:r>
          </w:p>
          <w:p w14:paraId="7C9078ED" w14:textId="77777777" w:rsidR="00226BAC" w:rsidRPr="001A58DF" w:rsidRDefault="00226BAC" w:rsidP="00023914">
            <w:pPr>
              <w:rPr>
                <w:sz w:val="24"/>
                <w:szCs w:val="24"/>
              </w:rPr>
            </w:pPr>
            <w:r w:rsidRPr="001A58DF">
              <w:rPr>
                <w:sz w:val="24"/>
                <w:szCs w:val="24"/>
              </w:rPr>
              <w:t>Расчетный счет:</w:t>
            </w:r>
          </w:p>
          <w:p w14:paraId="4D7C2058" w14:textId="77777777" w:rsidR="00226BAC" w:rsidRPr="001A58DF" w:rsidRDefault="00226BAC" w:rsidP="00023914">
            <w:pPr>
              <w:rPr>
                <w:sz w:val="24"/>
                <w:szCs w:val="24"/>
              </w:rPr>
            </w:pPr>
            <w:proofErr w:type="spellStart"/>
            <w:r w:rsidRPr="001A58DF">
              <w:rPr>
                <w:sz w:val="24"/>
                <w:szCs w:val="24"/>
              </w:rPr>
              <w:t>Кор.Счет</w:t>
            </w:r>
            <w:proofErr w:type="spellEnd"/>
            <w:r w:rsidRPr="001A58DF">
              <w:rPr>
                <w:sz w:val="24"/>
                <w:szCs w:val="24"/>
              </w:rPr>
              <w:t>:</w:t>
            </w:r>
          </w:p>
          <w:p w14:paraId="2DF1C0BD" w14:textId="77777777" w:rsidR="00226BAC" w:rsidRPr="001A58DF" w:rsidRDefault="00226BAC" w:rsidP="00023914">
            <w:pPr>
              <w:rPr>
                <w:sz w:val="24"/>
                <w:szCs w:val="24"/>
              </w:rPr>
            </w:pPr>
            <w:r w:rsidRPr="001A58DF">
              <w:rPr>
                <w:sz w:val="24"/>
                <w:szCs w:val="24"/>
              </w:rPr>
              <w:t>ИНН/КПП</w:t>
            </w:r>
          </w:p>
          <w:p w14:paraId="2E7BD44C" w14:textId="77777777" w:rsidR="00226BAC" w:rsidRPr="001A58DF" w:rsidRDefault="00226BAC" w:rsidP="00023914">
            <w:pPr>
              <w:rPr>
                <w:sz w:val="24"/>
                <w:szCs w:val="24"/>
              </w:rPr>
            </w:pPr>
            <w:r w:rsidRPr="001A58DF">
              <w:rPr>
                <w:sz w:val="24"/>
                <w:szCs w:val="24"/>
              </w:rPr>
              <w:t>Тел./факс:</w:t>
            </w:r>
          </w:p>
          <w:p w14:paraId="5F8C45F1" w14:textId="77777777" w:rsidR="00226BAC" w:rsidRPr="001A58DF" w:rsidRDefault="00226BAC" w:rsidP="00023914">
            <w:pPr>
              <w:rPr>
                <w:sz w:val="24"/>
                <w:szCs w:val="24"/>
              </w:rPr>
            </w:pPr>
            <w:r w:rsidRPr="001A58DF">
              <w:rPr>
                <w:sz w:val="24"/>
                <w:szCs w:val="24"/>
              </w:rPr>
              <w:t xml:space="preserve">Адрес </w:t>
            </w:r>
            <w:proofErr w:type="spellStart"/>
            <w:r w:rsidRPr="001A58DF">
              <w:rPr>
                <w:sz w:val="24"/>
                <w:szCs w:val="24"/>
              </w:rPr>
              <w:t>эл.почты</w:t>
            </w:r>
            <w:proofErr w:type="spellEnd"/>
            <w:r w:rsidRPr="001A58DF">
              <w:rPr>
                <w:sz w:val="24"/>
                <w:szCs w:val="24"/>
              </w:rPr>
              <w:t>:</w:t>
            </w:r>
          </w:p>
        </w:tc>
        <w:tc>
          <w:tcPr>
            <w:tcW w:w="4975" w:type="dxa"/>
          </w:tcPr>
          <w:p w14:paraId="236422B1" w14:textId="77777777" w:rsidR="00226BAC" w:rsidRPr="001A58DF" w:rsidRDefault="00226BAC" w:rsidP="00023914">
            <w:pPr>
              <w:rPr>
                <w:b/>
                <w:sz w:val="24"/>
                <w:szCs w:val="24"/>
              </w:rPr>
            </w:pPr>
            <w:r w:rsidRPr="001A58DF">
              <w:rPr>
                <w:b/>
                <w:sz w:val="24"/>
                <w:szCs w:val="24"/>
              </w:rPr>
              <w:t>АО «Татспиртпром»</w:t>
            </w:r>
          </w:p>
          <w:p w14:paraId="5393A89B" w14:textId="77777777" w:rsidR="00226BAC" w:rsidRPr="001A58DF" w:rsidRDefault="00226BAC" w:rsidP="00023914">
            <w:pPr>
              <w:ind w:right="-144"/>
              <w:rPr>
                <w:sz w:val="24"/>
                <w:szCs w:val="24"/>
              </w:rPr>
            </w:pPr>
            <w:r w:rsidRPr="001A58DF">
              <w:rPr>
                <w:sz w:val="24"/>
                <w:szCs w:val="24"/>
              </w:rPr>
              <w:t xml:space="preserve">Адрес юридический: 420111, РФ, РТ, </w:t>
            </w:r>
            <w:proofErr w:type="spellStart"/>
            <w:r w:rsidRPr="001A58DF">
              <w:rPr>
                <w:sz w:val="24"/>
                <w:szCs w:val="24"/>
              </w:rPr>
              <w:t>г.Казань</w:t>
            </w:r>
            <w:proofErr w:type="spellEnd"/>
            <w:r w:rsidRPr="001A58DF">
              <w:rPr>
                <w:sz w:val="24"/>
                <w:szCs w:val="24"/>
              </w:rPr>
              <w:t xml:space="preserve">, </w:t>
            </w:r>
            <w:proofErr w:type="spellStart"/>
            <w:r w:rsidRPr="001A58DF">
              <w:rPr>
                <w:sz w:val="24"/>
                <w:szCs w:val="24"/>
              </w:rPr>
              <w:t>ул.Баумана</w:t>
            </w:r>
            <w:proofErr w:type="spellEnd"/>
            <w:r w:rsidRPr="001A58DF">
              <w:rPr>
                <w:sz w:val="24"/>
                <w:szCs w:val="24"/>
              </w:rPr>
              <w:t>, 44/8</w:t>
            </w:r>
          </w:p>
          <w:p w14:paraId="62B82703" w14:textId="77777777" w:rsidR="00226BAC" w:rsidRPr="001A58DF" w:rsidRDefault="00226BAC" w:rsidP="00023914">
            <w:pPr>
              <w:rPr>
                <w:sz w:val="24"/>
                <w:szCs w:val="24"/>
              </w:rPr>
            </w:pPr>
            <w:r w:rsidRPr="001A58DF">
              <w:rPr>
                <w:sz w:val="24"/>
                <w:szCs w:val="24"/>
              </w:rPr>
              <w:t>Расчетный счет: 40702810762020101169</w:t>
            </w:r>
          </w:p>
          <w:p w14:paraId="4DBD7CB9" w14:textId="77777777" w:rsidR="00226BAC" w:rsidRPr="001A58DF" w:rsidRDefault="00226BAC" w:rsidP="00023914">
            <w:pPr>
              <w:rPr>
                <w:sz w:val="24"/>
                <w:szCs w:val="24"/>
              </w:rPr>
            </w:pPr>
            <w:r w:rsidRPr="001A58DF">
              <w:rPr>
                <w:sz w:val="24"/>
                <w:szCs w:val="24"/>
              </w:rPr>
              <w:t xml:space="preserve">Отделение № 8610 Сбербанка </w:t>
            </w:r>
            <w:proofErr w:type="gramStart"/>
            <w:r w:rsidRPr="001A58DF">
              <w:rPr>
                <w:sz w:val="24"/>
                <w:szCs w:val="24"/>
              </w:rPr>
              <w:t xml:space="preserve">России  </w:t>
            </w:r>
            <w:proofErr w:type="spellStart"/>
            <w:r w:rsidRPr="001A58DF">
              <w:rPr>
                <w:sz w:val="24"/>
                <w:szCs w:val="24"/>
              </w:rPr>
              <w:t>г.Казань</w:t>
            </w:r>
            <w:proofErr w:type="spellEnd"/>
            <w:proofErr w:type="gramEnd"/>
          </w:p>
          <w:p w14:paraId="7966AEDA" w14:textId="77777777" w:rsidR="00226BAC" w:rsidRPr="001A58DF" w:rsidRDefault="00226BAC" w:rsidP="00023914">
            <w:pPr>
              <w:rPr>
                <w:sz w:val="24"/>
                <w:szCs w:val="24"/>
              </w:rPr>
            </w:pPr>
            <w:r w:rsidRPr="001A58DF">
              <w:rPr>
                <w:sz w:val="24"/>
                <w:szCs w:val="24"/>
              </w:rPr>
              <w:t>Кор. Счет: 30101810600000000603</w:t>
            </w:r>
          </w:p>
          <w:p w14:paraId="734EE5BE" w14:textId="77777777" w:rsidR="00226BAC" w:rsidRPr="001A58DF" w:rsidRDefault="00226BAC" w:rsidP="00023914">
            <w:pPr>
              <w:rPr>
                <w:sz w:val="24"/>
                <w:szCs w:val="24"/>
              </w:rPr>
            </w:pPr>
            <w:r w:rsidRPr="001A58DF">
              <w:rPr>
                <w:sz w:val="24"/>
                <w:szCs w:val="24"/>
              </w:rPr>
              <w:t>БИК 049205603</w:t>
            </w:r>
          </w:p>
          <w:p w14:paraId="34D0904D" w14:textId="77777777" w:rsidR="00226BAC" w:rsidRPr="001A58DF" w:rsidRDefault="00226BAC" w:rsidP="00023914">
            <w:pPr>
              <w:rPr>
                <w:sz w:val="24"/>
                <w:szCs w:val="24"/>
              </w:rPr>
            </w:pPr>
            <w:r w:rsidRPr="001A58DF">
              <w:rPr>
                <w:sz w:val="24"/>
                <w:szCs w:val="24"/>
              </w:rPr>
              <w:t>ИНН 1681000049/ КПП 783450001</w:t>
            </w:r>
          </w:p>
          <w:p w14:paraId="403CB190" w14:textId="77777777" w:rsidR="002C6C0B" w:rsidRPr="001A58DF" w:rsidRDefault="00226BAC" w:rsidP="002C6C0B">
            <w:pPr>
              <w:rPr>
                <w:sz w:val="24"/>
                <w:szCs w:val="24"/>
              </w:rPr>
            </w:pPr>
            <w:r w:rsidRPr="001A58DF">
              <w:rPr>
                <w:b/>
                <w:sz w:val="24"/>
                <w:szCs w:val="24"/>
              </w:rPr>
              <w:t>Грузополучатель:</w:t>
            </w:r>
            <w:r w:rsidRPr="001A58DF">
              <w:rPr>
                <w:sz w:val="24"/>
                <w:szCs w:val="24"/>
              </w:rPr>
              <w:t xml:space="preserve"> </w:t>
            </w:r>
          </w:p>
          <w:p w14:paraId="7374C81C" w14:textId="77777777" w:rsidR="00226BAC" w:rsidRPr="001A58DF" w:rsidRDefault="00226BAC" w:rsidP="00023914">
            <w:pPr>
              <w:rPr>
                <w:sz w:val="24"/>
                <w:szCs w:val="24"/>
              </w:rPr>
            </w:pPr>
            <w:r w:rsidRPr="001A58DF">
              <w:rPr>
                <w:sz w:val="24"/>
                <w:szCs w:val="24"/>
              </w:rPr>
              <w:t>________________________________</w:t>
            </w:r>
          </w:p>
          <w:p w14:paraId="622DE277" w14:textId="77777777" w:rsidR="00226BAC" w:rsidRPr="001A58DF" w:rsidRDefault="00226BAC" w:rsidP="00023914">
            <w:pPr>
              <w:rPr>
                <w:b/>
                <w:sz w:val="24"/>
                <w:szCs w:val="24"/>
              </w:rPr>
            </w:pPr>
          </w:p>
        </w:tc>
      </w:tr>
      <w:tr w:rsidR="001A58DF" w:rsidRPr="001A58DF" w14:paraId="251A0A5F" w14:textId="77777777" w:rsidTr="00DE57A3">
        <w:trPr>
          <w:trHeight w:val="1390"/>
        </w:trPr>
        <w:tc>
          <w:tcPr>
            <w:tcW w:w="4914" w:type="dxa"/>
          </w:tcPr>
          <w:p w14:paraId="19656E50" w14:textId="77777777" w:rsidR="00226BAC" w:rsidRPr="001A58DF" w:rsidRDefault="00226BAC" w:rsidP="00023914">
            <w:pPr>
              <w:tabs>
                <w:tab w:val="left" w:pos="426"/>
              </w:tabs>
              <w:rPr>
                <w:b/>
                <w:sz w:val="22"/>
                <w:szCs w:val="22"/>
              </w:rPr>
            </w:pPr>
            <w:r w:rsidRPr="001A58DF">
              <w:rPr>
                <w:b/>
                <w:sz w:val="22"/>
                <w:szCs w:val="22"/>
              </w:rPr>
              <w:t>_________________________________________</w:t>
            </w:r>
          </w:p>
          <w:p w14:paraId="6345BF43" w14:textId="4628614A" w:rsidR="00226BAC" w:rsidRDefault="00226BAC" w:rsidP="00023914">
            <w:pPr>
              <w:tabs>
                <w:tab w:val="left" w:pos="426"/>
              </w:tabs>
              <w:rPr>
                <w:b/>
                <w:sz w:val="22"/>
                <w:szCs w:val="22"/>
              </w:rPr>
            </w:pPr>
          </w:p>
          <w:p w14:paraId="162921BC" w14:textId="3C7C87C5" w:rsidR="003D0D7E" w:rsidRPr="001A58DF" w:rsidRDefault="003D0D7E" w:rsidP="00023914">
            <w:pPr>
              <w:tabs>
                <w:tab w:val="left" w:pos="426"/>
              </w:tabs>
              <w:rPr>
                <w:b/>
                <w:sz w:val="22"/>
                <w:szCs w:val="22"/>
              </w:rPr>
            </w:pPr>
          </w:p>
          <w:p w14:paraId="05C76322" w14:textId="77777777" w:rsidR="00226BAC" w:rsidRPr="001A58DF" w:rsidRDefault="00226BAC" w:rsidP="00023914">
            <w:pPr>
              <w:tabs>
                <w:tab w:val="left" w:pos="426"/>
              </w:tabs>
              <w:rPr>
                <w:b/>
                <w:sz w:val="22"/>
                <w:szCs w:val="22"/>
              </w:rPr>
            </w:pPr>
          </w:p>
          <w:p w14:paraId="4D32B125" w14:textId="77777777" w:rsidR="00226BAC" w:rsidRPr="001A58DF" w:rsidRDefault="00226BAC" w:rsidP="00023914">
            <w:pPr>
              <w:tabs>
                <w:tab w:val="left" w:pos="426"/>
              </w:tabs>
              <w:rPr>
                <w:b/>
                <w:sz w:val="22"/>
                <w:szCs w:val="22"/>
              </w:rPr>
            </w:pPr>
            <w:r w:rsidRPr="001A58DF">
              <w:rPr>
                <w:b/>
                <w:sz w:val="22"/>
                <w:szCs w:val="22"/>
              </w:rPr>
              <w:t>_____________________/</w:t>
            </w:r>
            <w:r w:rsidRPr="001A58DF">
              <w:t xml:space="preserve"> </w:t>
            </w:r>
            <w:r w:rsidRPr="001A58DF">
              <w:rPr>
                <w:b/>
                <w:sz w:val="22"/>
                <w:szCs w:val="22"/>
              </w:rPr>
              <w:t>___________________/</w:t>
            </w:r>
          </w:p>
          <w:p w14:paraId="2CC2AF36" w14:textId="77777777" w:rsidR="00226BAC" w:rsidRPr="001A58DF" w:rsidRDefault="00226BAC" w:rsidP="00023914">
            <w:pPr>
              <w:rPr>
                <w:b/>
                <w:sz w:val="24"/>
                <w:szCs w:val="24"/>
              </w:rPr>
            </w:pPr>
            <w:proofErr w:type="spellStart"/>
            <w:r w:rsidRPr="001A58DF">
              <w:rPr>
                <w:sz w:val="22"/>
                <w:szCs w:val="22"/>
              </w:rPr>
              <w:t>м.п</w:t>
            </w:r>
            <w:proofErr w:type="spellEnd"/>
            <w:r w:rsidRPr="001A58DF">
              <w:rPr>
                <w:sz w:val="22"/>
                <w:szCs w:val="22"/>
              </w:rPr>
              <w:t>.</w:t>
            </w:r>
          </w:p>
        </w:tc>
        <w:tc>
          <w:tcPr>
            <w:tcW w:w="4975" w:type="dxa"/>
          </w:tcPr>
          <w:p w14:paraId="623FF25F" w14:textId="77777777" w:rsidR="0024754A" w:rsidRPr="001A58DF" w:rsidRDefault="0024754A" w:rsidP="0024754A">
            <w:pPr>
              <w:rPr>
                <w:b/>
                <w:sz w:val="24"/>
                <w:szCs w:val="24"/>
              </w:rPr>
            </w:pPr>
            <w:r w:rsidRPr="001A58DF">
              <w:rPr>
                <w:b/>
                <w:sz w:val="24"/>
                <w:szCs w:val="24"/>
              </w:rPr>
              <w:t>Директор</w:t>
            </w:r>
          </w:p>
          <w:p w14:paraId="4A42018D" w14:textId="77777777" w:rsidR="0024754A" w:rsidRPr="001A58DF" w:rsidRDefault="0024754A" w:rsidP="0024754A">
            <w:pPr>
              <w:rPr>
                <w:b/>
                <w:sz w:val="24"/>
                <w:szCs w:val="24"/>
              </w:rPr>
            </w:pPr>
            <w:r w:rsidRPr="001A58DF">
              <w:rPr>
                <w:b/>
                <w:sz w:val="24"/>
                <w:szCs w:val="24"/>
              </w:rPr>
              <w:t xml:space="preserve">дирекции управления цепями поставок АО «Татспиртпром» </w:t>
            </w:r>
          </w:p>
          <w:p w14:paraId="7AC2B9E2" w14:textId="77777777" w:rsidR="00226BAC" w:rsidRPr="001A58DF" w:rsidRDefault="00226BAC" w:rsidP="00023914">
            <w:pPr>
              <w:rPr>
                <w:sz w:val="24"/>
                <w:szCs w:val="24"/>
              </w:rPr>
            </w:pPr>
          </w:p>
          <w:p w14:paraId="1B621EB2" w14:textId="77777777" w:rsidR="00226BAC" w:rsidRPr="001A58DF" w:rsidRDefault="00226BAC" w:rsidP="00023914">
            <w:pPr>
              <w:rPr>
                <w:sz w:val="24"/>
                <w:szCs w:val="24"/>
              </w:rPr>
            </w:pPr>
            <w:r w:rsidRPr="001A58DF">
              <w:rPr>
                <w:sz w:val="24"/>
                <w:szCs w:val="24"/>
              </w:rPr>
              <w:t>______________/</w:t>
            </w:r>
            <w:r w:rsidR="00693A13" w:rsidRPr="001A58DF">
              <w:rPr>
                <w:b/>
                <w:sz w:val="24"/>
                <w:szCs w:val="24"/>
              </w:rPr>
              <w:t>______________________</w:t>
            </w:r>
            <w:r w:rsidRPr="001A58DF">
              <w:rPr>
                <w:sz w:val="24"/>
                <w:szCs w:val="24"/>
              </w:rPr>
              <w:t xml:space="preserve">/             </w:t>
            </w:r>
          </w:p>
          <w:p w14:paraId="1E40556D" w14:textId="0560C84C" w:rsidR="00226BAC" w:rsidRPr="001A58DF" w:rsidRDefault="00226BAC" w:rsidP="00023914">
            <w:pPr>
              <w:rPr>
                <w:sz w:val="24"/>
                <w:szCs w:val="24"/>
              </w:rPr>
            </w:pPr>
            <w:proofErr w:type="spellStart"/>
            <w:r w:rsidRPr="001A58DF">
              <w:rPr>
                <w:sz w:val="24"/>
                <w:szCs w:val="24"/>
              </w:rPr>
              <w:t>м.п</w:t>
            </w:r>
            <w:proofErr w:type="spellEnd"/>
            <w:r w:rsidRPr="001A58DF">
              <w:rPr>
                <w:sz w:val="24"/>
                <w:szCs w:val="24"/>
              </w:rPr>
              <w:t xml:space="preserve">. </w:t>
            </w:r>
          </w:p>
        </w:tc>
      </w:tr>
    </w:tbl>
    <w:p w14:paraId="35C65F33" w14:textId="29E287CF" w:rsidR="005860FA" w:rsidRDefault="005860FA" w:rsidP="003D0D7E">
      <w:pPr>
        <w:pStyle w:val="a7"/>
        <w:rPr>
          <w:szCs w:val="24"/>
        </w:rPr>
      </w:pPr>
    </w:p>
    <w:p w14:paraId="2482F3B2" w14:textId="61E2BA35" w:rsidR="00711D2F" w:rsidRDefault="00711D2F">
      <w:pPr>
        <w:rPr>
          <w:sz w:val="24"/>
          <w:szCs w:val="24"/>
        </w:rPr>
      </w:pPr>
      <w:r>
        <w:rPr>
          <w:szCs w:val="24"/>
        </w:rPr>
        <w:br w:type="page"/>
      </w:r>
    </w:p>
    <w:p w14:paraId="2EAC55F2" w14:textId="77777777" w:rsidR="00DE57A3" w:rsidRPr="00FE0502" w:rsidRDefault="00DE57A3" w:rsidP="00DE57A3">
      <w:pPr>
        <w:tabs>
          <w:tab w:val="left" w:pos="900"/>
        </w:tabs>
        <w:spacing w:line="300" w:lineRule="auto"/>
        <w:ind w:firstLine="6804"/>
        <w:contextualSpacing/>
      </w:pPr>
      <w:r w:rsidRPr="00FE0502">
        <w:lastRenderedPageBreak/>
        <w:t xml:space="preserve">Приложение №1 к договору </w:t>
      </w:r>
    </w:p>
    <w:p w14:paraId="2469FF34" w14:textId="77777777" w:rsidR="00DE57A3" w:rsidRPr="00FE0502" w:rsidRDefault="00DE57A3" w:rsidP="00DE57A3">
      <w:pPr>
        <w:tabs>
          <w:tab w:val="left" w:pos="900"/>
        </w:tabs>
        <w:spacing w:line="300" w:lineRule="auto"/>
        <w:ind w:firstLine="6804"/>
        <w:contextualSpacing/>
      </w:pPr>
      <w:r w:rsidRPr="00FE0502">
        <w:t>№_______________________</w:t>
      </w:r>
    </w:p>
    <w:p w14:paraId="11704303" w14:textId="77777777" w:rsidR="00DE57A3" w:rsidRPr="00FE0502" w:rsidRDefault="00DE57A3" w:rsidP="00DE57A3">
      <w:pPr>
        <w:tabs>
          <w:tab w:val="left" w:pos="900"/>
        </w:tabs>
        <w:spacing w:line="300" w:lineRule="auto"/>
        <w:ind w:firstLine="6804"/>
        <w:contextualSpacing/>
      </w:pPr>
      <w:r w:rsidRPr="00FE0502">
        <w:t>от «___» _________ 202__</w:t>
      </w:r>
    </w:p>
    <w:p w14:paraId="1AC78AC1" w14:textId="77777777" w:rsidR="00DE57A3" w:rsidRPr="00FE0502" w:rsidRDefault="00DE57A3" w:rsidP="00DE57A3">
      <w:pPr>
        <w:widowControl w:val="0"/>
        <w:jc w:val="both"/>
      </w:pPr>
    </w:p>
    <w:p w14:paraId="7422DE95" w14:textId="77777777" w:rsidR="00DE57A3" w:rsidRDefault="00DE57A3" w:rsidP="00DE57A3">
      <w:pPr>
        <w:tabs>
          <w:tab w:val="left" w:pos="7605"/>
        </w:tabs>
      </w:pPr>
      <w:r>
        <w:tab/>
      </w:r>
    </w:p>
    <w:p w14:paraId="78C1FD7A" w14:textId="77777777" w:rsidR="00DE57A3" w:rsidRPr="00FE0502" w:rsidRDefault="00DE57A3" w:rsidP="00DE57A3">
      <w:pPr>
        <w:jc w:val="center"/>
      </w:pPr>
      <w:r>
        <w:t>ФОРМА ЗАЯВКИ</w:t>
      </w:r>
    </w:p>
    <w:p w14:paraId="45261B32" w14:textId="77777777" w:rsidR="00DE57A3" w:rsidRPr="00FE0502" w:rsidRDefault="00DE57A3" w:rsidP="00DE57A3"/>
    <w:p w14:paraId="61EE19F7" w14:textId="77777777" w:rsidR="00DE57A3" w:rsidRPr="00FE0502" w:rsidRDefault="00DE57A3" w:rsidP="00DE57A3">
      <w:pPr>
        <w:widowControl w:val="0"/>
        <w:ind w:right="718"/>
        <w:jc w:val="right"/>
      </w:pPr>
      <w:r w:rsidRPr="00FE0502">
        <w:t>Руководителю</w:t>
      </w:r>
    </w:p>
    <w:p w14:paraId="0666F98B" w14:textId="77777777" w:rsidR="00DE57A3" w:rsidRPr="00C12CB1" w:rsidRDefault="00DE57A3" w:rsidP="00DE57A3">
      <w:pPr>
        <w:widowControl w:val="0"/>
        <w:ind w:right="718"/>
        <w:jc w:val="center"/>
      </w:pPr>
    </w:p>
    <w:p w14:paraId="377FF0AF" w14:textId="77777777" w:rsidR="00DE57A3" w:rsidRPr="00FE0502" w:rsidRDefault="00DE57A3" w:rsidP="00DE57A3">
      <w:pPr>
        <w:widowControl w:val="0"/>
        <w:ind w:firstLine="486"/>
        <w:jc w:val="both"/>
      </w:pPr>
      <w:r w:rsidRPr="00FE0502">
        <w:t xml:space="preserve">АО «Татспиртпром» просит поставить в срок _____________ Филиалу АО «Татспиртпром» по адресу: «___________________________»: ___________________________ в </w:t>
      </w:r>
      <w:proofErr w:type="gramStart"/>
      <w:r w:rsidRPr="00FE0502">
        <w:t>количестве  _</w:t>
      </w:r>
      <w:proofErr w:type="gramEnd"/>
      <w:r w:rsidRPr="00FE0502">
        <w:t xml:space="preserve">_______. </w:t>
      </w:r>
    </w:p>
    <w:p w14:paraId="42414357" w14:textId="77777777" w:rsidR="00DE57A3" w:rsidRPr="00FE0502" w:rsidRDefault="00DE57A3" w:rsidP="00DE57A3">
      <w:pPr>
        <w:widowControl w:val="0"/>
        <w:ind w:firstLine="486"/>
        <w:jc w:val="both"/>
      </w:pPr>
      <w:r w:rsidRPr="00FE0502">
        <w:t xml:space="preserve">Счет на </w:t>
      </w:r>
      <w:proofErr w:type="gramStart"/>
      <w:r w:rsidRPr="00FE0502">
        <w:t>оплату  просим</w:t>
      </w:r>
      <w:proofErr w:type="gramEnd"/>
      <w:r w:rsidRPr="00FE0502">
        <w:t xml:space="preserve">  направить е-</w:t>
      </w:r>
      <w:r w:rsidRPr="00FE0502">
        <w:rPr>
          <w:lang w:val="en-US"/>
        </w:rPr>
        <w:t>mail</w:t>
      </w:r>
      <w:r w:rsidRPr="00FE0502">
        <w:t>: _________________</w:t>
      </w:r>
    </w:p>
    <w:p w14:paraId="5CC12B4F" w14:textId="77777777" w:rsidR="00DE57A3" w:rsidRPr="00FE0502" w:rsidRDefault="00DE57A3" w:rsidP="00DE57A3">
      <w:pPr>
        <w:widowControl w:val="0"/>
        <w:ind w:firstLine="567"/>
        <w:jc w:val="both"/>
        <w:rPr>
          <w:u w:val="single"/>
        </w:rPr>
      </w:pPr>
    </w:p>
    <w:p w14:paraId="79A75335" w14:textId="77777777" w:rsidR="00DE57A3" w:rsidRPr="00FE0502" w:rsidRDefault="00DE57A3" w:rsidP="00DE57A3">
      <w:pPr>
        <w:widowControl w:val="0"/>
        <w:ind w:firstLine="486"/>
        <w:jc w:val="both"/>
        <w:rPr>
          <w:u w:val="single"/>
        </w:rPr>
      </w:pPr>
    </w:p>
    <w:p w14:paraId="23300C78" w14:textId="77777777" w:rsidR="00DE57A3" w:rsidRPr="00FE0502" w:rsidRDefault="00DE57A3" w:rsidP="00DE57A3">
      <w:pPr>
        <w:widowControl w:val="0"/>
        <w:ind w:firstLine="720"/>
        <w:rPr>
          <w:u w:val="single"/>
        </w:rPr>
      </w:pPr>
      <w:r w:rsidRPr="00FE0502">
        <w:rPr>
          <w:u w:val="single"/>
        </w:rPr>
        <w:t>Наши реквизиты:</w:t>
      </w:r>
    </w:p>
    <w:p w14:paraId="055B26F2" w14:textId="77777777" w:rsidR="00DE57A3" w:rsidRPr="00FE0502" w:rsidRDefault="00DE57A3" w:rsidP="00DE57A3">
      <w:pPr>
        <w:widowControl w:val="0"/>
        <w:ind w:firstLine="720"/>
      </w:pPr>
      <w:r w:rsidRPr="00FE0502">
        <w:rPr>
          <w:u w:val="single"/>
        </w:rPr>
        <w:t>Покупатель</w:t>
      </w:r>
      <w:r w:rsidRPr="00FE0502">
        <w:t>: АО «Татспиртпром»</w:t>
      </w:r>
    </w:p>
    <w:p w14:paraId="14F1D31B" w14:textId="77777777" w:rsidR="00DE57A3" w:rsidRPr="00FE0502" w:rsidRDefault="00DE57A3" w:rsidP="00DE57A3">
      <w:pPr>
        <w:widowControl w:val="0"/>
        <w:ind w:firstLine="720"/>
      </w:pPr>
      <w:r w:rsidRPr="00FE0502">
        <w:t xml:space="preserve">420111, </w:t>
      </w:r>
      <w:proofErr w:type="spellStart"/>
      <w:r w:rsidRPr="00FE0502">
        <w:t>г.Казань</w:t>
      </w:r>
      <w:proofErr w:type="spellEnd"/>
      <w:r w:rsidRPr="00FE0502">
        <w:t xml:space="preserve">, </w:t>
      </w:r>
      <w:proofErr w:type="spellStart"/>
      <w:r w:rsidRPr="00FE0502">
        <w:t>ул.Баумана</w:t>
      </w:r>
      <w:proofErr w:type="spellEnd"/>
      <w:r w:rsidRPr="00FE0502">
        <w:t>, 44/8</w:t>
      </w:r>
    </w:p>
    <w:p w14:paraId="1C3C6756" w14:textId="77777777" w:rsidR="00DE57A3" w:rsidRPr="00FE0502" w:rsidRDefault="00DE57A3" w:rsidP="00DE57A3">
      <w:pPr>
        <w:ind w:left="709"/>
        <w:jc w:val="both"/>
      </w:pPr>
      <w:r w:rsidRPr="00FE0502">
        <w:rPr>
          <w:u w:val="single"/>
        </w:rPr>
        <w:t>Грузополучатель:</w:t>
      </w:r>
      <w:r w:rsidRPr="00FE0502">
        <w:t xml:space="preserve"> Филиал АО «Татспиртпром» </w:t>
      </w:r>
      <w:r>
        <w:t>______________________________</w:t>
      </w:r>
      <w:r w:rsidRPr="00FE0502">
        <w:t>, д.21</w:t>
      </w:r>
    </w:p>
    <w:p w14:paraId="54550E61" w14:textId="77777777" w:rsidR="00DE57A3" w:rsidRPr="00FE0502" w:rsidRDefault="00DE57A3" w:rsidP="00DE57A3">
      <w:pPr>
        <w:widowControl w:val="0"/>
        <w:ind w:left="709"/>
        <w:jc w:val="both"/>
      </w:pPr>
    </w:p>
    <w:p w14:paraId="5E158BA8" w14:textId="77777777" w:rsidR="00DE57A3" w:rsidRPr="00FE0502" w:rsidRDefault="00DE57A3" w:rsidP="00DE57A3">
      <w:pPr>
        <w:widowControl w:val="0"/>
        <w:ind w:firstLine="720"/>
      </w:pPr>
      <w:r w:rsidRPr="00FE0502">
        <w:t>С уважением,</w:t>
      </w:r>
    </w:p>
    <w:p w14:paraId="7B9BA5DD" w14:textId="77777777" w:rsidR="00DE57A3" w:rsidRPr="00FE0502" w:rsidRDefault="00DE57A3" w:rsidP="00DE57A3">
      <w:pPr>
        <w:widowControl w:val="0"/>
        <w:ind w:firstLine="720"/>
      </w:pPr>
      <w:proofErr w:type="gramStart"/>
      <w:r w:rsidRPr="00FE0502">
        <w:t>Директор  _</w:t>
      </w:r>
      <w:proofErr w:type="gramEnd"/>
      <w:r w:rsidRPr="00FE0502">
        <w:t>_____________________</w:t>
      </w:r>
    </w:p>
    <w:p w14:paraId="1D36F677" w14:textId="77777777" w:rsidR="00DE57A3" w:rsidRPr="00FE0502" w:rsidRDefault="00DE57A3" w:rsidP="00DE57A3">
      <w:pPr>
        <w:widowControl w:val="0"/>
        <w:ind w:firstLine="720"/>
      </w:pPr>
    </w:p>
    <w:p w14:paraId="6099EB5A" w14:textId="77777777" w:rsidR="00DE57A3" w:rsidRPr="00FE0502" w:rsidRDefault="00DE57A3" w:rsidP="00DE57A3">
      <w:pPr>
        <w:widowControl w:val="0"/>
        <w:ind w:firstLine="720"/>
      </w:pPr>
    </w:p>
    <w:p w14:paraId="0BE6B769" w14:textId="77777777" w:rsidR="00DE57A3" w:rsidRPr="00FE0502" w:rsidRDefault="00DE57A3" w:rsidP="00DE57A3">
      <w:pPr>
        <w:widowControl w:val="0"/>
        <w:ind w:firstLine="720"/>
      </w:pPr>
    </w:p>
    <w:p w14:paraId="2D16F736" w14:textId="77777777" w:rsidR="00DE57A3" w:rsidRPr="00FE0502" w:rsidRDefault="00DE57A3" w:rsidP="00DE57A3">
      <w:pPr>
        <w:widowControl w:val="0"/>
        <w:ind w:firstLine="720"/>
        <w:rPr>
          <w:i/>
        </w:rPr>
      </w:pPr>
      <w:r w:rsidRPr="00FE0502">
        <w:rPr>
          <w:i/>
        </w:rPr>
        <w:t>Исп.</w:t>
      </w:r>
      <w:r w:rsidRPr="00FE0502">
        <w:t xml:space="preserve"> </w:t>
      </w:r>
      <w:r w:rsidRPr="00FE0502">
        <w:rPr>
          <w:i/>
        </w:rPr>
        <w:t>_____________________</w:t>
      </w:r>
    </w:p>
    <w:p w14:paraId="651691B4" w14:textId="77777777" w:rsidR="00DE57A3" w:rsidRDefault="00DE57A3" w:rsidP="00DE57A3">
      <w:pPr>
        <w:widowControl w:val="0"/>
        <w:ind w:firstLine="486"/>
        <w:jc w:val="both"/>
        <w:rPr>
          <w:i/>
        </w:rPr>
      </w:pPr>
      <w:r w:rsidRPr="00FE0502">
        <w:rPr>
          <w:i/>
        </w:rPr>
        <w:t xml:space="preserve">   Тел.</w:t>
      </w:r>
      <w:r>
        <w:rPr>
          <w:i/>
        </w:rPr>
        <w:t>_____________________</w:t>
      </w:r>
      <w:r w:rsidRPr="00FE0502">
        <w:rPr>
          <w:i/>
        </w:rPr>
        <w:t xml:space="preserve"> е-</w:t>
      </w:r>
      <w:r w:rsidRPr="00FE0502">
        <w:rPr>
          <w:i/>
          <w:lang w:val="en-US"/>
        </w:rPr>
        <w:t>mail</w:t>
      </w:r>
      <w:r w:rsidRPr="00FE0502">
        <w:rPr>
          <w:i/>
        </w:rPr>
        <w:t>: ___________________________</w:t>
      </w:r>
    </w:p>
    <w:p w14:paraId="2DE0A459" w14:textId="77777777" w:rsidR="00DE57A3" w:rsidRDefault="00DE57A3" w:rsidP="00DE57A3">
      <w:pPr>
        <w:widowControl w:val="0"/>
        <w:ind w:firstLine="486"/>
        <w:jc w:val="both"/>
        <w:rPr>
          <w:i/>
        </w:rPr>
      </w:pPr>
    </w:p>
    <w:p w14:paraId="1E0DAAC6" w14:textId="77777777" w:rsidR="00DE57A3" w:rsidRPr="00FE0502" w:rsidRDefault="00DE57A3" w:rsidP="00DE57A3">
      <w:pPr>
        <w:widowControl w:val="0"/>
        <w:ind w:firstLine="486"/>
        <w:jc w:val="both"/>
      </w:pPr>
    </w:p>
    <w:tbl>
      <w:tblPr>
        <w:tblW w:w="10156" w:type="dxa"/>
        <w:tblInd w:w="108" w:type="dxa"/>
        <w:tblLook w:val="01E0" w:firstRow="1" w:lastRow="1" w:firstColumn="1" w:lastColumn="1" w:noHBand="0" w:noVBand="0"/>
      </w:tblPr>
      <w:tblGrid>
        <w:gridCol w:w="236"/>
        <w:gridCol w:w="5250"/>
        <w:gridCol w:w="4670"/>
      </w:tblGrid>
      <w:tr w:rsidR="00DE57A3" w:rsidRPr="00FE0502" w14:paraId="4CD8DC3C" w14:textId="5A226FB7" w:rsidTr="00DE57A3">
        <w:trPr>
          <w:trHeight w:val="1546"/>
        </w:trPr>
        <w:tc>
          <w:tcPr>
            <w:tcW w:w="236" w:type="dxa"/>
          </w:tcPr>
          <w:p w14:paraId="0D5D2980" w14:textId="77777777" w:rsidR="00DE57A3" w:rsidRPr="00FE0502" w:rsidRDefault="00DE57A3" w:rsidP="00DE57A3">
            <w:pPr>
              <w:jc w:val="both"/>
              <w:rPr>
                <w:sz w:val="22"/>
                <w:szCs w:val="22"/>
              </w:rPr>
            </w:pPr>
          </w:p>
        </w:tc>
        <w:tc>
          <w:tcPr>
            <w:tcW w:w="5250" w:type="dxa"/>
          </w:tcPr>
          <w:p w14:paraId="56D1E6DA" w14:textId="77777777" w:rsidR="00DE57A3" w:rsidRPr="001A58DF" w:rsidRDefault="00DE57A3" w:rsidP="00DE57A3">
            <w:pPr>
              <w:tabs>
                <w:tab w:val="left" w:pos="426"/>
              </w:tabs>
              <w:ind w:left="524"/>
              <w:rPr>
                <w:b/>
                <w:sz w:val="22"/>
                <w:szCs w:val="22"/>
              </w:rPr>
            </w:pPr>
            <w:r w:rsidRPr="001A58DF">
              <w:rPr>
                <w:b/>
                <w:sz w:val="22"/>
                <w:szCs w:val="22"/>
              </w:rPr>
              <w:t>_________________________________________</w:t>
            </w:r>
          </w:p>
          <w:p w14:paraId="4D920F70" w14:textId="77777777" w:rsidR="00DE57A3" w:rsidRDefault="00DE57A3" w:rsidP="00DE57A3">
            <w:pPr>
              <w:tabs>
                <w:tab w:val="left" w:pos="426"/>
              </w:tabs>
              <w:ind w:left="524"/>
              <w:rPr>
                <w:b/>
                <w:sz w:val="22"/>
                <w:szCs w:val="22"/>
              </w:rPr>
            </w:pPr>
          </w:p>
          <w:p w14:paraId="77671825" w14:textId="77777777" w:rsidR="00DE57A3" w:rsidRPr="001A58DF" w:rsidRDefault="00DE57A3" w:rsidP="00DE57A3">
            <w:pPr>
              <w:tabs>
                <w:tab w:val="left" w:pos="426"/>
              </w:tabs>
              <w:ind w:left="524"/>
              <w:rPr>
                <w:b/>
                <w:sz w:val="22"/>
                <w:szCs w:val="22"/>
              </w:rPr>
            </w:pPr>
          </w:p>
          <w:p w14:paraId="49164930" w14:textId="77777777" w:rsidR="00DE57A3" w:rsidRPr="001A58DF" w:rsidRDefault="00DE57A3" w:rsidP="00DE57A3">
            <w:pPr>
              <w:tabs>
                <w:tab w:val="left" w:pos="426"/>
              </w:tabs>
              <w:ind w:left="524"/>
              <w:rPr>
                <w:b/>
                <w:sz w:val="22"/>
                <w:szCs w:val="22"/>
              </w:rPr>
            </w:pPr>
          </w:p>
          <w:p w14:paraId="7702991D" w14:textId="77777777" w:rsidR="00DE57A3" w:rsidRPr="001A58DF" w:rsidRDefault="00DE57A3" w:rsidP="00DE57A3">
            <w:pPr>
              <w:tabs>
                <w:tab w:val="left" w:pos="426"/>
              </w:tabs>
              <w:ind w:left="524"/>
              <w:rPr>
                <w:b/>
                <w:sz w:val="22"/>
                <w:szCs w:val="22"/>
              </w:rPr>
            </w:pPr>
            <w:r w:rsidRPr="001A58DF">
              <w:rPr>
                <w:b/>
                <w:sz w:val="22"/>
                <w:szCs w:val="22"/>
              </w:rPr>
              <w:t>_____________________/</w:t>
            </w:r>
            <w:r w:rsidRPr="001A58DF">
              <w:t xml:space="preserve"> </w:t>
            </w:r>
            <w:r w:rsidRPr="001A58DF">
              <w:rPr>
                <w:b/>
                <w:sz w:val="22"/>
                <w:szCs w:val="22"/>
              </w:rPr>
              <w:t>___________________/</w:t>
            </w:r>
          </w:p>
          <w:p w14:paraId="48F07C2E" w14:textId="39B8F634" w:rsidR="00DE57A3" w:rsidRPr="00FE0502" w:rsidRDefault="00DE57A3" w:rsidP="00DE57A3">
            <w:pPr>
              <w:ind w:left="524"/>
              <w:contextualSpacing/>
              <w:rPr>
                <w:sz w:val="22"/>
              </w:rPr>
            </w:pPr>
            <w:proofErr w:type="spellStart"/>
            <w:r w:rsidRPr="001A58DF">
              <w:rPr>
                <w:sz w:val="22"/>
                <w:szCs w:val="22"/>
              </w:rPr>
              <w:t>м.п</w:t>
            </w:r>
            <w:proofErr w:type="spellEnd"/>
            <w:r w:rsidRPr="001A58DF">
              <w:rPr>
                <w:sz w:val="22"/>
                <w:szCs w:val="22"/>
              </w:rPr>
              <w:t>.</w:t>
            </w:r>
          </w:p>
        </w:tc>
        <w:tc>
          <w:tcPr>
            <w:tcW w:w="4670" w:type="dxa"/>
          </w:tcPr>
          <w:p w14:paraId="07CA0EB9" w14:textId="77777777" w:rsidR="00DE57A3" w:rsidRPr="001A58DF" w:rsidRDefault="00DE57A3" w:rsidP="00DE57A3">
            <w:pPr>
              <w:rPr>
                <w:b/>
                <w:sz w:val="24"/>
                <w:szCs w:val="24"/>
              </w:rPr>
            </w:pPr>
            <w:r w:rsidRPr="001A58DF">
              <w:rPr>
                <w:b/>
                <w:sz w:val="24"/>
                <w:szCs w:val="24"/>
              </w:rPr>
              <w:t>Директор</w:t>
            </w:r>
          </w:p>
          <w:p w14:paraId="6DA37CE9" w14:textId="77777777" w:rsidR="00DE57A3" w:rsidRPr="001A58DF" w:rsidRDefault="00DE57A3" w:rsidP="00DE57A3">
            <w:pPr>
              <w:rPr>
                <w:b/>
                <w:sz w:val="24"/>
                <w:szCs w:val="24"/>
              </w:rPr>
            </w:pPr>
            <w:r w:rsidRPr="001A58DF">
              <w:rPr>
                <w:b/>
                <w:sz w:val="24"/>
                <w:szCs w:val="24"/>
              </w:rPr>
              <w:t xml:space="preserve">дирекции управления цепями поставок АО «Татспиртпром» </w:t>
            </w:r>
          </w:p>
          <w:p w14:paraId="33FBEF35" w14:textId="77777777" w:rsidR="00DE57A3" w:rsidRPr="001A58DF" w:rsidRDefault="00DE57A3" w:rsidP="00DE57A3">
            <w:pPr>
              <w:rPr>
                <w:sz w:val="24"/>
                <w:szCs w:val="24"/>
              </w:rPr>
            </w:pPr>
          </w:p>
          <w:p w14:paraId="631481C5" w14:textId="77777777" w:rsidR="00DE57A3" w:rsidRPr="001A58DF" w:rsidRDefault="00DE57A3" w:rsidP="00DE57A3">
            <w:pPr>
              <w:rPr>
                <w:sz w:val="24"/>
                <w:szCs w:val="24"/>
              </w:rPr>
            </w:pPr>
            <w:r w:rsidRPr="001A58DF">
              <w:rPr>
                <w:sz w:val="24"/>
                <w:szCs w:val="24"/>
              </w:rPr>
              <w:t>______________/</w:t>
            </w:r>
            <w:r w:rsidRPr="001A58DF">
              <w:rPr>
                <w:b/>
                <w:sz w:val="24"/>
                <w:szCs w:val="24"/>
              </w:rPr>
              <w:t>______________________</w:t>
            </w:r>
            <w:r w:rsidRPr="001A58DF">
              <w:rPr>
                <w:sz w:val="24"/>
                <w:szCs w:val="24"/>
              </w:rPr>
              <w:t xml:space="preserve">/             </w:t>
            </w:r>
          </w:p>
          <w:p w14:paraId="7624A12F" w14:textId="24C34147" w:rsidR="00DE57A3" w:rsidRPr="00FE0502" w:rsidRDefault="00DE57A3" w:rsidP="00DE57A3">
            <w:proofErr w:type="spellStart"/>
            <w:r w:rsidRPr="001A58DF">
              <w:rPr>
                <w:sz w:val="24"/>
                <w:szCs w:val="24"/>
              </w:rPr>
              <w:t>м.п</w:t>
            </w:r>
            <w:proofErr w:type="spellEnd"/>
            <w:r w:rsidRPr="001A58DF">
              <w:rPr>
                <w:sz w:val="24"/>
                <w:szCs w:val="24"/>
              </w:rPr>
              <w:t xml:space="preserve">. </w:t>
            </w:r>
          </w:p>
        </w:tc>
      </w:tr>
    </w:tbl>
    <w:p w14:paraId="3685B660" w14:textId="77777777" w:rsidR="00DE57A3" w:rsidRPr="00FE0502" w:rsidRDefault="00DE57A3" w:rsidP="00DE57A3">
      <w:pPr>
        <w:jc w:val="both"/>
      </w:pPr>
    </w:p>
    <w:p w14:paraId="42B24CC7" w14:textId="77777777" w:rsidR="00DE57A3" w:rsidRPr="001A58DF" w:rsidRDefault="00DE57A3" w:rsidP="00DE57A3">
      <w:pPr>
        <w:pStyle w:val="a7"/>
        <w:rPr>
          <w:szCs w:val="24"/>
        </w:rPr>
      </w:pPr>
    </w:p>
    <w:p w14:paraId="35EAB874" w14:textId="77777777" w:rsidR="00DE57A3" w:rsidRDefault="00DE57A3" w:rsidP="00DE57A3">
      <w:pPr>
        <w:ind w:firstLine="5812"/>
        <w:jc w:val="both"/>
        <w:rPr>
          <w:sz w:val="22"/>
          <w:szCs w:val="22"/>
        </w:rPr>
      </w:pPr>
    </w:p>
    <w:p w14:paraId="0107CCE6" w14:textId="77777777" w:rsidR="00DE57A3" w:rsidRDefault="00DE57A3" w:rsidP="00DE57A3">
      <w:pPr>
        <w:ind w:firstLine="5812"/>
        <w:jc w:val="both"/>
        <w:rPr>
          <w:sz w:val="22"/>
          <w:szCs w:val="22"/>
        </w:rPr>
      </w:pPr>
    </w:p>
    <w:p w14:paraId="234C337A" w14:textId="77777777" w:rsidR="00DE57A3" w:rsidRDefault="00DE57A3" w:rsidP="00DE57A3">
      <w:pPr>
        <w:ind w:firstLine="5812"/>
        <w:jc w:val="both"/>
        <w:rPr>
          <w:sz w:val="22"/>
          <w:szCs w:val="22"/>
        </w:rPr>
      </w:pPr>
    </w:p>
    <w:p w14:paraId="16575032" w14:textId="77777777" w:rsidR="00DE57A3" w:rsidRDefault="00DE57A3">
      <w:pPr>
        <w:rPr>
          <w:sz w:val="22"/>
          <w:szCs w:val="22"/>
        </w:rPr>
      </w:pPr>
      <w:r>
        <w:rPr>
          <w:sz w:val="22"/>
          <w:szCs w:val="22"/>
        </w:rPr>
        <w:br w:type="page"/>
      </w:r>
    </w:p>
    <w:p w14:paraId="76CC36C1" w14:textId="38968AA4" w:rsidR="00DE57A3" w:rsidRDefault="00DE57A3" w:rsidP="00DE57A3">
      <w:pPr>
        <w:ind w:firstLine="5812"/>
        <w:jc w:val="both"/>
        <w:rPr>
          <w:sz w:val="22"/>
          <w:szCs w:val="22"/>
        </w:rPr>
      </w:pPr>
      <w:r>
        <w:rPr>
          <w:sz w:val="22"/>
          <w:szCs w:val="22"/>
        </w:rPr>
        <w:lastRenderedPageBreak/>
        <w:t>Приложение № 2 к договору поставки</w:t>
      </w:r>
    </w:p>
    <w:p w14:paraId="135D84D9" w14:textId="77777777" w:rsidR="00DE57A3" w:rsidRDefault="00DE57A3" w:rsidP="00DE57A3">
      <w:pPr>
        <w:ind w:firstLine="5812"/>
        <w:jc w:val="both"/>
        <w:rPr>
          <w:sz w:val="22"/>
          <w:szCs w:val="22"/>
        </w:rPr>
      </w:pPr>
      <w:r>
        <w:rPr>
          <w:sz w:val="22"/>
          <w:szCs w:val="22"/>
        </w:rPr>
        <w:t>№ _______________________</w:t>
      </w:r>
    </w:p>
    <w:p w14:paraId="05BE40B1" w14:textId="77777777" w:rsidR="00DE57A3" w:rsidRDefault="00DE57A3" w:rsidP="00DE57A3">
      <w:pPr>
        <w:ind w:firstLine="5812"/>
        <w:jc w:val="both"/>
        <w:rPr>
          <w:sz w:val="22"/>
          <w:szCs w:val="22"/>
        </w:rPr>
      </w:pPr>
      <w:r>
        <w:rPr>
          <w:sz w:val="22"/>
          <w:szCs w:val="22"/>
        </w:rPr>
        <w:t>от «___» ___________ 202__г.</w:t>
      </w:r>
    </w:p>
    <w:p w14:paraId="6EC48131" w14:textId="77777777" w:rsidR="00DE57A3" w:rsidRDefault="00DE57A3" w:rsidP="00DE57A3">
      <w:pPr>
        <w:jc w:val="both"/>
        <w:rPr>
          <w:sz w:val="22"/>
          <w:szCs w:val="22"/>
        </w:rPr>
      </w:pPr>
    </w:p>
    <w:p w14:paraId="039D2C2A" w14:textId="77777777" w:rsidR="00DE57A3" w:rsidRPr="00FE0502" w:rsidRDefault="00DE57A3" w:rsidP="00DE57A3">
      <w:pPr>
        <w:jc w:val="both"/>
        <w:rPr>
          <w:sz w:val="22"/>
          <w:szCs w:val="22"/>
        </w:rPr>
      </w:pPr>
    </w:p>
    <w:permEnd w:id="2048527233"/>
    <w:p w14:paraId="3FB4085F" w14:textId="77777777" w:rsidR="00DE57A3" w:rsidRPr="00D60B55" w:rsidRDefault="00DE57A3" w:rsidP="00DE57A3">
      <w:pPr>
        <w:jc w:val="center"/>
        <w:rPr>
          <w:b/>
        </w:rPr>
      </w:pPr>
      <w:r w:rsidRPr="00D60B55">
        <w:rPr>
          <w:b/>
        </w:rPr>
        <w:t>ОБЩИЕ УСЛОВИЯ</w:t>
      </w:r>
    </w:p>
    <w:p w14:paraId="78B1F86E" w14:textId="252B5C51" w:rsidR="00DE57A3" w:rsidRPr="00D60B55" w:rsidRDefault="00DE57A3" w:rsidP="00DE57A3">
      <w:pPr>
        <w:jc w:val="center"/>
        <w:rPr>
          <w:b/>
        </w:rPr>
      </w:pPr>
      <w:r w:rsidRPr="00D60B55">
        <w:rPr>
          <w:b/>
        </w:rPr>
        <w:t>ДОГОВОРА ПОСТАВКИ ПРОДУКЦИИ (комплектующих).</w:t>
      </w:r>
    </w:p>
    <w:p w14:paraId="5E947E95" w14:textId="77777777" w:rsidR="00DE57A3" w:rsidRPr="00D60B55" w:rsidRDefault="00DE57A3" w:rsidP="00DE57A3">
      <w:pPr>
        <w:jc w:val="center"/>
        <w:rPr>
          <w:b/>
        </w:rPr>
      </w:pPr>
    </w:p>
    <w:p w14:paraId="01C90641" w14:textId="77777777" w:rsidR="00DE57A3" w:rsidRPr="00D60B55" w:rsidRDefault="00DE57A3" w:rsidP="00DE57A3">
      <w:pPr>
        <w:jc w:val="both"/>
      </w:pPr>
      <w:permStart w:id="607856302" w:edGrp="everyone"/>
    </w:p>
    <w:p w14:paraId="37D847EC" w14:textId="77777777" w:rsidR="00DE57A3" w:rsidRPr="00D60B55" w:rsidRDefault="00DE57A3" w:rsidP="00DE57A3">
      <w:pPr>
        <w:ind w:firstLine="600"/>
        <w:jc w:val="both"/>
      </w:pPr>
      <w:r w:rsidRPr="00D60B55">
        <w:rPr>
          <w:b/>
        </w:rPr>
        <w:t>____________________________,</w:t>
      </w:r>
      <w:r w:rsidRPr="00D60B55">
        <w:t xml:space="preserve"> именуемое в дальнейшем </w:t>
      </w:r>
      <w:r w:rsidRPr="00D60B55">
        <w:rPr>
          <w:b/>
        </w:rPr>
        <w:t>«ПОСТАВЩИК»</w:t>
      </w:r>
      <w:r w:rsidRPr="00D60B55">
        <w:t xml:space="preserve"> в лице __________________________, действующего на </w:t>
      </w:r>
      <w:proofErr w:type="gramStart"/>
      <w:r w:rsidRPr="00D60B55">
        <w:t>основании  _</w:t>
      </w:r>
      <w:proofErr w:type="gramEnd"/>
      <w:r w:rsidRPr="00D60B55">
        <w:t xml:space="preserve">________________, с одной стороны и </w:t>
      </w:r>
    </w:p>
    <w:p w14:paraId="7F4C027F" w14:textId="2B8BA112" w:rsidR="00DE57A3" w:rsidRPr="00D60B55" w:rsidRDefault="00DE57A3" w:rsidP="00DE57A3">
      <w:pPr>
        <w:ind w:firstLine="600"/>
        <w:jc w:val="both"/>
      </w:pPr>
      <w:r w:rsidRPr="00D60B55">
        <w:rPr>
          <w:b/>
        </w:rPr>
        <w:t>АО «Татспиртпром»,</w:t>
      </w:r>
      <w:r w:rsidRPr="00D60B55">
        <w:t xml:space="preserve"> именуемое в дальнейшем </w:t>
      </w:r>
      <w:r w:rsidRPr="00D60B55">
        <w:rPr>
          <w:b/>
        </w:rPr>
        <w:t>«ПОКУПАТЕЛЬ»</w:t>
      </w:r>
      <w:r w:rsidRPr="00D60B55">
        <w:t>, в лице директора ______________________________ ___________________, действующего на основании доверенности №___ от ________________г. с другой стороны, а вместе именуемые «Стороны» заключили настоящие общие условия о нижеследующем:</w:t>
      </w:r>
    </w:p>
    <w:permEnd w:id="607856302"/>
    <w:p w14:paraId="2208B335" w14:textId="77777777" w:rsidR="00DE57A3" w:rsidRPr="00D60B55" w:rsidRDefault="00DE57A3" w:rsidP="00DE57A3">
      <w:pPr>
        <w:jc w:val="center"/>
        <w:rPr>
          <w:b/>
        </w:rPr>
      </w:pPr>
    </w:p>
    <w:p w14:paraId="42CFAF7A" w14:textId="77777777" w:rsidR="00DE57A3" w:rsidRPr="00D60B55" w:rsidRDefault="00DE57A3" w:rsidP="00DE57A3">
      <w:pPr>
        <w:jc w:val="center"/>
        <w:rPr>
          <w:b/>
        </w:rPr>
      </w:pPr>
      <w:r w:rsidRPr="00D60B55">
        <w:rPr>
          <w:b/>
        </w:rPr>
        <w:t>1. ПРЕДМЕТ ОБЩИХ УСЛОВИЙ</w:t>
      </w:r>
    </w:p>
    <w:p w14:paraId="348BB024" w14:textId="77777777" w:rsidR="00DE57A3" w:rsidRPr="00D60B55" w:rsidRDefault="00DE57A3" w:rsidP="00DE57A3">
      <w:pPr>
        <w:ind w:firstLine="708"/>
        <w:jc w:val="both"/>
      </w:pPr>
    </w:p>
    <w:p w14:paraId="6DF1203B" w14:textId="77777777" w:rsidR="00DE57A3" w:rsidRPr="00D60B55" w:rsidRDefault="00DE57A3" w:rsidP="00DE57A3">
      <w:pPr>
        <w:ind w:firstLine="708"/>
        <w:jc w:val="both"/>
      </w:pPr>
      <w:r w:rsidRPr="00D60B55">
        <w:t>1.1. «ПОСТАВЩИК» обязуется поставить в адрес «ПОКУПАТЕЛЯ» продукцию (комплектующие) в указанных в Договоре количестве, качестве, цене, с общей стоимостью поставки, условиями поставки, и другими обязательными условиями, распространяющимися на поставленную продукцию (комплектующие).</w:t>
      </w:r>
    </w:p>
    <w:p w14:paraId="566E5864" w14:textId="28C0870A" w:rsidR="00DE57A3" w:rsidRPr="00D60B55" w:rsidRDefault="00DE57A3" w:rsidP="00DE57A3">
      <w:pPr>
        <w:ind w:firstLine="708"/>
        <w:jc w:val="both"/>
      </w:pPr>
      <w:r w:rsidRPr="00D60B55">
        <w:t>1.2. Покупатель обязуется принять продукцию и оплатить ее на условиях договора поставки.</w:t>
      </w:r>
    </w:p>
    <w:p w14:paraId="6241CFF7" w14:textId="6C4199B6" w:rsidR="00DE57A3" w:rsidRPr="00D60B55" w:rsidRDefault="00DE57A3" w:rsidP="00DE57A3">
      <w:pPr>
        <w:ind w:firstLine="708"/>
        <w:jc w:val="both"/>
      </w:pPr>
      <w:r w:rsidRPr="00D60B55">
        <w:t>1.3. Количество, сроки поставки поставляемого товара определяются согласно письменным заявкам Покупателя</w:t>
      </w:r>
      <w:r w:rsidR="00D03D97">
        <w:t xml:space="preserve"> (форма утверждена в П</w:t>
      </w:r>
      <w:r w:rsidRPr="00D60B55">
        <w:t>риложени</w:t>
      </w:r>
      <w:r w:rsidR="00D03D97">
        <w:t>и</w:t>
      </w:r>
      <w:r w:rsidRPr="00D60B55">
        <w:t xml:space="preserve"> №1</w:t>
      </w:r>
      <w:r w:rsidR="00D03D97">
        <w:t xml:space="preserve"> к договору поставки)</w:t>
      </w:r>
      <w:r w:rsidRPr="00D60B55">
        <w:t>, направляемым Поставщику. Покупатель самостоятельно определяет периодичность поставок, а также количество и ассортимент поставок. Покупатель оставляет за собой право изменять (увеличивать, уменьшать) общий объем поставляемого по Договору Товара.</w:t>
      </w:r>
    </w:p>
    <w:p w14:paraId="11D41631" w14:textId="77777777" w:rsidR="00DE57A3" w:rsidRPr="00D60B55" w:rsidRDefault="00DE57A3" w:rsidP="00DE57A3">
      <w:pPr>
        <w:jc w:val="both"/>
      </w:pPr>
    </w:p>
    <w:p w14:paraId="10641904" w14:textId="77777777" w:rsidR="00DE57A3" w:rsidRPr="00D60B55" w:rsidRDefault="00DE57A3" w:rsidP="00DE57A3">
      <w:pPr>
        <w:jc w:val="center"/>
        <w:rPr>
          <w:b/>
        </w:rPr>
      </w:pPr>
      <w:r w:rsidRPr="00D60B55">
        <w:rPr>
          <w:b/>
        </w:rPr>
        <w:t>2. КАЧЕСТВО ПРОДУКЦИИ</w:t>
      </w:r>
    </w:p>
    <w:p w14:paraId="6B205F4E" w14:textId="77777777" w:rsidR="00DE57A3" w:rsidRPr="00D60B55" w:rsidRDefault="00DE57A3" w:rsidP="00DE57A3">
      <w:pPr>
        <w:ind w:firstLine="708"/>
        <w:jc w:val="both"/>
      </w:pPr>
    </w:p>
    <w:p w14:paraId="53F51DA9" w14:textId="77777777" w:rsidR="00DE57A3" w:rsidRPr="00D60B55" w:rsidRDefault="00DE57A3" w:rsidP="00DE57A3">
      <w:pPr>
        <w:ind w:firstLine="708"/>
        <w:jc w:val="both"/>
      </w:pPr>
      <w:r w:rsidRPr="00D60B55">
        <w:t>2.1. Качество Товара должно соответствовать ГОСТам, ТУ, и подтверждаться сертификатами качества. При поставке Товара</w:t>
      </w:r>
      <w:permStart w:id="1033921917" w:edGrp="everyone"/>
      <w:r w:rsidRPr="00D60B55">
        <w:t>, соответствующей ТУ № _________________________, Поставщик должен предоставить заверенную или учтенную копию данного ТУ. Все материалы, применяемые Поставщиком для производства Продукции, должны иметь сертификаты соответствия и свидетельство о государственной регистрации</w:t>
      </w:r>
      <w:r w:rsidRPr="00D60B55">
        <w:rPr>
          <w:bCs/>
        </w:rPr>
        <w:t>,</w:t>
      </w:r>
      <w:r w:rsidRPr="00D60B55">
        <w:t xml:space="preserve"> разрешающие их применение для производства комплектующих.</w:t>
      </w:r>
    </w:p>
    <w:p w14:paraId="7D7FACA4" w14:textId="77777777" w:rsidR="00DE57A3" w:rsidRPr="00D60B55" w:rsidRDefault="00DE57A3" w:rsidP="00DE57A3">
      <w:pPr>
        <w:ind w:firstLine="708"/>
        <w:jc w:val="both"/>
      </w:pPr>
      <w:r w:rsidRPr="00D60B55">
        <w:t>2.2. На каждую дату производства Товара должен предоставляться паспорт качества.</w:t>
      </w:r>
    </w:p>
    <w:permEnd w:id="1033921917"/>
    <w:p w14:paraId="260EFE06" w14:textId="77777777" w:rsidR="00DE57A3" w:rsidRPr="00D60B55" w:rsidRDefault="00DE57A3" w:rsidP="00DE57A3">
      <w:pPr>
        <w:ind w:firstLine="708"/>
        <w:jc w:val="both"/>
      </w:pPr>
    </w:p>
    <w:p w14:paraId="2833FC21" w14:textId="77777777" w:rsidR="00DE57A3" w:rsidRPr="00D60B55" w:rsidRDefault="00DE57A3" w:rsidP="00DE57A3">
      <w:pPr>
        <w:widowControl w:val="0"/>
        <w:numPr>
          <w:ilvl w:val="0"/>
          <w:numId w:val="3"/>
        </w:numPr>
        <w:contextualSpacing/>
        <w:jc w:val="center"/>
        <w:rPr>
          <w:b/>
        </w:rPr>
      </w:pPr>
      <w:r w:rsidRPr="00D60B55">
        <w:rPr>
          <w:b/>
        </w:rPr>
        <w:t>МАРКИРОВКА УПАКОВКА</w:t>
      </w:r>
    </w:p>
    <w:p w14:paraId="6D5C508F" w14:textId="77777777" w:rsidR="00DE57A3" w:rsidRPr="00D60B55" w:rsidRDefault="00DE57A3" w:rsidP="00DE57A3">
      <w:pPr>
        <w:ind w:firstLine="708"/>
        <w:jc w:val="both"/>
      </w:pPr>
    </w:p>
    <w:p w14:paraId="098B5E3C" w14:textId="77777777" w:rsidR="00DE57A3" w:rsidRPr="00D60B55" w:rsidRDefault="00DE57A3" w:rsidP="00DE57A3">
      <w:pPr>
        <w:ind w:firstLine="708"/>
        <w:jc w:val="both"/>
      </w:pPr>
      <w:r w:rsidRPr="00D60B55">
        <w:t>3.1. Упаковка (тара и внутренняя упаковка), в которой отгружается товар, должна соответствовать требованиям действующих технических регламентов, ГОСТа, ТУ, характеру товара и обеспечивать его сохранность от загрязнений, атмосферного влияния, защиту от каких-либо повреждений при осуществлении погрузочно-разгрузочных работ, а также в период транспортировки и при длительном хранении.</w:t>
      </w:r>
    </w:p>
    <w:p w14:paraId="42AAE702" w14:textId="77777777" w:rsidR="00DE57A3" w:rsidRPr="00D60B55" w:rsidRDefault="00DE57A3" w:rsidP="00DE57A3">
      <w:pPr>
        <w:ind w:firstLine="708"/>
        <w:contextualSpacing/>
        <w:jc w:val="both"/>
      </w:pPr>
      <w:r w:rsidRPr="00D60B55">
        <w:t xml:space="preserve">3.2. Продукция поставляется Покупателю упакованной в паллеты, обеспечивающие сохранность Продукции при транспортировке, осуществлении погрузочно-разгрузочных работ. </w:t>
      </w:r>
    </w:p>
    <w:p w14:paraId="316D0EF2" w14:textId="77777777" w:rsidR="00DE57A3" w:rsidRPr="00D60B55" w:rsidRDefault="00DE57A3" w:rsidP="00DE57A3">
      <w:pPr>
        <w:ind w:firstLine="708"/>
        <w:contextualSpacing/>
        <w:jc w:val="both"/>
      </w:pPr>
      <w:r w:rsidRPr="00D60B55">
        <w:t xml:space="preserve">3.2.2. Одним паллетом Продукции считается определенное количество единиц Товара, размещенное рядами на деревянном поддоне размером 1000х1200 миллиметров по </w:t>
      </w:r>
      <w:r w:rsidRPr="00D60B55">
        <w:rPr>
          <w:bCs/>
        </w:rPr>
        <w:t>ГОСТ 33757-2016</w:t>
      </w:r>
      <w:r w:rsidRPr="00D60B55">
        <w:t xml:space="preserve"> («Поддоны плоские. Общие технические условия.»).</w:t>
      </w:r>
    </w:p>
    <w:p w14:paraId="3FE31DE0" w14:textId="77777777" w:rsidR="00DE57A3" w:rsidRPr="00D60B55" w:rsidRDefault="00DE57A3" w:rsidP="00DE57A3">
      <w:pPr>
        <w:overflowPunct w:val="0"/>
        <w:autoSpaceDE w:val="0"/>
        <w:autoSpaceDN w:val="0"/>
        <w:adjustRightInd w:val="0"/>
        <w:ind w:left="11" w:firstLine="697"/>
        <w:contextualSpacing/>
      </w:pPr>
      <w:r w:rsidRPr="00D60B55">
        <w:t xml:space="preserve">3.2.3. Каждый паллет должен быть промаркирован и содержать следующие сведения: </w:t>
      </w:r>
    </w:p>
    <w:p w14:paraId="06FDEA8D"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товарный знак и / или наименование изготовителя;</w:t>
      </w:r>
    </w:p>
    <w:p w14:paraId="561BE456"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наименование и условное обозначение Продукции;</w:t>
      </w:r>
    </w:p>
    <w:p w14:paraId="07138B2A"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пиктограмму о возможности использования, комплектующих для пищевой продукции;</w:t>
      </w:r>
    </w:p>
    <w:p w14:paraId="13CE8E85"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дату производства;</w:t>
      </w:r>
    </w:p>
    <w:p w14:paraId="763E49FF"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количество единиц Продукции в паллете (упаковке), шт.;</w:t>
      </w:r>
    </w:p>
    <w:p w14:paraId="4EA9B8FE"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манипуляционные знаки;</w:t>
      </w:r>
    </w:p>
    <w:p w14:paraId="602ABDC4"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номер бригады / смены, производившей продукцию;</w:t>
      </w:r>
    </w:p>
    <w:p w14:paraId="62BEEBB5"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вес;</w:t>
      </w:r>
    </w:p>
    <w:p w14:paraId="516560FC" w14:textId="77777777" w:rsidR="00DE57A3" w:rsidRPr="00D60B55" w:rsidRDefault="00DE57A3" w:rsidP="00DE57A3">
      <w:pPr>
        <w:overflowPunct w:val="0"/>
        <w:autoSpaceDE w:val="0"/>
        <w:autoSpaceDN w:val="0"/>
        <w:adjustRightInd w:val="0"/>
        <w:ind w:left="11" w:firstLine="697"/>
        <w:contextualSpacing/>
      </w:pPr>
      <w:r w:rsidRPr="00D60B55">
        <w:t>-</w:t>
      </w:r>
      <w:r w:rsidRPr="00D60B55">
        <w:tab/>
        <w:t>габаритные размеры паллета (мм) (при необходимости).</w:t>
      </w:r>
    </w:p>
    <w:p w14:paraId="39468268" w14:textId="77777777" w:rsidR="00DE57A3" w:rsidRPr="00D60B55" w:rsidRDefault="00DE57A3" w:rsidP="00DE57A3">
      <w:pPr>
        <w:ind w:firstLine="708"/>
        <w:contextualSpacing/>
        <w:jc w:val="both"/>
      </w:pPr>
      <w:r w:rsidRPr="00D60B55">
        <w:t xml:space="preserve">3.4. Поставщик несет ответственность перед Покупателем за всякого рода порчу товара вследствие некачественной или ненадлежащей упаковки. </w:t>
      </w:r>
    </w:p>
    <w:p w14:paraId="6105A7F8" w14:textId="77777777" w:rsidR="00DE57A3" w:rsidRPr="00D60B55" w:rsidRDefault="00DE57A3" w:rsidP="00DE57A3">
      <w:pPr>
        <w:ind w:firstLine="708"/>
        <w:contextualSpacing/>
      </w:pPr>
      <w:permStart w:id="1762404760" w:edGrp="everyone"/>
    </w:p>
    <w:permEnd w:id="1762404760"/>
    <w:p w14:paraId="3109CD48" w14:textId="77777777" w:rsidR="00DE57A3" w:rsidRPr="00D60B55" w:rsidRDefault="00DE57A3" w:rsidP="00DE57A3">
      <w:pPr>
        <w:jc w:val="center"/>
        <w:rPr>
          <w:b/>
        </w:rPr>
      </w:pPr>
      <w:r w:rsidRPr="00D60B55">
        <w:rPr>
          <w:b/>
        </w:rPr>
        <w:t>4. ПОРЯДОК ДОСТАВКИ И ПРИЕМКИ ПРОДУКЦИИ</w:t>
      </w:r>
    </w:p>
    <w:p w14:paraId="6015041E" w14:textId="77777777" w:rsidR="00DE57A3" w:rsidRPr="00D60B55" w:rsidRDefault="00DE57A3" w:rsidP="00DE57A3">
      <w:pPr>
        <w:ind w:firstLine="708"/>
        <w:jc w:val="both"/>
      </w:pPr>
    </w:p>
    <w:p w14:paraId="214BDF3F" w14:textId="77777777" w:rsidR="00DE57A3" w:rsidRPr="00D60B55" w:rsidRDefault="00DE57A3" w:rsidP="00DE57A3">
      <w:pPr>
        <w:ind w:firstLine="708"/>
        <w:jc w:val="both"/>
      </w:pPr>
      <w:r w:rsidRPr="00D60B55">
        <w:t>4.1. Срок поставки Товара определяется Сторонами в Договоре.</w:t>
      </w:r>
    </w:p>
    <w:p w14:paraId="76C04063" w14:textId="4E6769AF" w:rsidR="00DE57A3" w:rsidRPr="00D60B55" w:rsidRDefault="00DE57A3" w:rsidP="00DE57A3">
      <w:pPr>
        <w:ind w:firstLine="708"/>
        <w:jc w:val="both"/>
      </w:pPr>
      <w:r w:rsidRPr="00D60B55">
        <w:lastRenderedPageBreak/>
        <w:t xml:space="preserve">4.2. Продукция отгружается со склада силами Поставщика в наименовании, количестве, и ассортименте в соответствии с Договором. </w:t>
      </w:r>
    </w:p>
    <w:p w14:paraId="48730143" w14:textId="7111F2B1" w:rsidR="00DE57A3" w:rsidRPr="00D60B55" w:rsidRDefault="00DE57A3" w:rsidP="00DE57A3">
      <w:pPr>
        <w:ind w:firstLine="708"/>
        <w:jc w:val="both"/>
      </w:pPr>
      <w:r w:rsidRPr="00D60B55">
        <w:t xml:space="preserve">4.3. Право собственности на Товар, </w:t>
      </w:r>
      <w:r w:rsidRPr="000E7198">
        <w:t>риск случайной утраты или повреждения переходит от Поставщика к Покупателю с момента получения Товара Покупателем</w:t>
      </w:r>
      <w:r w:rsidR="00D03D97" w:rsidRPr="000E7198">
        <w:t xml:space="preserve"> и подписания сторонами надлежащим образом оформленных товаросопроводительных документов</w:t>
      </w:r>
      <w:r w:rsidRPr="000E7198">
        <w:t>.</w:t>
      </w:r>
    </w:p>
    <w:p w14:paraId="7F04455F" w14:textId="77777777" w:rsidR="00DE57A3" w:rsidRPr="00D60B55" w:rsidRDefault="00DE57A3" w:rsidP="00DE57A3">
      <w:pPr>
        <w:ind w:firstLine="708"/>
        <w:jc w:val="both"/>
      </w:pPr>
      <w:r w:rsidRPr="00D60B55">
        <w:t>4.4. Приемка Товара по количеству и комплектности осуществляется Покупателем: при доставке Поставщиком – на складе Покупателя, при самовывозе – на складе Поставщика. Приемка Товара по качеству осуществляется Покупателем на складе Покупателя.</w:t>
      </w:r>
    </w:p>
    <w:p w14:paraId="61E64C24" w14:textId="77777777" w:rsidR="00DE57A3" w:rsidRPr="00D60B55" w:rsidRDefault="00DE57A3" w:rsidP="00DE57A3">
      <w:pPr>
        <w:ind w:firstLine="708"/>
        <w:contextualSpacing/>
        <w:jc w:val="both"/>
      </w:pPr>
      <w:r w:rsidRPr="00D60B55">
        <w:t xml:space="preserve">4.5. Каждая поставка должна сопровождаться: </w:t>
      </w:r>
    </w:p>
    <w:p w14:paraId="5B03DA04" w14:textId="77777777" w:rsidR="00DE57A3" w:rsidRPr="00D60B55" w:rsidRDefault="00DE57A3" w:rsidP="00DE57A3">
      <w:pPr>
        <w:ind w:firstLine="708"/>
        <w:contextualSpacing/>
        <w:jc w:val="both"/>
      </w:pPr>
      <w:r w:rsidRPr="00D60B55">
        <w:t>- деклараций соответствия требованиям ТР/ТС 005/2011 «О безопасности упаковки», протоколы испытаний на основании, которого выдана декларация о соответствии;</w:t>
      </w:r>
    </w:p>
    <w:p w14:paraId="3DCFBC98" w14:textId="77777777" w:rsidR="00DE57A3" w:rsidRPr="00D60B55" w:rsidRDefault="00DE57A3" w:rsidP="00DE57A3">
      <w:pPr>
        <w:ind w:firstLine="708"/>
        <w:contextualSpacing/>
        <w:jc w:val="both"/>
      </w:pPr>
      <w:r w:rsidRPr="00D60B55">
        <w:t>- удостоверением (паспортом) качества, оформленным в соответствии с ТР/ТС 005/2011 «О безопасности упаковки», содержащим следующую информацию:</w:t>
      </w:r>
    </w:p>
    <w:p w14:paraId="6582F7B2"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страны изготовителя;</w:t>
      </w:r>
    </w:p>
    <w:p w14:paraId="6C6557C1"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предприятия-изготовителя и/или товарного знака;</w:t>
      </w:r>
    </w:p>
    <w:p w14:paraId="06E47D21"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юридический адрес предприятия-изготовителя;</w:t>
      </w:r>
    </w:p>
    <w:p w14:paraId="06A111C4"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грузополучателя;</w:t>
      </w:r>
    </w:p>
    <w:p w14:paraId="6C333736"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и условное обозначение комплектующих;</w:t>
      </w:r>
    </w:p>
    <w:p w14:paraId="03D9F680"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основные показатели качества;</w:t>
      </w:r>
    </w:p>
    <w:p w14:paraId="5BD244EB"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количество единиц продукции в партии;</w:t>
      </w:r>
    </w:p>
    <w:p w14:paraId="2CAAE2F5"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дата отправки;</w:t>
      </w:r>
    </w:p>
    <w:p w14:paraId="32D1A6F3"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наименование нормативной документации</w:t>
      </w:r>
      <w:permStart w:id="1588620911" w:edGrp="everyone"/>
      <w:r w:rsidRPr="005D0FCF">
        <w:rPr>
          <w:b w:val="0"/>
          <w:sz w:val="20"/>
          <w:szCs w:val="20"/>
        </w:rPr>
        <w:t>, по которой изготовлены комплектующие;</w:t>
      </w:r>
    </w:p>
    <w:p w14:paraId="2FFE78DE"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условия хранения;</w:t>
      </w:r>
    </w:p>
    <w:p w14:paraId="506FA627" w14:textId="77777777" w:rsidR="00DE57A3" w:rsidRPr="005D0FCF" w:rsidRDefault="00DE57A3" w:rsidP="00DE57A3">
      <w:pPr>
        <w:pStyle w:val="20"/>
        <w:widowControl w:val="0"/>
        <w:numPr>
          <w:ilvl w:val="0"/>
          <w:numId w:val="4"/>
        </w:numPr>
        <w:shd w:val="clear" w:color="auto" w:fill="auto"/>
        <w:tabs>
          <w:tab w:val="left" w:pos="702"/>
        </w:tabs>
        <w:spacing w:line="240" w:lineRule="auto"/>
        <w:contextualSpacing/>
        <w:rPr>
          <w:b w:val="0"/>
          <w:sz w:val="20"/>
          <w:szCs w:val="20"/>
        </w:rPr>
      </w:pPr>
      <w:r w:rsidRPr="005D0FCF">
        <w:rPr>
          <w:b w:val="0"/>
          <w:sz w:val="20"/>
          <w:szCs w:val="20"/>
        </w:rPr>
        <w:t>штамп или подпись ответственного лица службы технического контроля качества.</w:t>
      </w:r>
    </w:p>
    <w:p w14:paraId="66460746" w14:textId="77777777" w:rsidR="00DE57A3" w:rsidRPr="00D60B55" w:rsidRDefault="00DE57A3" w:rsidP="00DE57A3">
      <w:pPr>
        <w:ind w:firstLine="708"/>
        <w:jc w:val="both"/>
      </w:pPr>
      <w:r w:rsidRPr="00D60B55">
        <w:t xml:space="preserve">4.6. Претензии по количеству мест поставленного Товара предъявляются в течение 5 календарных дней с момента поставки Товара, претензии по качеству Товара в течение 30 календарных с момента обнаружения.  </w:t>
      </w:r>
    </w:p>
    <w:p w14:paraId="2791F1DB" w14:textId="72D76FC0" w:rsidR="00DE57A3" w:rsidRPr="00D60B55" w:rsidRDefault="00DE57A3" w:rsidP="00DE57A3">
      <w:pPr>
        <w:ind w:firstLine="720"/>
        <w:contextualSpacing/>
        <w:jc w:val="both"/>
      </w:pPr>
      <w:r w:rsidRPr="00D60B55">
        <w:t xml:space="preserve">При обнаружении недостачи, производственных дефектов, неустранимых дефектов, неустранимых повреждений Товара вследствие ненадлежащей упаковки и (или) несоответствия Товара качественным показателям и (или) иных ситуаций, влекущих для Покупателя невозможность принять Товар и (или) использовать его в производстве, Покупатель составляет акт входного контроля и (или) акт </w:t>
      </w:r>
      <w:proofErr w:type="spellStart"/>
      <w:r w:rsidRPr="00D60B55">
        <w:t>забраковки</w:t>
      </w:r>
      <w:proofErr w:type="spellEnd"/>
      <w:r w:rsidR="00D03D97">
        <w:t>,</w:t>
      </w:r>
      <w:r w:rsidRPr="00D60B55">
        <w:t xml:space="preserve"> прилагая фотографии, документы, подтверждающие несоответствие Товара по качеству (в </w:t>
      </w:r>
      <w:proofErr w:type="spellStart"/>
      <w:r w:rsidRPr="00D60B55">
        <w:t>т.ч</w:t>
      </w:r>
      <w:proofErr w:type="spellEnd"/>
      <w:r w:rsidRPr="00D60B55">
        <w:t>. акты испытаний) и в течение 48 (сорока восьми) часов после обнаружения вышеупомянутых нарушений для составления Акта (унифицированная форма ТОРГ-2) уведомляет об этом Поставщика. Вызов представителя Поставщика обязателен. Поставщик в течение 3 (трех) рабочих дней предоставляет ответ по акту, либо согласовывает с Покупателем дату визита для проведения совместного расследования по несоответствию, Поставщик подтверждает письменно как электронным сообщением (электронным письмом) так и почтовым отправлением с приложением ФИО представителя, указанием должности и полномочий (приказ, доверенность).В случае невозможности прибытия представителя Продавца в течение более чем 3 (трех) рабочих дней с момента получения уведомления об обнаружении вышеуказанных обстоятельств, Покупатель вправе составить соответствующий акт в одностороннем порядке. Замена некачественного Товара или восполнение недопоставленного Товара осуществляется на основании Акта об обнаружении некачественного Товара или/и недостачи, оформленного согласно положениям Инструкции о порядке приемки продукции производственно-технического назначения и товаров народного потребления по количеству (утв. Пост. Госарбитража при СМ СССР от 5.06.65 г. №П-6), Инструкции о порядке приемки продукции производственно-технического назначения и товаров народного потребления по качеству (утв. Пост. Госарбитража при СМ СССР от 25.04.66. №П-7).</w:t>
      </w:r>
    </w:p>
    <w:p w14:paraId="24F827D7" w14:textId="77777777" w:rsidR="00DE57A3" w:rsidRPr="00D60B55" w:rsidRDefault="00DE57A3" w:rsidP="00DE57A3">
      <w:pPr>
        <w:ind w:firstLine="708"/>
        <w:jc w:val="both"/>
      </w:pPr>
      <w:r w:rsidRPr="00D60B55">
        <w:t xml:space="preserve">4.7. Покупатель обязан предъявить Поставщику претензию в срок 30 (тридцать) календарных дней с момента составления Акта, указанного в настоящем пункте. </w:t>
      </w:r>
    </w:p>
    <w:p w14:paraId="5F1D2F4E" w14:textId="77777777" w:rsidR="00DE57A3" w:rsidRPr="00D60B55" w:rsidRDefault="00DE57A3" w:rsidP="00DE57A3">
      <w:pPr>
        <w:ind w:firstLine="708"/>
        <w:contextualSpacing/>
        <w:jc w:val="both"/>
      </w:pPr>
      <w:r w:rsidRPr="00D60B55">
        <w:t>4.8. Полученную претензию Поставщик обязан рассмотреть и ответ направить Покупателю в течение 5 (пяти) рабочих дней, исключая дату получения.</w:t>
      </w:r>
    </w:p>
    <w:p w14:paraId="7DACB91F" w14:textId="77777777" w:rsidR="00DE57A3" w:rsidRPr="00D60B55" w:rsidRDefault="00DE57A3" w:rsidP="00DE57A3">
      <w:pPr>
        <w:ind w:firstLine="708"/>
        <w:contextualSpacing/>
        <w:jc w:val="both"/>
      </w:pPr>
      <w:r w:rsidRPr="00D60B55">
        <w:t>4.9. В случае обоснованности этой претензии Поставщик осуществляет замену некачественной Продукции на Продукцию надлежащего качества своими силами и за свой счет в течение 30 (тридцати) календарных дней с даты акцепта претензии, в случаях, предусмотренных в настоящем Договоре.</w:t>
      </w:r>
    </w:p>
    <w:p w14:paraId="6646C8C7" w14:textId="77777777" w:rsidR="00DE57A3" w:rsidRPr="00D03D97" w:rsidRDefault="00DE57A3" w:rsidP="00DE57A3">
      <w:pPr>
        <w:pStyle w:val="af0"/>
        <w:widowControl w:val="0"/>
        <w:ind w:left="0" w:firstLine="709"/>
        <w:contextualSpacing/>
      </w:pPr>
      <w:r w:rsidRPr="00D03D97">
        <w:t>4.10. В случае акцепта акта о недостаче Товара, оформленного надлежащим образом, Поставщик обязан скорректировать расхождение в сумме оплаты путем выставления счета-фактуры с указанием суммы за фактически поставленный Товар, согласно акту приемки, не позднее 10 (десяти) дней с момента получения.</w:t>
      </w:r>
    </w:p>
    <w:p w14:paraId="44917780" w14:textId="77777777" w:rsidR="00DE57A3" w:rsidRPr="00D60B55" w:rsidRDefault="00DE57A3" w:rsidP="00DE57A3">
      <w:pPr>
        <w:ind w:firstLine="708"/>
        <w:jc w:val="both"/>
      </w:pPr>
      <w:r w:rsidRPr="00D60B55">
        <w:t xml:space="preserve">4.11. Расходы, связанные с возвратом Товара ненадлежащего качества, поставки недопоставленного Товара, замены некачественного Товара на Товар надлежащего качества Поставщик производит своими силами и за свой счет в срок, согласованный Сторонами. </w:t>
      </w:r>
    </w:p>
    <w:p w14:paraId="1BA230FC" w14:textId="77777777" w:rsidR="00DE57A3" w:rsidRPr="00D03D97" w:rsidRDefault="00DE57A3" w:rsidP="00DE57A3">
      <w:pPr>
        <w:pStyle w:val="af0"/>
        <w:widowControl w:val="0"/>
        <w:ind w:left="0" w:firstLine="709"/>
        <w:contextualSpacing/>
      </w:pPr>
      <w:r w:rsidRPr="00D03D97">
        <w:t>4.12. Во всем остальном касательно приемки Товара Стороны руководствуются действующим законодательством РФ, настоящим договором, а также положениями Инструкции П-6, П-7.</w:t>
      </w:r>
    </w:p>
    <w:p w14:paraId="383DF1F7" w14:textId="77777777" w:rsidR="00DE57A3" w:rsidRPr="00D03D97" w:rsidRDefault="00DE57A3" w:rsidP="00DE57A3">
      <w:pPr>
        <w:pStyle w:val="af0"/>
        <w:widowControl w:val="0"/>
        <w:ind w:left="0" w:firstLine="709"/>
        <w:contextualSpacing/>
      </w:pPr>
      <w:r w:rsidRPr="00D03D97">
        <w:t>4.13. Гарантийный срок хранения комплектующих материалов в отапливаемых помещениях 12 месяцев с момента изготовления.</w:t>
      </w:r>
    </w:p>
    <w:p w14:paraId="3B784FF8" w14:textId="77777777" w:rsidR="00DE57A3" w:rsidRPr="00D60B55" w:rsidRDefault="00DE57A3" w:rsidP="00DE57A3">
      <w:pPr>
        <w:autoSpaceDE w:val="0"/>
        <w:autoSpaceDN w:val="0"/>
        <w:adjustRightInd w:val="0"/>
        <w:ind w:firstLine="708"/>
        <w:jc w:val="both"/>
      </w:pPr>
      <w:r w:rsidRPr="00D60B55">
        <w:lastRenderedPageBreak/>
        <w:t>4.14. Допускается после окончания срока хранения комплектующих проводить повторный контроль. При положительных результатах контроля по согласованию с поставщиком принимают решение о продлении срока хранения и/или использования комплектующих.</w:t>
      </w:r>
    </w:p>
    <w:p w14:paraId="11A0C2A0" w14:textId="77777777" w:rsidR="00DE57A3" w:rsidRPr="00D60B55" w:rsidRDefault="00DE57A3" w:rsidP="00DE57A3">
      <w:pPr>
        <w:jc w:val="both"/>
      </w:pPr>
    </w:p>
    <w:permEnd w:id="1588620911"/>
    <w:p w14:paraId="5F572C52" w14:textId="77777777" w:rsidR="00DE57A3" w:rsidRPr="00D60B55" w:rsidRDefault="00DE57A3" w:rsidP="00DE57A3">
      <w:pPr>
        <w:jc w:val="center"/>
        <w:rPr>
          <w:b/>
        </w:rPr>
      </w:pPr>
      <w:r w:rsidRPr="00D60B55">
        <w:rPr>
          <w:b/>
        </w:rPr>
        <w:t>5. ПОРЯДОК РАСЧЕТОВ</w:t>
      </w:r>
    </w:p>
    <w:p w14:paraId="2E4C2879" w14:textId="77777777" w:rsidR="00DE57A3" w:rsidRPr="00D60B55" w:rsidRDefault="00DE57A3" w:rsidP="00DE57A3">
      <w:pPr>
        <w:ind w:firstLine="709"/>
        <w:contextualSpacing/>
        <w:jc w:val="both"/>
      </w:pPr>
    </w:p>
    <w:p w14:paraId="3AB965E6" w14:textId="77777777" w:rsidR="00DE57A3" w:rsidRPr="00D60B55" w:rsidRDefault="00DE57A3" w:rsidP="00DE57A3">
      <w:pPr>
        <w:ind w:firstLine="709"/>
        <w:contextualSpacing/>
        <w:jc w:val="both"/>
      </w:pPr>
      <w:r w:rsidRPr="00D60B55">
        <w:t>5.1. Цена поставляемой продукции согласовывается сторонами в Договоре поставки.</w:t>
      </w:r>
    </w:p>
    <w:p w14:paraId="75870E61" w14:textId="187B5C3B" w:rsidR="00DE57A3" w:rsidRPr="00D60B55" w:rsidRDefault="00DE57A3" w:rsidP="00DE57A3">
      <w:pPr>
        <w:ind w:firstLine="709"/>
        <w:contextualSpacing/>
        <w:jc w:val="both"/>
      </w:pPr>
      <w:r w:rsidRPr="00D60B55">
        <w:t>5.2. Увеличение Цены Товара (не более 10%) в течение срока действия Договора допускается в случае увеличения затрат Поставщика, связанных с производством Товара, в том числе связанных с увеличением отпускной стоимости на сырьевые материалы, электроэнергию, газ и т.д. и только по результатам подписания дополнительного соглашения (в порядке, установленном п.1</w:t>
      </w:r>
      <w:r w:rsidR="00173C24">
        <w:t>4</w:t>
      </w:r>
      <w:r w:rsidRPr="00D60B55">
        <w:t xml:space="preserve">.4 настоящих общих условий). </w:t>
      </w:r>
    </w:p>
    <w:p w14:paraId="593F99AB" w14:textId="77777777" w:rsidR="00DE57A3" w:rsidRPr="00D60B55" w:rsidRDefault="00DE57A3" w:rsidP="00DE57A3">
      <w:pPr>
        <w:ind w:firstLine="709"/>
        <w:contextualSpacing/>
        <w:jc w:val="both"/>
      </w:pPr>
      <w:r w:rsidRPr="00D60B55">
        <w:t xml:space="preserve">О предстоящем изменении цены Поставщик обязан уведомить Покупателя не менее чем за 30 календарных дней. </w:t>
      </w:r>
    </w:p>
    <w:p w14:paraId="77F72DD4" w14:textId="77777777" w:rsidR="00DE57A3" w:rsidRPr="00D60B55" w:rsidRDefault="00DE57A3" w:rsidP="00DE57A3">
      <w:pPr>
        <w:ind w:firstLine="709"/>
        <w:contextualSpacing/>
        <w:jc w:val="both"/>
      </w:pPr>
      <w:r w:rsidRPr="00D60B55">
        <w:t>5.3. В случае несогласия Покупателя приобрести Товар по новой цене. Покупатель имеет право расторгнуть Договор в одностороннем порядке.</w:t>
      </w:r>
    </w:p>
    <w:p w14:paraId="60A60FC1" w14:textId="77777777" w:rsidR="00DE57A3" w:rsidRPr="00D60B55" w:rsidRDefault="00DE57A3" w:rsidP="00DE57A3">
      <w:pPr>
        <w:ind w:firstLine="709"/>
        <w:contextualSpacing/>
        <w:jc w:val="both"/>
      </w:pPr>
      <w:r w:rsidRPr="00D60B55">
        <w:t>5.4. Оплата Товара осуществляется Покупателем на основании выставленного Поставщиком счета, путем перечисления денежных средств на расчетный счет Поставщика.</w:t>
      </w:r>
    </w:p>
    <w:p w14:paraId="5DB75520" w14:textId="0F07AF86" w:rsidR="00DE57A3" w:rsidRPr="00D60B55" w:rsidRDefault="00DE57A3" w:rsidP="00DE57A3">
      <w:pPr>
        <w:ind w:firstLine="709"/>
        <w:contextualSpacing/>
        <w:jc w:val="both"/>
      </w:pPr>
      <w:r w:rsidRPr="00D60B55">
        <w:t>5.5. Порядок и сроки оплаты устанавливается Договором.</w:t>
      </w:r>
    </w:p>
    <w:p w14:paraId="5D4989AF" w14:textId="77777777" w:rsidR="00DE57A3" w:rsidRPr="00D60B55" w:rsidRDefault="00DE57A3" w:rsidP="00DE57A3">
      <w:pPr>
        <w:ind w:firstLine="709"/>
        <w:contextualSpacing/>
        <w:jc w:val="both"/>
      </w:pPr>
      <w:r w:rsidRPr="00D60B55">
        <w:t>5.6. Общая сумма Договора определяется по сумме всех счетов – фактур.</w:t>
      </w:r>
    </w:p>
    <w:p w14:paraId="6933EF57" w14:textId="77777777" w:rsidR="00DE57A3" w:rsidRPr="00D60B55" w:rsidRDefault="00DE57A3" w:rsidP="00DE57A3">
      <w:pPr>
        <w:ind w:firstLine="709"/>
        <w:jc w:val="both"/>
      </w:pPr>
    </w:p>
    <w:p w14:paraId="0871C49C" w14:textId="77777777" w:rsidR="00DE57A3" w:rsidRPr="00D60B55" w:rsidRDefault="00DE57A3" w:rsidP="00DE57A3">
      <w:pPr>
        <w:jc w:val="center"/>
        <w:rPr>
          <w:b/>
        </w:rPr>
      </w:pPr>
      <w:r w:rsidRPr="00D60B55">
        <w:rPr>
          <w:b/>
        </w:rPr>
        <w:t>6. ОБЯЗАННОСТИ СТОРОН</w:t>
      </w:r>
    </w:p>
    <w:p w14:paraId="0F904CA6" w14:textId="77777777" w:rsidR="00DE57A3" w:rsidRPr="00D60B55" w:rsidRDefault="00DE57A3" w:rsidP="00DE57A3">
      <w:pPr>
        <w:jc w:val="center"/>
        <w:rPr>
          <w:b/>
        </w:rPr>
      </w:pPr>
    </w:p>
    <w:p w14:paraId="2DD923B8" w14:textId="77777777" w:rsidR="00DE57A3" w:rsidRPr="00D60B55" w:rsidRDefault="00DE57A3" w:rsidP="00DE57A3">
      <w:pPr>
        <w:ind w:firstLine="708"/>
        <w:jc w:val="both"/>
      </w:pPr>
      <w:r w:rsidRPr="00D60B55">
        <w:t>6.1. Поставщик обязан:</w:t>
      </w:r>
    </w:p>
    <w:p w14:paraId="7E3C1225" w14:textId="6D984C8E" w:rsidR="00DE57A3" w:rsidRPr="00D60B55" w:rsidRDefault="00DE57A3" w:rsidP="00DE57A3">
      <w:pPr>
        <w:ind w:firstLine="708"/>
        <w:jc w:val="both"/>
      </w:pPr>
      <w:r w:rsidRPr="00D60B55">
        <w:t>6.1.1. Передать Покупателю Товар надлежащего качества, в наименовании, количестве, ассортименте и в сроки, обусловленные Договором.</w:t>
      </w:r>
    </w:p>
    <w:p w14:paraId="61912082" w14:textId="77777777" w:rsidR="00DE57A3" w:rsidRPr="00D60B55" w:rsidRDefault="00DE57A3" w:rsidP="00DE57A3">
      <w:pPr>
        <w:ind w:firstLine="708"/>
        <w:jc w:val="both"/>
      </w:pPr>
      <w:r w:rsidRPr="00D60B55">
        <w:t>6.1.2. Передать Покупателю вместе с Товаром:</w:t>
      </w:r>
    </w:p>
    <w:p w14:paraId="1798F9DD" w14:textId="77777777" w:rsidR="00DE57A3" w:rsidRPr="00D60B55" w:rsidRDefault="00DE57A3" w:rsidP="00DE57A3">
      <w:pPr>
        <w:ind w:firstLine="708"/>
        <w:jc w:val="both"/>
      </w:pPr>
      <w:r w:rsidRPr="00D60B55">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14:paraId="62B65692" w14:textId="77777777" w:rsidR="00DE57A3" w:rsidRPr="00D60B55" w:rsidRDefault="00DE57A3" w:rsidP="00DE57A3">
      <w:pPr>
        <w:ind w:firstLine="708"/>
        <w:jc w:val="both"/>
      </w:pPr>
      <w:r w:rsidRPr="00D60B55">
        <w:t>•</w:t>
      </w:r>
      <w:r w:rsidRPr="00D60B55">
        <w:tab/>
        <w:t>товарную накладную (форма Торг 12) и счет-фактуру, либо УПД;</w:t>
      </w:r>
    </w:p>
    <w:p w14:paraId="0823FD3A" w14:textId="77777777" w:rsidR="00DE57A3" w:rsidRPr="00D60B55" w:rsidRDefault="00DE57A3" w:rsidP="00DE57A3">
      <w:pPr>
        <w:ind w:firstLine="708"/>
        <w:jc w:val="both"/>
      </w:pPr>
      <w:r w:rsidRPr="00D60B55">
        <w:t>•</w:t>
      </w:r>
      <w:r w:rsidRPr="00D60B55">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14:paraId="67B659E8" w14:textId="77777777" w:rsidR="00DE57A3" w:rsidRPr="00D60B55" w:rsidRDefault="00DE57A3" w:rsidP="00DE57A3">
      <w:pPr>
        <w:ind w:firstLine="708"/>
        <w:jc w:val="both"/>
      </w:pPr>
      <w:r w:rsidRPr="00D60B55">
        <w:t>•</w:t>
      </w:r>
      <w:r w:rsidRPr="00D60B55">
        <w:tab/>
        <w:t>сертификат/декларация соответствия;</w:t>
      </w:r>
    </w:p>
    <w:p w14:paraId="59A41031" w14:textId="77777777" w:rsidR="00DE57A3" w:rsidRPr="00D60B55" w:rsidRDefault="00DE57A3" w:rsidP="00DE57A3">
      <w:pPr>
        <w:ind w:firstLine="708"/>
        <w:jc w:val="both"/>
      </w:pPr>
      <w:r w:rsidRPr="00D60B55">
        <w:t>•</w:t>
      </w:r>
      <w:r w:rsidRPr="00D60B55">
        <w:tab/>
        <w:t>иные документы, являющиеся обязательными в соответствии с нормами действующего законодательства РФ.</w:t>
      </w:r>
    </w:p>
    <w:p w14:paraId="060E0BC2" w14:textId="77777777" w:rsidR="00DE57A3" w:rsidRPr="00D60B55" w:rsidRDefault="00DE57A3" w:rsidP="00DE57A3">
      <w:pPr>
        <w:ind w:firstLine="708"/>
        <w:jc w:val="both"/>
      </w:pPr>
      <w:r w:rsidRPr="00D60B55">
        <w:t>Указанные документы должны быть оформлены в соответствии с требованиями законодательства РФ, на каждую партию отдельно.</w:t>
      </w:r>
    </w:p>
    <w:p w14:paraId="63E5D0CA" w14:textId="77777777" w:rsidR="00DE57A3" w:rsidRPr="00D60B55" w:rsidRDefault="00DE57A3" w:rsidP="00DE57A3">
      <w:pPr>
        <w:ind w:firstLine="708"/>
        <w:jc w:val="both"/>
      </w:pPr>
      <w:r w:rsidRPr="00D60B55">
        <w:t>Поставщик обязуется предоставить Покупателю документы, подтверждающие полномочия лиц, подписавших товаросопроводительные документы на товар.</w:t>
      </w:r>
    </w:p>
    <w:p w14:paraId="0287C1E2" w14:textId="77777777" w:rsidR="00DE57A3" w:rsidRPr="00D60B55" w:rsidRDefault="00DE57A3" w:rsidP="00DE57A3">
      <w:pPr>
        <w:ind w:firstLine="708"/>
        <w:jc w:val="both"/>
      </w:pPr>
      <w:r w:rsidRPr="00D60B55">
        <w:t>При оформлении товарной накладной по форме Торг-12, товарно-транспортной накладной, либо УПД, Поставщик обязан указывать в них:</w:t>
      </w:r>
    </w:p>
    <w:p w14:paraId="2D25AF2E" w14:textId="77777777" w:rsidR="00DE57A3" w:rsidRPr="00D60B55" w:rsidRDefault="00DE57A3" w:rsidP="00DE57A3">
      <w:pPr>
        <w:ind w:firstLine="708"/>
        <w:jc w:val="both"/>
      </w:pPr>
      <w:r w:rsidRPr="00D60B55">
        <w:t>•</w:t>
      </w:r>
      <w:r w:rsidRPr="00D60B55">
        <w:tab/>
        <w:t>ИНН и КПП грузоотправителя и грузополучателя;</w:t>
      </w:r>
    </w:p>
    <w:p w14:paraId="19BE3468" w14:textId="77777777" w:rsidR="00DE57A3" w:rsidRPr="00D60B55" w:rsidRDefault="00DE57A3" w:rsidP="00DE57A3">
      <w:pPr>
        <w:ind w:firstLine="708"/>
        <w:jc w:val="both"/>
      </w:pPr>
      <w:r w:rsidRPr="00D60B55">
        <w:t>•</w:t>
      </w:r>
      <w:r w:rsidRPr="00D60B55">
        <w:tab/>
        <w:t>номер и дату договора.</w:t>
      </w:r>
    </w:p>
    <w:p w14:paraId="30ED4935" w14:textId="77777777" w:rsidR="00DE57A3" w:rsidRPr="00D60B55" w:rsidRDefault="00DE57A3" w:rsidP="00DE57A3">
      <w:pPr>
        <w:ind w:firstLine="708"/>
        <w:jc w:val="both"/>
      </w:pPr>
      <w:r w:rsidRPr="00D60B55">
        <w:t>•</w:t>
      </w:r>
      <w:r w:rsidRPr="00D60B55">
        <w:tab/>
        <w:t>наименование товара и сведения о товаре в точном соответствии с договором.</w:t>
      </w:r>
    </w:p>
    <w:p w14:paraId="1A1E3E6A" w14:textId="77777777" w:rsidR="00DE57A3" w:rsidRPr="00D60B55" w:rsidRDefault="00DE57A3" w:rsidP="00DE57A3">
      <w:pPr>
        <w:ind w:firstLine="708"/>
        <w:jc w:val="both"/>
      </w:pPr>
      <w:r w:rsidRPr="00D60B55">
        <w:t>В день отгрузки товара со склада Поставщика, Поставщик направляет скан-копии указанных документов электронной почтой по адресу: ______________________.</w:t>
      </w:r>
    </w:p>
    <w:p w14:paraId="154D18EA" w14:textId="77777777" w:rsidR="00DE57A3" w:rsidRPr="00D60B55" w:rsidRDefault="00DE57A3" w:rsidP="00DE57A3">
      <w:pPr>
        <w:ind w:firstLine="708"/>
        <w:jc w:val="both"/>
      </w:pPr>
      <w:r w:rsidRPr="00D60B55">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14:paraId="49C18985" w14:textId="77777777" w:rsidR="00DE57A3" w:rsidRPr="00D60B55" w:rsidRDefault="00DE57A3" w:rsidP="00DE57A3">
      <w:pPr>
        <w:ind w:firstLine="708"/>
        <w:jc w:val="both"/>
      </w:pPr>
      <w:r w:rsidRPr="00D60B55">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пунктом 7.5.1.  настоящих общих условий</w:t>
      </w:r>
    </w:p>
    <w:p w14:paraId="20C59C38" w14:textId="77777777" w:rsidR="00DE57A3" w:rsidRPr="00D60B55" w:rsidRDefault="00DE57A3" w:rsidP="00DE57A3">
      <w:pPr>
        <w:ind w:firstLine="708"/>
        <w:jc w:val="both"/>
      </w:pPr>
      <w:r w:rsidRPr="00D60B55">
        <w:t>Положения данного пункта, распространяются в полном объеме на EDI документы.</w:t>
      </w:r>
    </w:p>
    <w:p w14:paraId="5806CF35" w14:textId="77777777" w:rsidR="00DE57A3" w:rsidRPr="00D60B55" w:rsidRDefault="00DE57A3" w:rsidP="00DE57A3">
      <w:pPr>
        <w:ind w:firstLine="708"/>
        <w:jc w:val="both"/>
      </w:pPr>
      <w:r w:rsidRPr="00D60B55">
        <w:t>6.1.3. Проинформировать покупателя об изменениях технологии, состава продукции, системы производства и оборудования, системы упаковки и хранения, уровня квалификации персонала, установленных и законодательных требований, а также предоставлять учтенную копию СТО/ТУ и изменения к ним, протоколы испытаний продукции.</w:t>
      </w:r>
    </w:p>
    <w:p w14:paraId="18480D4E" w14:textId="77777777" w:rsidR="00DE57A3" w:rsidRPr="00D60B55" w:rsidRDefault="00DE57A3" w:rsidP="00DE57A3">
      <w:pPr>
        <w:ind w:firstLine="708"/>
        <w:contextualSpacing/>
        <w:jc w:val="both"/>
      </w:pPr>
      <w:r w:rsidRPr="00D60B55">
        <w:t>6.1.4. Немедленно проинформировать покупателя в случае производства и отправки Покупателю потенциально небезопасной / опасной для здоровья продукции.</w:t>
      </w:r>
    </w:p>
    <w:p w14:paraId="1F333624" w14:textId="77777777" w:rsidR="00DE57A3" w:rsidRPr="00D60B55" w:rsidRDefault="00DE57A3" w:rsidP="00DE57A3">
      <w:pPr>
        <w:ind w:firstLine="708"/>
        <w:contextualSpacing/>
        <w:jc w:val="both"/>
      </w:pPr>
      <w:r w:rsidRPr="00D60B55">
        <w:lastRenderedPageBreak/>
        <w:t>6.1.5. В случае возникновения сверхнормативных потерь при производстве по причине несоответствия по качеству Товара, Поставщик обязуется возместить причиненные Покупателю убытки.</w:t>
      </w:r>
    </w:p>
    <w:p w14:paraId="0AB0BD87" w14:textId="77777777" w:rsidR="00DE57A3" w:rsidRPr="00D60B55" w:rsidRDefault="00DE57A3" w:rsidP="00DE57A3">
      <w:pPr>
        <w:ind w:firstLine="708"/>
        <w:jc w:val="both"/>
      </w:pPr>
      <w:r w:rsidRPr="00D60B55">
        <w:t>6.1.6. Обязательство Поставщика по поставке считается исполненным с момента передачи Товара по накладной первому перевозчику уполномоченного Покупателем, либо передачи Товара по накладной на складе Покупателя при доставке Поставщиком.</w:t>
      </w:r>
    </w:p>
    <w:p w14:paraId="39638B3B" w14:textId="77777777" w:rsidR="00DE57A3" w:rsidRPr="00D60B55" w:rsidRDefault="00DE57A3" w:rsidP="00DE57A3">
      <w:pPr>
        <w:ind w:firstLine="708"/>
        <w:jc w:val="both"/>
      </w:pPr>
      <w:r w:rsidRPr="00D60B55">
        <w:t>6.2. Покупатель обязан:</w:t>
      </w:r>
    </w:p>
    <w:p w14:paraId="3AE13033" w14:textId="77777777" w:rsidR="00DE57A3" w:rsidRPr="00D60B55" w:rsidRDefault="00DE57A3" w:rsidP="00DE57A3">
      <w:pPr>
        <w:ind w:firstLine="708"/>
        <w:jc w:val="both"/>
      </w:pPr>
      <w:r w:rsidRPr="00D60B55">
        <w:t>6.2.1. Осуществить проверку при приемке Товара по количеству и ассортименту, подписать соответствующие документы (накладную и т.д.). Приемка Товара по качеству и количеству производятся в соответствии с инструкциями Госарбитража №№П-6, П-7.</w:t>
      </w:r>
    </w:p>
    <w:p w14:paraId="6C02DF3A" w14:textId="32BB2D90" w:rsidR="00DE57A3" w:rsidRPr="00D60B55" w:rsidRDefault="00DE57A3" w:rsidP="00DE57A3">
      <w:pPr>
        <w:ind w:firstLine="708"/>
        <w:jc w:val="both"/>
      </w:pPr>
      <w:r w:rsidRPr="00D60B55">
        <w:t xml:space="preserve">6.2.2. Оплатить Товар в порядке, установленном Договором. </w:t>
      </w:r>
    </w:p>
    <w:p w14:paraId="453AB7F2" w14:textId="77777777" w:rsidR="00DE57A3" w:rsidRPr="00D60B55" w:rsidRDefault="00DE57A3" w:rsidP="00DE57A3">
      <w:pPr>
        <w:ind w:firstLine="708"/>
        <w:contextualSpacing/>
        <w:jc w:val="both"/>
      </w:pPr>
      <w:r w:rsidRPr="00D60B55">
        <w:t>6.3. Для оперативного решения вопросов по отгрузке, сопровождению поставок правильно оформленными документами, координации иных вопросов по настоящему Договору уполномочить из числа своих сотрудников ответственные лица, обеспеченные мобильной связью в рабочие, выходные и праздничные дни, и сообщить другой стороне его контактные данные.</w:t>
      </w:r>
    </w:p>
    <w:p w14:paraId="78AF8CC3" w14:textId="77777777" w:rsidR="00DE57A3" w:rsidRPr="00D60B55" w:rsidRDefault="00DE57A3" w:rsidP="00DE57A3">
      <w:pPr>
        <w:jc w:val="both"/>
      </w:pPr>
    </w:p>
    <w:p w14:paraId="01B80A7B" w14:textId="77777777" w:rsidR="00DE57A3" w:rsidRPr="00D60B55" w:rsidRDefault="00DE57A3" w:rsidP="00DE57A3">
      <w:pPr>
        <w:jc w:val="center"/>
        <w:rPr>
          <w:b/>
        </w:rPr>
      </w:pPr>
      <w:r w:rsidRPr="00D60B55">
        <w:rPr>
          <w:b/>
        </w:rPr>
        <w:t>7. ОТВЕТСТВЕННОСТЬ СТОРОН</w:t>
      </w:r>
    </w:p>
    <w:p w14:paraId="0C76CB0E" w14:textId="77777777" w:rsidR="00DE57A3" w:rsidRPr="00D60B55" w:rsidRDefault="00DE57A3" w:rsidP="00DE57A3">
      <w:pPr>
        <w:jc w:val="center"/>
        <w:rPr>
          <w:b/>
        </w:rPr>
      </w:pPr>
    </w:p>
    <w:p w14:paraId="44589EAC" w14:textId="77777777" w:rsidR="00DE57A3" w:rsidRPr="00D60B55" w:rsidRDefault="00DE57A3" w:rsidP="00DE57A3">
      <w:pPr>
        <w:widowControl w:val="0"/>
        <w:ind w:firstLine="709"/>
        <w:jc w:val="both"/>
      </w:pPr>
      <w:r w:rsidRPr="00D60B55">
        <w:t>7.1. За неисполнение или ненадлежащее исполнение обязательств Стороны несут ответственность в соответствии с действующим законодательством РФ.</w:t>
      </w:r>
    </w:p>
    <w:p w14:paraId="16CBFB01" w14:textId="77777777" w:rsidR="00DE57A3" w:rsidRPr="00D60B55" w:rsidRDefault="00DE57A3" w:rsidP="00DE57A3">
      <w:pPr>
        <w:widowControl w:val="0"/>
        <w:ind w:firstLine="709"/>
        <w:jc w:val="both"/>
      </w:pPr>
      <w:r w:rsidRPr="00D60B55">
        <w:t>Сторона не исполнившая или ненадлежащим образом исполнившая обязательства по договору поставки, обязана возместить другой стороне причиненные таким неисполнением убытки, в полном размере.</w:t>
      </w:r>
    </w:p>
    <w:p w14:paraId="2A690758" w14:textId="77777777" w:rsidR="00DE57A3" w:rsidRPr="00D60B55" w:rsidRDefault="00DE57A3" w:rsidP="00DE57A3">
      <w:pPr>
        <w:widowControl w:val="0"/>
        <w:ind w:firstLine="709"/>
        <w:jc w:val="both"/>
      </w:pPr>
      <w:r w:rsidRPr="00D60B55">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14:paraId="1A4B745E" w14:textId="77777777" w:rsidR="00DE57A3" w:rsidRPr="00D60B55" w:rsidRDefault="00DE57A3" w:rsidP="00DE57A3">
      <w:pPr>
        <w:widowControl w:val="0"/>
        <w:ind w:firstLine="709"/>
        <w:jc w:val="both"/>
      </w:pPr>
      <w:r w:rsidRPr="00D60B55">
        <w:t>7.2.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Поставщика, поставки Товара, не отвечающего качеству, убытки в виде упущенной выгоды и другие косвенные (производные) убытки.</w:t>
      </w:r>
    </w:p>
    <w:p w14:paraId="5BBBF2DE" w14:textId="77777777" w:rsidR="00DE57A3" w:rsidRPr="00D60B55" w:rsidRDefault="00DE57A3" w:rsidP="00DE57A3">
      <w:pPr>
        <w:widowControl w:val="0"/>
        <w:ind w:firstLine="709"/>
        <w:jc w:val="both"/>
      </w:pPr>
      <w:r w:rsidRPr="00D60B55">
        <w:t>7.3. При нарушении сроков отгрузки Товара, предусмотренных соответствующим Договором поставки (при способе поставки Товара - «Автоперевозка, организуемая Поставщиком»), Поставщик уплачивает Покупателю неустойку в размере 0,3 % (ноль целых три десятых  процента) от стоимости не отгруженного в срок  Товара за каждый день просрочки.</w:t>
      </w:r>
    </w:p>
    <w:p w14:paraId="54611BBE" w14:textId="77777777" w:rsidR="00DE57A3" w:rsidRPr="00D60B55" w:rsidRDefault="00DE57A3" w:rsidP="00DE57A3">
      <w:pPr>
        <w:widowControl w:val="0"/>
        <w:ind w:firstLine="709"/>
        <w:jc w:val="both"/>
      </w:pPr>
      <w:r w:rsidRPr="00D60B55">
        <w:t>7.4. При нарушении сроков оплаты Товара (уплаты денежных средств), предусмотренных настоящими Общими условиями или соответствующим Договором поставки, Покупатель уплачивает Поставщику неустойку в размере 0,1 % (ноль целых одна десятая процента) от не уплаченной в срок суммы за каждый день просрочки, включая день уплаты.</w:t>
      </w:r>
    </w:p>
    <w:p w14:paraId="2C7233D9" w14:textId="77777777" w:rsidR="00DE57A3" w:rsidRPr="00D60B55" w:rsidRDefault="00DE57A3" w:rsidP="00DE57A3">
      <w:pPr>
        <w:widowControl w:val="0"/>
        <w:ind w:firstLine="709"/>
        <w:jc w:val="both"/>
      </w:pPr>
      <w:r w:rsidRPr="00D60B55">
        <w:t>7.5. При нарушении срока отгрузки Товара, предусмотренного соответствующим Договором поставки (при способах поставки Товара - «Отгрузка автотранспортом Покупателя»), Покупатель уплачивает Поставщику неустойку в размере 0,1 % (ноль целых одна десятая процента) от стоимости не выбранного в срок  Товара за каждый день просрочки.</w:t>
      </w:r>
    </w:p>
    <w:p w14:paraId="343BCDEB" w14:textId="77777777" w:rsidR="00DE57A3" w:rsidRPr="00D60B55" w:rsidRDefault="00DE57A3" w:rsidP="00DE57A3">
      <w:pPr>
        <w:widowControl w:val="0"/>
        <w:ind w:firstLine="709"/>
        <w:jc w:val="both"/>
      </w:pPr>
      <w:r w:rsidRPr="00D60B55">
        <w:t>7.5.1. В случае нарушения Поставщиком условий об упаковке, нарушения целостности упаковки или нарушения правил оформления документов, указанных в п.6.1.2 настоящих общих условий,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14:paraId="75579226" w14:textId="77777777" w:rsidR="00DE57A3" w:rsidRPr="00D60B55" w:rsidRDefault="00DE57A3" w:rsidP="00DE57A3">
      <w:pPr>
        <w:widowControl w:val="0"/>
        <w:ind w:firstLine="709"/>
        <w:jc w:val="both"/>
      </w:pPr>
      <w:r w:rsidRPr="00D60B55">
        <w:t>7.5.2. В случае отгрузки товара со сроком годности товара менее, чем указано в настоящих условиях или  Договоре, Покупатель вправе вернуть товар и потребовать от Поставщика уплаты штрафа в размере 10% от стоимости, соответствующей партии товара, согласно товарным/товарно-транспортным накладным, УПД.</w:t>
      </w:r>
    </w:p>
    <w:p w14:paraId="3B8EBD95" w14:textId="77777777" w:rsidR="00DE57A3" w:rsidRPr="00D60B55" w:rsidRDefault="00DE57A3" w:rsidP="00DE57A3">
      <w:pPr>
        <w:ind w:firstLine="709"/>
        <w:jc w:val="both"/>
        <w:rPr>
          <w:bCs/>
          <w:iCs/>
        </w:rPr>
      </w:pPr>
      <w:r w:rsidRPr="00D60B55">
        <w:t>7.6. В случае поставки Товара качество которого не соответствует требованиям, указанным в договоре, приложениям к нему и настоящих Общих условиях, Покупатель по своему усмотрению вправе взыскать с Поставщика штраф в размере стоимости забракованного товара или допустить к производству с отбраковкой несоответствующей продукции на линии розлива. В таком случае Поставщик обязан возместить Покупателю сверхнормативное количество несоответствующей продукции, выявленной в процессе розлива, а также оплатить штраф в размере 10% от общей суммы счет-фактуры, накладной или УПД.</w:t>
      </w:r>
    </w:p>
    <w:p w14:paraId="6E0BC7AE" w14:textId="77777777" w:rsidR="00DE57A3" w:rsidRPr="00D60B55" w:rsidRDefault="00DE57A3" w:rsidP="00DE57A3">
      <w:pPr>
        <w:ind w:firstLine="709"/>
        <w:jc w:val="both"/>
        <w:rPr>
          <w:bCs/>
          <w:iCs/>
        </w:rPr>
      </w:pPr>
      <w:r w:rsidRPr="00D60B55">
        <w:t xml:space="preserve">7.7. </w:t>
      </w:r>
      <w:r w:rsidRPr="00D60B55">
        <w:rPr>
          <w:shd w:val="clear" w:color="auto" w:fill="FFFFFF"/>
        </w:rPr>
        <w:t>П</w:t>
      </w:r>
      <w:r w:rsidRPr="00D60B55">
        <w:t>ри нарушении сроков замены некачественного Товара на Товар 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14:paraId="54F85426" w14:textId="77777777" w:rsidR="00DE57A3" w:rsidRPr="00D60B55" w:rsidRDefault="00DE57A3" w:rsidP="00DE57A3">
      <w:pPr>
        <w:widowControl w:val="0"/>
        <w:ind w:firstLine="709"/>
        <w:jc w:val="both"/>
      </w:pPr>
      <w:r w:rsidRPr="00D60B55">
        <w:t xml:space="preserve">7.8. Указанная в настоящем разделе неустойка применяется только в случае предъявления письменного требования об ее уплате и уплачивается в течение 5 (пяти) банковских дней с момента предъявления такого требования. </w:t>
      </w:r>
      <w:bookmarkStart w:id="1" w:name="OLE_LINK2"/>
      <w:r w:rsidRPr="00D60B55">
        <w:t>Обращение в суд с исковым заявлением о взыскании суммы основного долга, автоматически означает предъявление требования об уплате неустойки и заменяет необходимость предъявления дополнительного письменного требования об ее уплате.</w:t>
      </w:r>
      <w:bookmarkEnd w:id="1"/>
    </w:p>
    <w:p w14:paraId="55C10C0C" w14:textId="77777777" w:rsidR="00DE57A3" w:rsidRPr="00D60B55" w:rsidRDefault="00DE57A3" w:rsidP="00DE57A3">
      <w:pPr>
        <w:widowControl w:val="0"/>
        <w:ind w:firstLine="720"/>
        <w:jc w:val="both"/>
      </w:pPr>
      <w:r w:rsidRPr="00D60B55">
        <w:t xml:space="preserve">7.9.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w:t>
      </w:r>
      <w:r w:rsidRPr="00D60B55">
        <w:lastRenderedPageBreak/>
        <w:t>неустоек, иных санкций по данному основанию.</w:t>
      </w:r>
    </w:p>
    <w:p w14:paraId="713897F1" w14:textId="77777777" w:rsidR="00DE57A3" w:rsidRPr="00D60B55" w:rsidRDefault="00DE57A3" w:rsidP="00DE57A3">
      <w:pPr>
        <w:jc w:val="both"/>
      </w:pPr>
    </w:p>
    <w:p w14:paraId="2329F4B6" w14:textId="77777777" w:rsidR="00DE57A3" w:rsidRPr="00D60B55" w:rsidRDefault="00DE57A3" w:rsidP="00DE57A3">
      <w:pPr>
        <w:jc w:val="center"/>
        <w:rPr>
          <w:b/>
        </w:rPr>
      </w:pPr>
      <w:r w:rsidRPr="00D60B55">
        <w:rPr>
          <w:b/>
        </w:rPr>
        <w:t>8. ФОРС-МАЖОР</w:t>
      </w:r>
    </w:p>
    <w:p w14:paraId="1B9D9CD9" w14:textId="77777777" w:rsidR="00DE57A3" w:rsidRPr="00D60B55" w:rsidRDefault="00DE57A3" w:rsidP="00DE57A3">
      <w:pPr>
        <w:jc w:val="center"/>
        <w:rPr>
          <w:b/>
        </w:rPr>
      </w:pPr>
    </w:p>
    <w:p w14:paraId="0896E330" w14:textId="77777777" w:rsidR="00DE57A3" w:rsidRPr="00D60B55" w:rsidRDefault="00DE57A3" w:rsidP="00DE57A3">
      <w:pPr>
        <w:ind w:firstLine="708"/>
        <w:jc w:val="both"/>
      </w:pPr>
      <w:r w:rsidRPr="00D60B55">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14:paraId="1F965E50" w14:textId="77777777" w:rsidR="00DE57A3" w:rsidRPr="00D60B55" w:rsidRDefault="00DE57A3" w:rsidP="00DE57A3">
      <w:pPr>
        <w:ind w:firstLine="708"/>
        <w:jc w:val="both"/>
      </w:pPr>
      <w:r w:rsidRPr="00D60B55">
        <w:t>8.2.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66ACED8A" w14:textId="51CFAA87" w:rsidR="00DE57A3" w:rsidRPr="00D60B55" w:rsidRDefault="00DE57A3" w:rsidP="00DE57A3">
      <w:pPr>
        <w:ind w:firstLine="708"/>
        <w:jc w:val="both"/>
      </w:pPr>
      <w:r w:rsidRPr="00D60B55">
        <w:t>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При этом срок обязательств по Договору отодвигается соразмерно времени, в течение которого действовали такие обстоятельства. Если эти обстоятельства будут продолжаться более 3-ех месяцев, то стороны проводят дополнительные переговоры для выявления приемлемых альтернативных способов исполнения Договора.</w:t>
      </w:r>
    </w:p>
    <w:p w14:paraId="1321B61B" w14:textId="77777777" w:rsidR="00DE57A3" w:rsidRPr="00D60B55" w:rsidRDefault="00DE57A3" w:rsidP="00DE57A3">
      <w:pPr>
        <w:jc w:val="both"/>
      </w:pPr>
    </w:p>
    <w:p w14:paraId="0F53DDAA" w14:textId="77777777" w:rsidR="00DE57A3" w:rsidRPr="00D60B55" w:rsidRDefault="00DE57A3" w:rsidP="00DE57A3">
      <w:pPr>
        <w:jc w:val="center"/>
        <w:rPr>
          <w:b/>
        </w:rPr>
      </w:pPr>
      <w:r w:rsidRPr="00D60B55">
        <w:rPr>
          <w:b/>
        </w:rPr>
        <w:t>9. ПОРЯДОК РАЗРЕШЕНИЯ СПОРОВ</w:t>
      </w:r>
    </w:p>
    <w:p w14:paraId="1F6B6A8C" w14:textId="77777777" w:rsidR="00DE57A3" w:rsidRPr="00D60B55" w:rsidRDefault="00DE57A3" w:rsidP="00DE57A3">
      <w:pPr>
        <w:jc w:val="center"/>
        <w:rPr>
          <w:b/>
        </w:rPr>
      </w:pPr>
    </w:p>
    <w:p w14:paraId="76E341A4" w14:textId="26CDE63F" w:rsidR="00DE57A3" w:rsidRPr="00D60B55" w:rsidRDefault="00DE57A3" w:rsidP="00DE57A3">
      <w:pPr>
        <w:ind w:firstLine="708"/>
        <w:jc w:val="both"/>
      </w:pPr>
      <w:r w:rsidRPr="00D60B55">
        <w:t>9.1. Все споры по Договору решаются путем переговоров.</w:t>
      </w:r>
    </w:p>
    <w:p w14:paraId="075A270B" w14:textId="77777777" w:rsidR="00DE57A3" w:rsidRPr="00D60B55" w:rsidRDefault="00DE57A3" w:rsidP="00DE57A3">
      <w:pPr>
        <w:ind w:firstLine="709"/>
        <w:jc w:val="both"/>
      </w:pPr>
      <w:r w:rsidRPr="00D60B55">
        <w:t xml:space="preserve">9.2.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14:paraId="28988B38" w14:textId="77777777" w:rsidR="00DE57A3" w:rsidRPr="00D60B55" w:rsidRDefault="00DE57A3" w:rsidP="00DE57A3">
      <w:pPr>
        <w:ind w:firstLine="709"/>
        <w:jc w:val="both"/>
      </w:pPr>
      <w:r w:rsidRPr="00D60B55">
        <w:t>Место арбитража (третейского разбирательства) – город Казань.</w:t>
      </w:r>
    </w:p>
    <w:p w14:paraId="7F219BFC" w14:textId="77777777" w:rsidR="00DE57A3" w:rsidRPr="00D60B55" w:rsidRDefault="00DE57A3" w:rsidP="00DE57A3">
      <w:pPr>
        <w:ind w:firstLine="709"/>
        <w:jc w:val="both"/>
      </w:pPr>
      <w:r w:rsidRPr="00D60B55">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14:paraId="476A1F0A" w14:textId="77777777" w:rsidR="00DE57A3" w:rsidRPr="00D60B55" w:rsidRDefault="00DE57A3" w:rsidP="00DE57A3">
      <w:pPr>
        <w:ind w:firstLine="709"/>
        <w:jc w:val="both"/>
      </w:pPr>
      <w:r w:rsidRPr="00D60B55">
        <w:t>Исполнительный лист на принудительное исполнение решения третейского суда выдается компетентным судом по месту третейского разбирательства.</w:t>
      </w:r>
    </w:p>
    <w:p w14:paraId="4D358C49" w14:textId="77777777" w:rsidR="00DE57A3" w:rsidRPr="00D60B55" w:rsidRDefault="00DE57A3" w:rsidP="00DE57A3">
      <w:pPr>
        <w:jc w:val="both"/>
      </w:pPr>
    </w:p>
    <w:p w14:paraId="1A53BB91" w14:textId="77777777" w:rsidR="00DE57A3" w:rsidRPr="00D60B55" w:rsidRDefault="00DE57A3" w:rsidP="00DE57A3">
      <w:pPr>
        <w:contextualSpacing/>
        <w:mirrorIndents/>
        <w:jc w:val="center"/>
        <w:rPr>
          <w:b/>
        </w:rPr>
      </w:pPr>
      <w:r w:rsidRPr="00D60B55">
        <w:rPr>
          <w:b/>
        </w:rPr>
        <w:t>10. АНТИКОРРУПЦИОННАЯ ОГОВОРКА</w:t>
      </w:r>
    </w:p>
    <w:p w14:paraId="194F647F" w14:textId="77777777" w:rsidR="00DE57A3" w:rsidRPr="00D60B55" w:rsidRDefault="00DE57A3" w:rsidP="00DE57A3">
      <w:pPr>
        <w:contextualSpacing/>
        <w:mirrorIndents/>
        <w:jc w:val="center"/>
        <w:rPr>
          <w:b/>
        </w:rPr>
      </w:pPr>
    </w:p>
    <w:p w14:paraId="15CF262B" w14:textId="77777777" w:rsidR="00DE57A3" w:rsidRPr="00D60B55" w:rsidRDefault="00DE57A3" w:rsidP="00DE57A3">
      <w:pPr>
        <w:ind w:firstLine="709"/>
        <w:contextualSpacing/>
        <w:mirrorIndents/>
        <w:jc w:val="both"/>
      </w:pPr>
      <w:r w:rsidRPr="00D60B55">
        <w:t>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w:t>
      </w:r>
      <w:r>
        <w:t xml:space="preserve"> и</w:t>
      </w:r>
      <w:r w:rsidRPr="00D60B55">
        <w:t xml:space="preserve">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14:paraId="46F804C8" w14:textId="77777777" w:rsidR="00DE57A3" w:rsidRPr="00D60B55" w:rsidRDefault="00DE57A3" w:rsidP="00DE57A3">
      <w:pPr>
        <w:ind w:firstLine="709"/>
        <w:contextualSpacing/>
        <w:mirrorIndents/>
        <w:jc w:val="both"/>
      </w:pPr>
      <w:r w:rsidRPr="00D60B55">
        <w:t>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денежные средства, ценные бумаги, иное имущество или услуги, связанные с заключением Договора.</w:t>
      </w:r>
    </w:p>
    <w:p w14:paraId="33DC393C" w14:textId="77777777" w:rsidR="00DE57A3" w:rsidRPr="00D60B55" w:rsidRDefault="00DE57A3" w:rsidP="00DE57A3">
      <w:pPr>
        <w:ind w:firstLine="709"/>
        <w:contextualSpacing/>
        <w:mirrorIndents/>
        <w:jc w:val="both"/>
      </w:pPr>
      <w:r w:rsidRPr="00D60B55">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14:paraId="228C7EB4" w14:textId="77777777" w:rsidR="00DE57A3" w:rsidRPr="00D60B55" w:rsidRDefault="00DE57A3" w:rsidP="00DE57A3">
      <w:pPr>
        <w:ind w:firstLine="709"/>
        <w:contextualSpacing/>
        <w:mirrorIndents/>
        <w:jc w:val="both"/>
      </w:pPr>
      <w:r w:rsidRPr="00D60B55">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14:paraId="02E572F2" w14:textId="77777777" w:rsidR="00DE57A3" w:rsidRPr="00D60B55" w:rsidRDefault="00DE57A3" w:rsidP="00DE57A3">
      <w:pPr>
        <w:ind w:firstLine="709"/>
        <w:contextualSpacing/>
        <w:mirrorIndents/>
        <w:jc w:val="both"/>
      </w:pPr>
      <w:r w:rsidRPr="00D60B55">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14:paraId="37776031" w14:textId="77777777" w:rsidR="00DE57A3" w:rsidRPr="00D60B55" w:rsidRDefault="00DE57A3" w:rsidP="00DE57A3">
      <w:pPr>
        <w:ind w:firstLine="709"/>
        <w:contextualSpacing/>
        <w:mirrorIndents/>
        <w:jc w:val="both"/>
      </w:pPr>
      <w:r w:rsidRPr="00D60B55">
        <w:t>Сторонам запрещается:</w:t>
      </w:r>
    </w:p>
    <w:p w14:paraId="79B20D11" w14:textId="77777777" w:rsidR="00DE57A3" w:rsidRPr="00D60B55" w:rsidRDefault="00DE57A3" w:rsidP="00DE57A3">
      <w:pPr>
        <w:ind w:firstLine="709"/>
        <w:contextualSpacing/>
        <w:mirrorIndents/>
        <w:jc w:val="both"/>
      </w:pPr>
      <w:r w:rsidRPr="00D60B55">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14:paraId="3EAC5124" w14:textId="77777777" w:rsidR="00DE57A3" w:rsidRPr="00D60B55" w:rsidRDefault="00DE57A3" w:rsidP="00DE57A3">
      <w:pPr>
        <w:ind w:firstLine="709"/>
        <w:contextualSpacing/>
        <w:mirrorIndents/>
        <w:jc w:val="both"/>
      </w:pPr>
      <w:r w:rsidRPr="00D60B55">
        <w:t>– совершать иные действия, нарушающие антикоррупционное законодательство.</w:t>
      </w:r>
    </w:p>
    <w:p w14:paraId="73B1B79A" w14:textId="77777777" w:rsidR="00DE57A3" w:rsidRPr="00D60B55" w:rsidRDefault="00DE57A3" w:rsidP="00DE57A3">
      <w:pPr>
        <w:ind w:firstLine="709"/>
        <w:contextualSpacing/>
        <w:mirrorIndents/>
        <w:jc w:val="both"/>
      </w:pPr>
      <w:r w:rsidRPr="00D60B55">
        <w:lastRenderedPageBreak/>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14:paraId="03DD93DF" w14:textId="77777777" w:rsidR="00DE57A3" w:rsidRPr="00D60B55" w:rsidRDefault="00DE57A3" w:rsidP="00DE57A3">
      <w:pPr>
        <w:ind w:firstLine="709"/>
        <w:contextualSpacing/>
        <w:mirrorIndents/>
        <w:jc w:val="both"/>
      </w:pPr>
      <w:r w:rsidRPr="00D60B55">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14:paraId="667E8E7A" w14:textId="77777777" w:rsidR="00DE57A3" w:rsidRPr="00D60B55" w:rsidRDefault="00DE57A3" w:rsidP="00DE57A3">
      <w:pPr>
        <w:ind w:firstLine="568"/>
        <w:jc w:val="center"/>
        <w:rPr>
          <w:b/>
        </w:rPr>
      </w:pPr>
    </w:p>
    <w:p w14:paraId="202CCE91" w14:textId="77777777" w:rsidR="00DE57A3" w:rsidRPr="00D60B55" w:rsidRDefault="00DE57A3" w:rsidP="00DE57A3">
      <w:pPr>
        <w:ind w:firstLine="568"/>
        <w:jc w:val="center"/>
        <w:rPr>
          <w:b/>
        </w:rPr>
      </w:pPr>
      <w:r w:rsidRPr="00D60B55">
        <w:rPr>
          <w:b/>
        </w:rPr>
        <w:t>11. СОГЛАШЕНИЕ О НАЛОГОВЫХ ЗАВЕРЕНИЯХ. НАЛОГОВАЯ ОГОВОРКА</w:t>
      </w:r>
    </w:p>
    <w:p w14:paraId="71FD47E5" w14:textId="77777777" w:rsidR="00DE57A3" w:rsidRPr="00D60B55" w:rsidRDefault="00DE57A3" w:rsidP="00DE57A3">
      <w:pPr>
        <w:ind w:firstLine="568"/>
        <w:jc w:val="center"/>
        <w:rPr>
          <w:b/>
        </w:rPr>
      </w:pPr>
    </w:p>
    <w:p w14:paraId="1CBC1760" w14:textId="77777777" w:rsidR="00DE57A3" w:rsidRPr="00D60B55" w:rsidRDefault="00DE57A3" w:rsidP="00DE57A3">
      <w:pPr>
        <w:suppressAutoHyphens/>
        <w:autoSpaceDN w:val="0"/>
        <w:ind w:left="-284" w:firstLine="568"/>
        <w:contextualSpacing/>
        <w:jc w:val="both"/>
        <w:textAlignment w:val="baseline"/>
        <w:rPr>
          <w:b/>
          <w:kern w:val="3"/>
          <w:lang w:eastAsia="ar-SA"/>
        </w:rPr>
      </w:pPr>
      <w:r w:rsidRPr="00D60B55">
        <w:rPr>
          <w:b/>
          <w:kern w:val="3"/>
          <w:lang w:eastAsia="ar-SA"/>
        </w:rPr>
        <w:t>11.1 Заверения и гарантии Сторон</w:t>
      </w:r>
    </w:p>
    <w:p w14:paraId="76D98906" w14:textId="77777777" w:rsidR="00DE57A3" w:rsidRPr="00D60B55" w:rsidRDefault="00DE57A3" w:rsidP="00DE57A3">
      <w:pPr>
        <w:suppressAutoHyphens/>
        <w:autoSpaceDN w:val="0"/>
        <w:ind w:left="-284" w:firstLine="568"/>
        <w:contextualSpacing/>
        <w:jc w:val="both"/>
        <w:textAlignment w:val="baseline"/>
        <w:rPr>
          <w:kern w:val="3"/>
          <w:lang w:eastAsia="ar-SA"/>
        </w:rPr>
      </w:pPr>
      <w:r w:rsidRPr="00D60B55">
        <w:rPr>
          <w:kern w:val="3"/>
          <w:lang w:eastAsia="ar-SA"/>
        </w:rPr>
        <w:t>11.1.1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14:paraId="126AB281" w14:textId="77777777" w:rsidR="00DE57A3" w:rsidRPr="00D60B55" w:rsidRDefault="00DE57A3" w:rsidP="00DE57A3">
      <w:pPr>
        <w:suppressAutoHyphens/>
        <w:autoSpaceDN w:val="0"/>
        <w:ind w:left="-284" w:firstLine="568"/>
        <w:contextualSpacing/>
        <w:jc w:val="both"/>
        <w:textAlignment w:val="baseline"/>
        <w:rPr>
          <w:kern w:val="3"/>
          <w:lang w:eastAsia="ar-SA"/>
        </w:rPr>
      </w:pPr>
      <w:r w:rsidRPr="00D60B55">
        <w:rPr>
          <w:kern w:val="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D60B55">
        <w:rPr>
          <w:kern w:val="3"/>
        </w:rPr>
        <w:t>Д</w:t>
      </w:r>
      <w:r w:rsidRPr="00D60B55">
        <w:rPr>
          <w:kern w:val="3"/>
          <w:lang w:eastAsia="ar-SA"/>
        </w:rPr>
        <w:t>оговора;</w:t>
      </w:r>
    </w:p>
    <w:p w14:paraId="224EB424" w14:textId="77777777" w:rsidR="00DE57A3" w:rsidRPr="00D60B55" w:rsidRDefault="00DE57A3" w:rsidP="00DE57A3">
      <w:pPr>
        <w:widowControl w:val="0"/>
        <w:tabs>
          <w:tab w:val="left" w:pos="1134"/>
          <w:tab w:val="left" w:pos="1276"/>
        </w:tabs>
        <w:suppressAutoHyphens/>
        <w:autoSpaceDN w:val="0"/>
        <w:ind w:left="-284" w:firstLine="568"/>
        <w:jc w:val="both"/>
        <w:rPr>
          <w:kern w:val="3"/>
          <w:lang w:eastAsia="ar-SA"/>
        </w:rPr>
      </w:pPr>
      <w:r w:rsidRPr="00D60B55">
        <w:rPr>
          <w:kern w:val="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14:paraId="4061822C" w14:textId="77777777" w:rsidR="00DE57A3" w:rsidRPr="00D60B55" w:rsidRDefault="00DE57A3" w:rsidP="00DE57A3">
      <w:pPr>
        <w:widowControl w:val="0"/>
        <w:tabs>
          <w:tab w:val="left" w:pos="1134"/>
          <w:tab w:val="left" w:pos="1276"/>
        </w:tabs>
        <w:suppressAutoHyphens/>
        <w:autoSpaceDN w:val="0"/>
        <w:ind w:left="-284" w:firstLine="568"/>
        <w:jc w:val="both"/>
        <w:rPr>
          <w:kern w:val="3"/>
          <w:lang w:eastAsia="ar-SA"/>
        </w:rPr>
      </w:pPr>
      <w:r w:rsidRPr="00D60B55">
        <w:rPr>
          <w:kern w:val="3"/>
          <w:lang w:eastAsia="ar-SA"/>
        </w:rPr>
        <w:t>• в отношении каждой из Сторон отсутствуют события несостоятельности, под которыми понимается:</w:t>
      </w:r>
    </w:p>
    <w:p w14:paraId="77CBBB8E" w14:textId="77777777" w:rsidR="00DE57A3" w:rsidRPr="00D60B55" w:rsidRDefault="00DE57A3" w:rsidP="00DE57A3">
      <w:pPr>
        <w:tabs>
          <w:tab w:val="left" w:pos="1276"/>
        </w:tabs>
        <w:suppressAutoHyphens/>
        <w:autoSpaceDN w:val="0"/>
        <w:ind w:left="-284" w:firstLine="568"/>
        <w:jc w:val="both"/>
        <w:textAlignment w:val="baseline"/>
        <w:rPr>
          <w:kern w:val="3"/>
          <w:lang w:eastAsia="ar-SA"/>
        </w:rPr>
      </w:pPr>
      <w:r w:rsidRPr="00D60B55">
        <w:rPr>
          <w:kern w:val="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14:paraId="5DE7342A" w14:textId="77777777" w:rsidR="00DE57A3" w:rsidRPr="00D60B55" w:rsidRDefault="00DE57A3" w:rsidP="00DE57A3">
      <w:pPr>
        <w:tabs>
          <w:tab w:val="left" w:pos="1276"/>
        </w:tabs>
        <w:suppressAutoHyphens/>
        <w:autoSpaceDN w:val="0"/>
        <w:ind w:left="-284" w:firstLine="568"/>
        <w:jc w:val="both"/>
        <w:textAlignment w:val="baseline"/>
        <w:rPr>
          <w:kern w:val="3"/>
          <w:lang w:eastAsia="ar-SA"/>
        </w:rPr>
      </w:pPr>
      <w:r w:rsidRPr="00D60B55">
        <w:rPr>
          <w:kern w:val="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14:paraId="09C91996" w14:textId="77777777" w:rsidR="00DE57A3" w:rsidRPr="00D60B55" w:rsidRDefault="00DE57A3" w:rsidP="00DE57A3">
      <w:pPr>
        <w:suppressAutoHyphens/>
        <w:autoSpaceDN w:val="0"/>
        <w:ind w:left="-284" w:firstLine="568"/>
        <w:contextualSpacing/>
        <w:jc w:val="both"/>
        <w:textAlignment w:val="baseline"/>
        <w:rPr>
          <w:kern w:val="3"/>
          <w:lang w:eastAsia="ar-SA"/>
        </w:rPr>
      </w:pPr>
      <w:r w:rsidRPr="00D60B55">
        <w:rPr>
          <w:kern w:val="3"/>
          <w:lang w:eastAsia="ar-SA"/>
        </w:rPr>
        <w:t xml:space="preserve">• каждой из сторон были совершены все действия, соблюдены все условия и получены все разрешения и согласия, </w:t>
      </w:r>
      <w:r w:rsidRPr="00D60B55">
        <w:rPr>
          <w:kern w:val="3"/>
          <w:lang w:eastAsia="fr-FR"/>
        </w:rPr>
        <w:t>необходимые для заключения и исполнения Договора;</w:t>
      </w:r>
    </w:p>
    <w:p w14:paraId="02E7394E" w14:textId="77777777" w:rsidR="00DE57A3" w:rsidRPr="00D60B55" w:rsidRDefault="00DE57A3" w:rsidP="00DE57A3">
      <w:pPr>
        <w:suppressAutoHyphens/>
        <w:autoSpaceDN w:val="0"/>
        <w:ind w:left="-284" w:firstLine="568"/>
        <w:contextualSpacing/>
        <w:jc w:val="both"/>
        <w:textAlignment w:val="baseline"/>
        <w:rPr>
          <w:kern w:val="3"/>
          <w:lang w:eastAsia="ar-SA"/>
        </w:rPr>
      </w:pPr>
      <w:r w:rsidRPr="00D60B55">
        <w:rPr>
          <w:kern w:val="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7B8E2672" w14:textId="77777777" w:rsidR="00DE57A3" w:rsidRPr="00D60B55" w:rsidRDefault="00DE57A3" w:rsidP="00DE57A3">
      <w:pPr>
        <w:suppressAutoHyphens/>
        <w:autoSpaceDN w:val="0"/>
        <w:ind w:left="-284" w:firstLine="568"/>
        <w:contextualSpacing/>
        <w:jc w:val="both"/>
        <w:textAlignment w:val="baseline"/>
        <w:rPr>
          <w:kern w:val="3"/>
          <w:lang w:eastAsia="ar-SA"/>
        </w:rPr>
      </w:pPr>
      <w:r w:rsidRPr="00D60B55">
        <w:rPr>
          <w:kern w:val="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14:paraId="1765DDB4"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xml:space="preserve">11.1.2. Поставщик/Исполнитель </w:t>
      </w:r>
      <w:r w:rsidRPr="00D60B55">
        <w:rPr>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D60B55">
        <w:rPr>
          <w:lang w:eastAsia="fr-FR"/>
        </w:rPr>
        <w:t xml:space="preserve">что: </w:t>
      </w:r>
    </w:p>
    <w:p w14:paraId="39F6F75E" w14:textId="77777777" w:rsidR="00DE57A3" w:rsidRPr="00D60B55" w:rsidRDefault="00DE57A3" w:rsidP="00DE57A3">
      <w:pPr>
        <w:tabs>
          <w:tab w:val="left" w:pos="1276"/>
          <w:tab w:val="left" w:pos="1701"/>
        </w:tabs>
        <w:ind w:left="-284" w:firstLine="568"/>
        <w:jc w:val="both"/>
      </w:pPr>
      <w:r w:rsidRPr="00D60B55">
        <w:rPr>
          <w:lang w:eastAsia="fr-FR"/>
        </w:rPr>
        <w:t xml:space="preserve">11.1.2.1. </w:t>
      </w:r>
      <w:r w:rsidRPr="00D60B55">
        <w:t xml:space="preserve">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14:paraId="527C94BC" w14:textId="77777777" w:rsidR="00DE57A3" w:rsidRPr="00D60B55" w:rsidRDefault="00DE57A3" w:rsidP="00DE57A3">
      <w:pPr>
        <w:tabs>
          <w:tab w:val="left" w:pos="1276"/>
          <w:tab w:val="left" w:pos="1701"/>
        </w:tabs>
        <w:ind w:left="-284" w:firstLine="568"/>
        <w:contextualSpacing/>
        <w:jc w:val="both"/>
        <w:rPr>
          <w:lang w:eastAsia="zh-CN" w:bidi="te-IN"/>
        </w:rPr>
      </w:pPr>
      <w:r w:rsidRPr="00D60B55">
        <w:rPr>
          <w:lang w:eastAsia="zh-CN" w:bidi="te-IN"/>
        </w:rPr>
        <w:t xml:space="preserve">• по форме, утвержденной приказом ФНС России от 14.11.2022 </w:t>
      </w:r>
      <w:r w:rsidRPr="00D60B55">
        <w:rPr>
          <w:lang w:val="en-US" w:eastAsia="zh-CN" w:bidi="te-IN"/>
        </w:rPr>
        <w:t>N</w:t>
      </w:r>
      <w:r w:rsidRPr="00D60B55">
        <w:rPr>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14:paraId="1062C3FF" w14:textId="77777777" w:rsidR="00DE57A3" w:rsidRPr="00D60B55" w:rsidRDefault="00DE57A3" w:rsidP="00DE57A3">
      <w:pPr>
        <w:tabs>
          <w:tab w:val="left" w:pos="1276"/>
          <w:tab w:val="left" w:pos="1701"/>
        </w:tabs>
        <w:ind w:left="-284" w:firstLine="568"/>
        <w:contextualSpacing/>
        <w:jc w:val="both"/>
        <w:rPr>
          <w:lang w:eastAsia="zh-CN" w:bidi="te-IN"/>
        </w:rPr>
      </w:pPr>
      <w:r w:rsidRPr="00D60B55">
        <w:rPr>
          <w:lang w:eastAsia="zh-CN" w:bidi="te-IN"/>
        </w:rPr>
        <w:t>или</w:t>
      </w:r>
    </w:p>
    <w:p w14:paraId="3805BCFE" w14:textId="77777777" w:rsidR="00DE57A3" w:rsidRPr="00D60B55" w:rsidRDefault="00DE57A3" w:rsidP="00DE57A3">
      <w:pPr>
        <w:tabs>
          <w:tab w:val="left" w:pos="1276"/>
          <w:tab w:val="left" w:pos="1701"/>
        </w:tabs>
        <w:ind w:left="-284" w:firstLine="568"/>
        <w:contextualSpacing/>
        <w:jc w:val="both"/>
        <w:rPr>
          <w:lang w:eastAsia="zh-CN" w:bidi="te-IN"/>
        </w:rPr>
      </w:pPr>
      <w:r w:rsidRPr="00D60B55">
        <w:rPr>
          <w:lang w:eastAsia="zh-CN" w:bidi="te-IN"/>
        </w:rPr>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14:paraId="4F302E52" w14:textId="77777777" w:rsidR="00DE57A3" w:rsidRPr="00D60B55" w:rsidRDefault="00DE57A3" w:rsidP="00DE57A3">
      <w:pPr>
        <w:tabs>
          <w:tab w:val="left" w:pos="1276"/>
          <w:tab w:val="left" w:pos="1701"/>
        </w:tabs>
        <w:ind w:left="-284" w:firstLine="568"/>
        <w:jc w:val="both"/>
      </w:pPr>
      <w:r w:rsidRPr="00D60B55">
        <w:t>(далее – Согласие)</w:t>
      </w:r>
    </w:p>
    <w:p w14:paraId="066DD5A9" w14:textId="77777777" w:rsidR="00DE57A3" w:rsidRPr="00D60B55" w:rsidRDefault="00DE57A3" w:rsidP="00DE57A3">
      <w:pPr>
        <w:tabs>
          <w:tab w:val="left" w:pos="1276"/>
          <w:tab w:val="left" w:pos="1701"/>
        </w:tabs>
        <w:ind w:left="-284" w:firstLine="568"/>
        <w:jc w:val="both"/>
      </w:pPr>
      <w:r w:rsidRPr="00D60B55">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14:paraId="3EAA6E04" w14:textId="77777777" w:rsidR="00DE57A3" w:rsidRPr="00D60B55" w:rsidRDefault="00DE57A3" w:rsidP="00DE57A3">
      <w:pPr>
        <w:tabs>
          <w:tab w:val="left" w:pos="1276"/>
          <w:tab w:val="left" w:pos="1701"/>
        </w:tabs>
        <w:ind w:left="-284" w:firstLine="568"/>
        <w:jc w:val="both"/>
      </w:pPr>
      <w:r w:rsidRPr="00D60B55">
        <w:lastRenderedPageBreak/>
        <w:t>Согласие Поставщика/Исполнителя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14:paraId="2B4B5D15" w14:textId="77777777" w:rsidR="00DE57A3" w:rsidRPr="00D60B55" w:rsidRDefault="00DE57A3" w:rsidP="00DE57A3">
      <w:pPr>
        <w:tabs>
          <w:tab w:val="left" w:pos="2160"/>
        </w:tabs>
        <w:ind w:left="-284" w:firstLine="568"/>
        <w:contextualSpacing/>
        <w:jc w:val="both"/>
      </w:pPr>
      <w:r w:rsidRPr="00D60B55">
        <w:t>11.1.2.2.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 урегулировании)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14:paraId="053EA901"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14:paraId="4FE62B95"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D60B55">
        <w:rPr>
          <w:color w:val="FF0000"/>
          <w:lang w:eastAsia="fr-FR"/>
        </w:rPr>
        <w:t xml:space="preserve"> </w:t>
      </w:r>
      <w:r w:rsidRPr="00D60B55">
        <w:rPr>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D60B55">
        <w:rPr>
          <w:b/>
          <w:i/>
          <w:u w:val="single"/>
          <w:lang w:eastAsia="fr-FR"/>
        </w:rPr>
        <w:t>для поставки товаров сельскохозяйственного производства</w:t>
      </w:r>
      <w:r w:rsidRPr="00D60B55">
        <w:rPr>
          <w:lang w:eastAsia="fr-FR"/>
        </w:rPr>
        <w:t>);</w:t>
      </w:r>
    </w:p>
    <w:p w14:paraId="4C22D103"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14:paraId="6EB950C8"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14:paraId="565CE9B0" w14:textId="77777777" w:rsidR="00DE57A3" w:rsidRPr="00D60B55" w:rsidRDefault="00DE57A3" w:rsidP="00DE57A3">
      <w:pPr>
        <w:tabs>
          <w:tab w:val="left" w:pos="284"/>
          <w:tab w:val="left" w:pos="2160"/>
        </w:tabs>
        <w:ind w:left="-284" w:firstLine="568"/>
        <w:contextualSpacing/>
        <w:jc w:val="both"/>
      </w:pPr>
      <w:r w:rsidRPr="00D60B55">
        <w:rPr>
          <w:lang w:eastAsia="fr-FR"/>
        </w:rPr>
        <w:t>• О</w:t>
      </w:r>
      <w:r w:rsidRPr="00D60B55">
        <w:t xml:space="preserve">бязательства по Договору </w:t>
      </w:r>
      <w:r w:rsidRPr="00D60B55">
        <w:rPr>
          <w:lang w:eastAsia="fr-FR"/>
        </w:rPr>
        <w:t>будут исполняться непосредственно Поставщиком/Исполнителем</w:t>
      </w:r>
      <w:r w:rsidRPr="00D60B55">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14:paraId="457DE778" w14:textId="77777777" w:rsidR="00DE57A3" w:rsidRPr="00D60B55" w:rsidRDefault="00DE57A3" w:rsidP="00DE57A3">
      <w:pPr>
        <w:tabs>
          <w:tab w:val="left" w:pos="284"/>
          <w:tab w:val="left" w:pos="2160"/>
        </w:tabs>
        <w:ind w:left="-284" w:firstLine="568"/>
        <w:jc w:val="both"/>
      </w:pPr>
      <w:r w:rsidRPr="00D60B55">
        <w:rPr>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14:paraId="0A25BAF7" w14:textId="77777777" w:rsidR="00DE57A3" w:rsidRPr="00D60B55" w:rsidRDefault="00DE57A3" w:rsidP="00DE57A3">
      <w:pPr>
        <w:suppressAutoHyphens/>
        <w:ind w:left="-284" w:firstLine="568"/>
        <w:contextualSpacing/>
        <w:jc w:val="both"/>
        <w:outlineLvl w:val="2"/>
        <w:rPr>
          <w:rFonts w:eastAsia="Calibri"/>
          <w:kern w:val="20"/>
          <w:lang w:eastAsia="en-US"/>
        </w:rPr>
      </w:pPr>
      <w:r w:rsidRPr="00D60B55">
        <w:rPr>
          <w:rFonts w:eastAsia="Calibri"/>
          <w:kern w:val="20"/>
          <w:lang w:eastAsia="fr-FR"/>
        </w:rPr>
        <w:t xml:space="preserve">• </w:t>
      </w:r>
      <w:r w:rsidRPr="00D60B55">
        <w:rPr>
          <w:rFonts w:eastAsia="Calibri"/>
          <w:kern w:val="20"/>
          <w:lang w:eastAsia="en-US"/>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14:paraId="64825D6F" w14:textId="77777777" w:rsidR="00DE57A3" w:rsidRPr="00D60B55" w:rsidRDefault="00DE57A3" w:rsidP="00DE57A3">
      <w:pPr>
        <w:ind w:left="-284" w:firstLine="568"/>
        <w:contextualSpacing/>
        <w:jc w:val="both"/>
        <w:rPr>
          <w:lang w:eastAsia="fr-FR"/>
        </w:rPr>
      </w:pPr>
      <w:r w:rsidRPr="00D60B55">
        <w:rPr>
          <w:lang w:eastAsia="fr-FR"/>
        </w:rPr>
        <w:t xml:space="preserve">• </w:t>
      </w:r>
      <w:r w:rsidRPr="00D60B55">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14:paraId="78476501"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в обязательной бухгалтерской, налоговой, статистической и любой иной отчетности; </w:t>
      </w:r>
    </w:p>
    <w:p w14:paraId="65FAD6F7"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14:paraId="6315A875" w14:textId="77777777" w:rsidR="00DE57A3" w:rsidRPr="00D60B55" w:rsidRDefault="00DE57A3" w:rsidP="00DE57A3">
      <w:pPr>
        <w:tabs>
          <w:tab w:val="left" w:pos="284"/>
          <w:tab w:val="left" w:pos="2160"/>
        </w:tabs>
        <w:ind w:left="-284" w:firstLine="568"/>
        <w:contextualSpacing/>
        <w:jc w:val="both"/>
      </w:pPr>
      <w:r w:rsidRPr="00D60B55">
        <w:rPr>
          <w:lang w:eastAsia="fr-FR"/>
        </w:rPr>
        <w:t xml:space="preserve">• Поставщик/Исполнитель </w:t>
      </w:r>
      <w:r w:rsidRPr="00D60B55">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14:paraId="50EC6B77" w14:textId="77777777" w:rsidR="00DE57A3" w:rsidRPr="00D60B55" w:rsidRDefault="00DE57A3" w:rsidP="00DE57A3">
      <w:pPr>
        <w:tabs>
          <w:tab w:val="left" w:pos="284"/>
          <w:tab w:val="left" w:pos="2160"/>
        </w:tabs>
        <w:ind w:left="-284" w:firstLine="568"/>
        <w:contextualSpacing/>
        <w:jc w:val="both"/>
      </w:pPr>
      <w:r w:rsidRPr="00D60B55">
        <w:rPr>
          <w:lang w:eastAsia="fr-FR"/>
        </w:rPr>
        <w:t>•</w:t>
      </w:r>
      <w:r w:rsidRPr="00D60B55">
        <w:rPr>
          <w:bCs/>
        </w:rPr>
        <w:t xml:space="preserve"> </w:t>
      </w:r>
      <w:r w:rsidRPr="00D60B55">
        <w:t>П</w:t>
      </w:r>
      <w:r w:rsidRPr="00D60B55">
        <w:rPr>
          <w:bCs/>
        </w:rPr>
        <w:t xml:space="preserve">о операциям с участием Поставщика/Исполнителя не имеется и не будет иметься признаков </w:t>
      </w:r>
      <w:r w:rsidRPr="00D60B55">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14:paraId="18E3A1B4"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D60B55">
        <w:rPr>
          <w:color w:val="FF0000"/>
          <w:lang w:eastAsia="fr-FR"/>
        </w:rPr>
        <w:t xml:space="preserve"> </w:t>
      </w:r>
      <w:r w:rsidRPr="00D60B55">
        <w:rPr>
          <w:lang w:eastAsia="fr-FR"/>
        </w:rPr>
        <w:t>с</w:t>
      </w:r>
      <w:r w:rsidRPr="00D60B55">
        <w:rPr>
          <w:color w:val="FF0000"/>
          <w:lang w:eastAsia="fr-FR"/>
        </w:rPr>
        <w:t xml:space="preserve"> </w:t>
      </w:r>
      <w:r w:rsidRPr="00D60B55">
        <w:rPr>
          <w:lang w:eastAsia="fr-FR"/>
        </w:rPr>
        <w:t>контрагентами, у которых Поставщик</w:t>
      </w:r>
      <w:r w:rsidRPr="00D60B55">
        <w:rPr>
          <w:color w:val="FF0000"/>
          <w:lang w:eastAsia="fr-FR"/>
        </w:rPr>
        <w:t xml:space="preserve"> </w:t>
      </w:r>
      <w:r w:rsidRPr="00D60B55">
        <w:rPr>
          <w:lang w:eastAsia="fr-FR"/>
        </w:rPr>
        <w:t>приобрел для Покупателя</w:t>
      </w:r>
      <w:r w:rsidRPr="00D60B55">
        <w:rPr>
          <w:color w:val="FF0000"/>
          <w:lang w:eastAsia="fr-FR"/>
        </w:rPr>
        <w:t xml:space="preserve"> </w:t>
      </w:r>
      <w:r w:rsidRPr="00D60B55">
        <w:rPr>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14:paraId="6FBF3853"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14:paraId="15E0C25D"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w:t>
      </w:r>
      <w:r w:rsidRPr="00D60B55">
        <w:rPr>
          <w:lang w:eastAsia="fr-FR"/>
        </w:rPr>
        <w:lastRenderedPageBreak/>
        <w:t xml:space="preserve">или иным документом, полученным Покупателем/Заказчиком от налогового органа, органов внутренних дел или иных государственных органов.  </w:t>
      </w:r>
    </w:p>
    <w:p w14:paraId="6A8D2726"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14:paraId="4423D3F1"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Поставщик/Исполнитель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14:paraId="2D86970C"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14:paraId="1F5D80AD"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указанный в настоящем договоре, в срок не позднее двух рабочих дней с даты направления соответствующего требования Покупателя/Заказчика.</w:t>
      </w:r>
    </w:p>
    <w:p w14:paraId="611E341A" w14:textId="77777777" w:rsidR="00DE57A3" w:rsidRPr="00D60B55" w:rsidRDefault="00DE57A3" w:rsidP="00DE57A3">
      <w:pPr>
        <w:tabs>
          <w:tab w:val="left" w:pos="284"/>
          <w:tab w:val="left" w:pos="2160"/>
        </w:tabs>
        <w:ind w:left="-284" w:firstLine="568"/>
        <w:contextualSpacing/>
        <w:jc w:val="both"/>
        <w:rPr>
          <w:lang w:eastAsia="fr-FR"/>
        </w:rPr>
      </w:pPr>
      <w:r w:rsidRPr="00D60B55">
        <w:rPr>
          <w:lang w:eastAsia="fr-FR"/>
        </w:rPr>
        <w:t>11.1.3.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Покупателя/Заказчика  возмещения каких-либо убытков, вызванных отказом Покупателя/Заказчика  от Договора. Отказ от Договора по этому основанию не лишает Покупателя/Заказчика права на возмещение убытков или взыскания неустойки.</w:t>
      </w:r>
    </w:p>
    <w:p w14:paraId="5EC1BFAE" w14:textId="77777777" w:rsidR="00DE57A3" w:rsidRPr="00D60B55" w:rsidRDefault="00DE57A3" w:rsidP="00DE57A3">
      <w:pPr>
        <w:tabs>
          <w:tab w:val="left" w:pos="2160"/>
        </w:tabs>
        <w:ind w:left="-284" w:firstLine="568"/>
        <w:contextualSpacing/>
        <w:jc w:val="both"/>
        <w:rPr>
          <w:b/>
          <w:lang w:eastAsia="fr-FR"/>
        </w:rPr>
      </w:pPr>
      <w:r w:rsidRPr="00D60B55">
        <w:rPr>
          <w:b/>
          <w:lang w:eastAsia="fr-FR"/>
        </w:rPr>
        <w:t>11.2. Возмещение убытков и/или имущественных потерь</w:t>
      </w:r>
    </w:p>
    <w:p w14:paraId="49E3682D" w14:textId="77777777" w:rsidR="00DE57A3" w:rsidRPr="00D60B55" w:rsidRDefault="00DE57A3" w:rsidP="00DE57A3">
      <w:pPr>
        <w:tabs>
          <w:tab w:val="left" w:pos="567"/>
          <w:tab w:val="left" w:pos="2160"/>
        </w:tabs>
        <w:ind w:left="-284" w:firstLine="568"/>
        <w:contextualSpacing/>
        <w:jc w:val="both"/>
        <w:rPr>
          <w:b/>
          <w:lang w:eastAsia="fr-FR"/>
        </w:rPr>
      </w:pPr>
      <w:r w:rsidRPr="00D60B55">
        <w:rPr>
          <w:b/>
          <w:lang w:eastAsia="fr-FR"/>
        </w:rPr>
        <w:t>11.2.1. Возмещение убытков:</w:t>
      </w:r>
    </w:p>
    <w:p w14:paraId="34206AC1" w14:textId="77777777" w:rsidR="00DE57A3" w:rsidRPr="00D60B55" w:rsidRDefault="00DE57A3" w:rsidP="00DE57A3">
      <w:pPr>
        <w:tabs>
          <w:tab w:val="left" w:pos="567"/>
          <w:tab w:val="left" w:pos="2160"/>
        </w:tabs>
        <w:ind w:left="-284" w:firstLine="568"/>
        <w:contextualSpacing/>
        <w:jc w:val="both"/>
        <w:rPr>
          <w:lang w:eastAsia="fr-FR"/>
        </w:rPr>
      </w:pPr>
      <w:r w:rsidRPr="00D60B55">
        <w:rPr>
          <w:b/>
          <w:lang w:eastAsia="fr-FR"/>
        </w:rPr>
        <w:t>11.2.1.1.</w:t>
      </w:r>
      <w:r w:rsidRPr="00D60B55">
        <w:rPr>
          <w:lang w:eastAsia="fr-FR"/>
        </w:rPr>
        <w:t xml:space="preserve"> В случае нарушения гарантий и/или заверений, указанных в п.11.1-11.2. настоящего Соглашения, Сторона, чьи права нарушены вправе требовать от другой Стороны возмещения убытков, причиненных таким нарушением.</w:t>
      </w:r>
    </w:p>
    <w:p w14:paraId="5AAC30E0" w14:textId="77777777" w:rsidR="00DE57A3" w:rsidRPr="00D60B55" w:rsidRDefault="00DE57A3" w:rsidP="00DE57A3">
      <w:pPr>
        <w:tabs>
          <w:tab w:val="left" w:pos="567"/>
          <w:tab w:val="left" w:pos="2160"/>
        </w:tabs>
        <w:ind w:left="-284" w:firstLine="568"/>
        <w:contextualSpacing/>
        <w:jc w:val="both"/>
        <w:rPr>
          <w:lang w:eastAsia="fr-FR"/>
        </w:rPr>
      </w:pPr>
      <w:r w:rsidRPr="00D60B55">
        <w:rPr>
          <w:b/>
          <w:lang w:eastAsia="fr-FR"/>
        </w:rPr>
        <w:t>11.2.1.2.</w:t>
      </w:r>
      <w:r w:rsidRPr="00D60B55">
        <w:rPr>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D60B55">
        <w:t xml:space="preserve"> </w:t>
      </w:r>
      <w:r w:rsidRPr="00D60B55">
        <w:rPr>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14:paraId="1ADBD526" w14:textId="77777777" w:rsidR="00DE57A3" w:rsidRPr="00D60B55" w:rsidRDefault="00DE57A3" w:rsidP="00DE57A3">
      <w:pPr>
        <w:tabs>
          <w:tab w:val="left" w:pos="2160"/>
        </w:tabs>
        <w:ind w:left="-284" w:firstLine="568"/>
        <w:contextualSpacing/>
        <w:jc w:val="both"/>
      </w:pPr>
      <w:r w:rsidRPr="00D60B55">
        <w:t xml:space="preserve">По требованию Покупателя/Заказчика Поставщик/Исполнитель обязуется участвовать в обжалованиях Акта(-ов)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14:paraId="7E8CC920" w14:textId="77777777" w:rsidR="00DE57A3" w:rsidRPr="00D60B55" w:rsidRDefault="00DE57A3" w:rsidP="00DE57A3">
      <w:pPr>
        <w:tabs>
          <w:tab w:val="left" w:pos="567"/>
          <w:tab w:val="left" w:pos="2160"/>
        </w:tabs>
        <w:ind w:left="-284" w:firstLine="568"/>
        <w:contextualSpacing/>
        <w:jc w:val="both"/>
      </w:pPr>
      <w:r w:rsidRPr="00D60B55">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D60B55">
        <w:rPr>
          <w:lang w:eastAsia="fr-FR"/>
        </w:rPr>
        <w:t xml:space="preserve">Для целей применения настоящего пункта Соглашения, Стороны заранее оценили размер убытков </w:t>
      </w:r>
      <w:bookmarkStart w:id="2" w:name="_Ref5099091"/>
      <w:r w:rsidRPr="00D60B55">
        <w:rPr>
          <w:lang w:eastAsia="fr-FR"/>
        </w:rPr>
        <w:t xml:space="preserve">как </w:t>
      </w:r>
      <w:r w:rsidRPr="00D60B55">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2"/>
    </w:p>
    <w:p w14:paraId="7A0CC4E9" w14:textId="77777777" w:rsidR="00DE57A3" w:rsidRPr="00D60B55" w:rsidRDefault="00DE57A3" w:rsidP="00DE57A3">
      <w:pPr>
        <w:tabs>
          <w:tab w:val="left" w:pos="1593"/>
        </w:tabs>
        <w:suppressAutoHyphens/>
        <w:autoSpaceDN w:val="0"/>
        <w:ind w:left="-284" w:firstLine="568"/>
        <w:contextualSpacing/>
        <w:jc w:val="both"/>
        <w:textAlignment w:val="baseline"/>
        <w:rPr>
          <w:kern w:val="3"/>
          <w:lang w:eastAsia="ar-SA"/>
        </w:rPr>
      </w:pPr>
      <w:r w:rsidRPr="00D60B55">
        <w:rPr>
          <w:kern w:val="3"/>
          <w:lang w:eastAsia="ar-SA"/>
        </w:rPr>
        <w:t>В обеспечение возмещения убытков, указанных в настоящем пункте, Покупатель/Заказчик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D60B55">
        <w:rPr>
          <w:rFonts w:eastAsia="Segoe UI"/>
          <w:kern w:val="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D60B55">
        <w:rPr>
          <w:kern w:val="3"/>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14:paraId="56EB1B40" w14:textId="77777777" w:rsidR="00DE57A3" w:rsidRPr="00D60B55" w:rsidRDefault="00DE57A3" w:rsidP="00DE57A3">
      <w:pPr>
        <w:tabs>
          <w:tab w:val="left" w:pos="2160"/>
        </w:tabs>
        <w:ind w:left="-284" w:firstLine="568"/>
        <w:contextualSpacing/>
        <w:jc w:val="both"/>
        <w:rPr>
          <w:b/>
          <w:shd w:val="clear" w:color="auto" w:fill="FFFFFF"/>
        </w:rPr>
      </w:pPr>
      <w:r w:rsidRPr="00D60B55">
        <w:rPr>
          <w:b/>
          <w:shd w:val="clear" w:color="auto" w:fill="FFFFFF"/>
        </w:rPr>
        <w:t xml:space="preserve">11.2.2. Возмещение имущественных потерь: </w:t>
      </w:r>
    </w:p>
    <w:p w14:paraId="148142CA" w14:textId="77777777" w:rsidR="00DE57A3" w:rsidRPr="00D60B55" w:rsidRDefault="00DE57A3" w:rsidP="00DE57A3">
      <w:pPr>
        <w:tabs>
          <w:tab w:val="left" w:pos="2160"/>
        </w:tabs>
        <w:ind w:left="-284" w:firstLine="568"/>
        <w:contextualSpacing/>
        <w:jc w:val="both"/>
        <w:rPr>
          <w:shd w:val="clear" w:color="auto" w:fill="FFFFFF"/>
        </w:rPr>
      </w:pPr>
      <w:r w:rsidRPr="00D60B55">
        <w:rPr>
          <w:b/>
        </w:rPr>
        <w:t>11.2.2.1.</w:t>
      </w:r>
      <w:r w:rsidRPr="00D60B55">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r w:rsidRPr="00D60B55">
        <w:rPr>
          <w:shd w:val="clear" w:color="auto" w:fill="FFFFFF"/>
        </w:rPr>
        <w:t xml:space="preserve">неустранения </w:t>
      </w:r>
      <w:r w:rsidRPr="00D60B55">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D60B55">
        <w:rPr>
          <w:shd w:val="clear" w:color="auto" w:fill="FFFFFF"/>
        </w:rPr>
        <w:t xml:space="preserve">по операциям из Договора, если вследствие такого </w:t>
      </w:r>
      <w:r w:rsidRPr="00D60B55">
        <w:rPr>
          <w:shd w:val="clear" w:color="auto" w:fill="FFFFFF"/>
        </w:rPr>
        <w:lastRenderedPageBreak/>
        <w:t xml:space="preserve">неустранения </w:t>
      </w:r>
      <w:r w:rsidRPr="00D60B55">
        <w:t xml:space="preserve">Покупатель/Заказчик </w:t>
      </w:r>
      <w:r w:rsidRPr="00D60B55">
        <w:rPr>
          <w:shd w:val="clear" w:color="auto" w:fill="FFFFFF"/>
        </w:rPr>
        <w:t xml:space="preserve">отказался полностью или в части от </w:t>
      </w:r>
      <w:r w:rsidRPr="00D60B55">
        <w:t xml:space="preserve">уменьшения </w:t>
      </w:r>
      <w:r w:rsidRPr="00D60B55">
        <w:rPr>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14:paraId="3DEBFF5F" w14:textId="77777777" w:rsidR="00DE57A3" w:rsidRPr="00D60B55" w:rsidRDefault="00DE57A3" w:rsidP="00DE57A3">
      <w:pPr>
        <w:ind w:left="-284" w:firstLine="568"/>
        <w:contextualSpacing/>
        <w:jc w:val="both"/>
        <w:rPr>
          <w:lang w:eastAsia="zh-CN" w:bidi="te-IN"/>
        </w:rPr>
      </w:pPr>
      <w:r w:rsidRPr="00D60B55">
        <w:rPr>
          <w:lang w:eastAsia="zh-CN" w:bidi="te-IN"/>
        </w:rPr>
        <w:t xml:space="preserve">Поставщик/Исполнитель признает выявление налоговым органом обстоятельств, свидетельствующих о наличии несформированного источника для применения вычета (возмещения) по НДС существенным и достаточным основанием для неприменения Покупателем/Заказчиком </w:t>
      </w:r>
      <w:r w:rsidRPr="00D60B55">
        <w:rPr>
          <w:lang w:eastAsia="fr-FR" w:bidi="te-IN"/>
        </w:rPr>
        <w:t>уменьшения суммы подлежащего уплате налога</w:t>
      </w:r>
      <w:r w:rsidRPr="00D60B55">
        <w:rPr>
          <w:lang w:eastAsia="zh-CN" w:bidi="te-IN"/>
        </w:rPr>
        <w:t xml:space="preserve"> (вычета) по операциям из Договора. Наличие (урегулирование/не урегулирование) </w:t>
      </w:r>
      <w:r w:rsidRPr="00D60B55">
        <w:rPr>
          <w:lang w:eastAsia="fr-FR" w:bidi="te-IN"/>
        </w:rPr>
        <w:t>обстоятельств, свидетельствующих о несформированном источнике по</w:t>
      </w:r>
      <w:r w:rsidRPr="00D60B55">
        <w:rPr>
          <w:lang w:eastAsia="zh-CN" w:bidi="te-IN"/>
        </w:rPr>
        <w:t xml:space="preserve"> цепочке Поставщиков/Исполнителей товаров (работ/услуг) с участием Поставщика/Исполнителя для принятия к вычету сумм  НДС подтверждается информационными письмами налоговых органов;</w:t>
      </w:r>
    </w:p>
    <w:p w14:paraId="21B0BE00" w14:textId="77777777" w:rsidR="00DE57A3" w:rsidRPr="00D60B55" w:rsidRDefault="00DE57A3" w:rsidP="00DE57A3">
      <w:pPr>
        <w:ind w:left="-284" w:firstLine="568"/>
        <w:contextualSpacing/>
        <w:jc w:val="both"/>
        <w:rPr>
          <w:lang w:eastAsia="zh-CN" w:bidi="te-IN"/>
        </w:rPr>
      </w:pPr>
      <w:r w:rsidRPr="00D60B55">
        <w:rPr>
          <w:lang w:eastAsia="zh-CN" w:bidi="te-IN"/>
        </w:rPr>
        <w:t xml:space="preserve">Добровольный отказ Покупателя/Заказчика  от уменьшения </w:t>
      </w:r>
      <w:r w:rsidRPr="00D60B55">
        <w:rPr>
          <w:lang w:eastAsia="fr-FR" w:bidi="te-IN"/>
        </w:rPr>
        <w:t>суммы подлежащего уплате налога (</w:t>
      </w:r>
      <w:r w:rsidRPr="00D60B55">
        <w:rPr>
          <w:lang w:eastAsia="zh-CN" w:bidi="te-IN"/>
        </w:rPr>
        <w:t xml:space="preserve">применении вычета (возмещения) по НДС) </w:t>
      </w:r>
      <w:r w:rsidRPr="00D60B55">
        <w:rPr>
          <w:lang w:eastAsia="fr-FR" w:bidi="te-IN"/>
        </w:rPr>
        <w:t xml:space="preserve">в рамках операций по Договору </w:t>
      </w:r>
      <w:r w:rsidRPr="00D60B55">
        <w:rPr>
          <w:lang w:eastAsia="zh-CN" w:bidi="te-IN"/>
        </w:rPr>
        <w:t>выражается в: а) в случае 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14:paraId="1475BB5A" w14:textId="77777777" w:rsidR="00DE57A3" w:rsidRPr="00D60B55" w:rsidRDefault="00DE57A3" w:rsidP="00DE57A3">
      <w:pPr>
        <w:suppressAutoHyphens/>
        <w:autoSpaceDN w:val="0"/>
        <w:ind w:left="-284" w:firstLine="568"/>
        <w:contextualSpacing/>
        <w:jc w:val="both"/>
        <w:textAlignment w:val="baseline"/>
        <w:rPr>
          <w:kern w:val="3"/>
          <w:lang w:eastAsia="ar-SA"/>
        </w:rPr>
      </w:pPr>
      <w:r w:rsidRPr="00D60B55">
        <w:rPr>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D60B55">
        <w:rPr>
          <w:kern w:val="3"/>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14:paraId="03A12BC3" w14:textId="77777777" w:rsidR="00DE57A3" w:rsidRPr="00D60B55" w:rsidRDefault="00DE57A3" w:rsidP="00DE57A3">
      <w:pPr>
        <w:suppressAutoHyphens/>
        <w:autoSpaceDN w:val="0"/>
        <w:ind w:left="-284" w:firstLine="568"/>
        <w:contextualSpacing/>
        <w:jc w:val="both"/>
        <w:textAlignment w:val="baseline"/>
        <w:rPr>
          <w:kern w:val="3"/>
          <w:lang w:eastAsia="ar-SA"/>
        </w:rPr>
      </w:pPr>
      <w:r w:rsidRPr="00D60B55">
        <w:rPr>
          <w:kern w:val="3"/>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14:paraId="591896EE" w14:textId="5B6759E5" w:rsidR="00DE57A3" w:rsidRPr="00D60B55" w:rsidRDefault="00DE57A3" w:rsidP="00DE57A3">
      <w:pPr>
        <w:ind w:left="-284" w:firstLine="568"/>
        <w:contextualSpacing/>
        <w:jc w:val="both"/>
        <w:rPr>
          <w:lang w:eastAsia="zh-CN" w:bidi="te-IN"/>
        </w:rPr>
      </w:pPr>
      <w:r w:rsidRPr="00D60B55">
        <w:rPr>
          <w:b/>
          <w:lang w:eastAsia="fr-FR" w:bidi="te-IN"/>
        </w:rPr>
        <w:t>11.2.2.1.</w:t>
      </w:r>
      <w:r w:rsidRPr="00D60B55">
        <w:rPr>
          <w:lang w:eastAsia="fr-FR" w:bidi="te-IN"/>
        </w:rPr>
        <w:t xml:space="preserve"> </w:t>
      </w:r>
      <w:r w:rsidRPr="00D60B55">
        <w:rPr>
          <w:lang w:eastAsia="zh-CN" w:bidi="te-IN"/>
        </w:rPr>
        <w:t xml:space="preserve">При получении Поставщиком/Исполнителем Уведомления (согласно форме, являющейся Приложением №1 к настоящему </w:t>
      </w:r>
      <w:r w:rsidR="00572E9E">
        <w:rPr>
          <w:lang w:eastAsia="zh-CN" w:bidi="te-IN"/>
        </w:rPr>
        <w:t>Договору</w:t>
      </w:r>
      <w:r w:rsidRPr="00D60B55">
        <w:rPr>
          <w:lang w:eastAsia="zh-CN" w:bidi="te-IN"/>
        </w:rPr>
        <w:t>)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14:paraId="1F63000E" w14:textId="77777777" w:rsidR="00DE57A3" w:rsidRPr="00D60B55" w:rsidRDefault="00DE57A3" w:rsidP="00DE57A3">
      <w:pPr>
        <w:tabs>
          <w:tab w:val="left" w:pos="2160"/>
        </w:tabs>
        <w:ind w:left="-284" w:firstLine="568"/>
        <w:contextualSpacing/>
        <w:jc w:val="both"/>
        <w:rPr>
          <w:lang w:eastAsia="zh-CN" w:bidi="te-IN"/>
        </w:rPr>
      </w:pPr>
      <w:r w:rsidRPr="00D60B55">
        <w:rPr>
          <w:lang w:eastAsia="zh-CN" w:bidi="te-IN"/>
        </w:rPr>
        <w:t xml:space="preserve">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  </w:t>
      </w:r>
    </w:p>
    <w:p w14:paraId="3405D986" w14:textId="77777777" w:rsidR="00DE57A3" w:rsidRPr="00D60B55" w:rsidRDefault="00DE57A3" w:rsidP="00DE57A3">
      <w:pPr>
        <w:tabs>
          <w:tab w:val="left" w:pos="567"/>
          <w:tab w:val="left" w:pos="709"/>
        </w:tabs>
        <w:suppressAutoHyphens/>
        <w:autoSpaceDN w:val="0"/>
        <w:ind w:left="-284" w:firstLine="568"/>
        <w:contextualSpacing/>
        <w:jc w:val="both"/>
        <w:textAlignment w:val="baseline"/>
        <w:rPr>
          <w:kern w:val="3"/>
          <w:lang w:eastAsia="ar-SA"/>
        </w:rPr>
      </w:pPr>
      <w:r w:rsidRPr="00D60B55">
        <w:rPr>
          <w:b/>
          <w:kern w:val="3"/>
          <w:lang w:eastAsia="fr-FR"/>
        </w:rPr>
        <w:t>11.2.2.2.</w:t>
      </w:r>
      <w:r w:rsidRPr="00D60B55">
        <w:rPr>
          <w:kern w:val="3"/>
          <w:lang w:eastAsia="fr-FR"/>
        </w:rPr>
        <w:tab/>
        <w:t xml:space="preserve">В случае, если по истечении срока, указанного в п. 11.2.2.1.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D60B55">
        <w:rPr>
          <w:kern w:val="3"/>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D60B55">
        <w:rPr>
          <w:kern w:val="3"/>
          <w:lang w:eastAsia="fr-FR"/>
        </w:rPr>
        <w:t>применения вычета по НДС</w:t>
      </w:r>
      <w:r w:rsidRPr="00D60B55">
        <w:rPr>
          <w:kern w:val="3"/>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14:paraId="5F76CB9C" w14:textId="77777777" w:rsidR="00DE57A3" w:rsidRPr="00D60B55" w:rsidRDefault="00DE57A3" w:rsidP="00DE57A3">
      <w:pPr>
        <w:tabs>
          <w:tab w:val="left" w:pos="1276"/>
          <w:tab w:val="left" w:pos="1593"/>
        </w:tabs>
        <w:suppressAutoHyphens/>
        <w:autoSpaceDN w:val="0"/>
        <w:ind w:left="-284" w:firstLine="568"/>
        <w:contextualSpacing/>
        <w:jc w:val="both"/>
        <w:textAlignment w:val="baseline"/>
        <w:rPr>
          <w:kern w:val="3"/>
          <w:lang w:eastAsia="fr-FR"/>
        </w:rPr>
      </w:pPr>
      <w:r w:rsidRPr="00D60B55">
        <w:rPr>
          <w:kern w:val="3"/>
          <w:lang w:eastAsia="ar-SA"/>
        </w:rPr>
        <w:t>Не</w:t>
      </w:r>
      <w:r>
        <w:rPr>
          <w:kern w:val="3"/>
          <w:lang w:eastAsia="ar-SA"/>
        </w:rPr>
        <w:t xml:space="preserve"> </w:t>
      </w:r>
      <w:r w:rsidRPr="00D60B55">
        <w:rPr>
          <w:kern w:val="3"/>
          <w:lang w:eastAsia="ar-SA"/>
        </w:rPr>
        <w:t xml:space="preserve">примененная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14:paraId="6B6E0905" w14:textId="77777777" w:rsidR="00DE57A3" w:rsidRPr="00D60B55" w:rsidRDefault="00DE57A3" w:rsidP="00DE57A3">
      <w:pPr>
        <w:tabs>
          <w:tab w:val="left" w:pos="1276"/>
          <w:tab w:val="left" w:pos="1593"/>
        </w:tabs>
        <w:suppressAutoHyphens/>
        <w:autoSpaceDN w:val="0"/>
        <w:ind w:left="-284" w:firstLine="568"/>
        <w:contextualSpacing/>
        <w:jc w:val="both"/>
        <w:textAlignment w:val="baseline"/>
        <w:rPr>
          <w:kern w:val="3"/>
          <w:lang w:eastAsia="fr-FR"/>
        </w:rPr>
      </w:pPr>
      <w:r w:rsidRPr="00D60B55">
        <w:rPr>
          <w:kern w:val="3"/>
          <w:lang w:eastAsia="fr-FR"/>
        </w:rPr>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подлежащего уплате налога (применения вычета по НДС), в размере, равном </w:t>
      </w:r>
      <w:r w:rsidRPr="00D60B55">
        <w:rPr>
          <w:kern w:val="3"/>
          <w:lang w:eastAsia="ar-SA"/>
        </w:rPr>
        <w:t xml:space="preserve">сумме НДС, исключенной Покупателем/Заказчиком из вычетов по операциям с Поставщиком/Исполнителем, а также начисленных пеней, при условии фактической уплаты Покупателем/Заказчиком в бюджет соответствующей суммы налога и пени. </w:t>
      </w:r>
    </w:p>
    <w:p w14:paraId="775CED7D" w14:textId="77777777" w:rsidR="00DE57A3" w:rsidRPr="00D60B55" w:rsidRDefault="00DE57A3" w:rsidP="00DE57A3">
      <w:pPr>
        <w:tabs>
          <w:tab w:val="left" w:pos="567"/>
        </w:tabs>
        <w:suppressAutoHyphens/>
        <w:autoSpaceDN w:val="0"/>
        <w:ind w:left="-284" w:firstLine="568"/>
        <w:contextualSpacing/>
        <w:jc w:val="both"/>
        <w:textAlignment w:val="baseline"/>
        <w:rPr>
          <w:kern w:val="3"/>
          <w:lang w:eastAsia="fr-FR"/>
        </w:rPr>
      </w:pPr>
      <w:r w:rsidRPr="00D60B55">
        <w:rPr>
          <w:b/>
          <w:kern w:val="3"/>
          <w:lang w:eastAsia="fr-FR"/>
        </w:rPr>
        <w:t>11.2.2.3.</w:t>
      </w:r>
      <w:r w:rsidRPr="00D60B55">
        <w:rPr>
          <w:b/>
          <w:kern w:val="3"/>
          <w:lang w:eastAsia="fr-FR"/>
        </w:rPr>
        <w:tab/>
      </w:r>
      <w:r w:rsidRPr="00D60B55">
        <w:rPr>
          <w:kern w:val="3"/>
          <w:lang w:eastAsia="fr-FR"/>
        </w:rPr>
        <w:t xml:space="preserve">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11.2.2.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w:t>
      </w:r>
      <w:r w:rsidRPr="00D60B55">
        <w:rPr>
          <w:kern w:val="3"/>
          <w:lang w:eastAsia="fr-FR"/>
        </w:rPr>
        <w:lastRenderedPageBreak/>
        <w:t>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14:paraId="430FCB2C" w14:textId="77777777" w:rsidR="00DE57A3" w:rsidRPr="00D60B55" w:rsidRDefault="00DE57A3" w:rsidP="00DE57A3">
      <w:pPr>
        <w:tabs>
          <w:tab w:val="left" w:pos="2160"/>
        </w:tabs>
        <w:ind w:left="-284" w:firstLine="568"/>
        <w:contextualSpacing/>
        <w:jc w:val="both"/>
        <w:rPr>
          <w:lang w:eastAsia="fr-FR"/>
        </w:rPr>
      </w:pPr>
      <w:r w:rsidRPr="00D60B55">
        <w:rPr>
          <w:b/>
          <w:lang w:eastAsia="fr-FR"/>
        </w:rPr>
        <w:t>11.2.3.</w:t>
      </w:r>
      <w:r w:rsidRPr="00D60B55">
        <w:rPr>
          <w:lang w:eastAsia="fr-FR"/>
        </w:rPr>
        <w:t xml:space="preserve"> </w:t>
      </w:r>
      <w:r w:rsidRPr="00D60B55">
        <w:t xml:space="preserve">Поставщик/Исполнитель </w:t>
      </w:r>
      <w:r w:rsidRPr="00D60B55">
        <w:rPr>
          <w:lang w:eastAsia="fr-FR"/>
        </w:rPr>
        <w:t xml:space="preserve">обязуется возместить </w:t>
      </w:r>
      <w:r w:rsidRPr="00D60B55">
        <w:t xml:space="preserve">Покупателю/Заказчику </w:t>
      </w:r>
      <w:r w:rsidRPr="00D60B55">
        <w:rPr>
          <w:lang w:eastAsia="fr-FR"/>
        </w:rPr>
        <w:t xml:space="preserve">имущественные потери и/или убытки </w:t>
      </w:r>
      <w:r w:rsidRPr="00D60B55">
        <w:t xml:space="preserve">Покупателя/Заказчика </w:t>
      </w:r>
      <w:r w:rsidRPr="00D60B55">
        <w:rPr>
          <w:lang w:eastAsia="fr-FR"/>
        </w:rPr>
        <w:t xml:space="preserve">в течение 10 (десяти) рабочих дней с даты получения </w:t>
      </w:r>
      <w:r w:rsidRPr="00D60B55">
        <w:t xml:space="preserve">Поставщиком/Исполнителем </w:t>
      </w:r>
      <w:r w:rsidRPr="00D60B55">
        <w:rPr>
          <w:lang w:eastAsia="fr-FR"/>
        </w:rPr>
        <w:t xml:space="preserve">соответствующего требования </w:t>
      </w:r>
      <w:r w:rsidRPr="00D60B55">
        <w:t>Покупателя/Заказчика</w:t>
      </w:r>
      <w:r w:rsidRPr="00D60B55">
        <w:rPr>
          <w:lang w:eastAsia="fr-FR"/>
        </w:rPr>
        <w:t xml:space="preserve">. В случае направления указанного требования по почте заказным письмом оно считается полученным </w:t>
      </w:r>
      <w:r w:rsidRPr="00D60B55">
        <w:t xml:space="preserve">Поставщиком/Исполнителем </w:t>
      </w:r>
      <w:r w:rsidRPr="00D60B55">
        <w:rPr>
          <w:lang w:eastAsia="fr-FR"/>
        </w:rPr>
        <w:t>по истечении 6 (шести) дней с даты направления заказного письма.</w:t>
      </w:r>
    </w:p>
    <w:p w14:paraId="4FF22D14" w14:textId="77777777" w:rsidR="00DE57A3" w:rsidRPr="00D60B55" w:rsidRDefault="00DE57A3" w:rsidP="00DE57A3">
      <w:pPr>
        <w:tabs>
          <w:tab w:val="left" w:pos="2160"/>
        </w:tabs>
        <w:ind w:left="-284" w:firstLine="568"/>
        <w:contextualSpacing/>
        <w:jc w:val="both"/>
        <w:rPr>
          <w:lang w:eastAsia="fr-FR"/>
        </w:rPr>
      </w:pPr>
      <w:r w:rsidRPr="00D60B55">
        <w:rPr>
          <w:b/>
          <w:lang w:eastAsia="fr-FR"/>
        </w:rPr>
        <w:t>11.2.4.</w:t>
      </w:r>
      <w:r w:rsidRPr="00D60B55">
        <w:rPr>
          <w:lang w:eastAsia="fr-FR"/>
        </w:rPr>
        <w:t xml:space="preserve"> </w:t>
      </w:r>
      <w:r w:rsidRPr="00D60B55">
        <w:t xml:space="preserve">Покупатель/Заказчик </w:t>
      </w:r>
      <w:r w:rsidRPr="00D60B55">
        <w:rPr>
          <w:lang w:eastAsia="fr-FR"/>
        </w:rPr>
        <w:t xml:space="preserve">вправе удовлетворить требования к </w:t>
      </w:r>
      <w:r w:rsidRPr="00D60B55">
        <w:t xml:space="preserve">Поставщику/Исполнителю </w:t>
      </w:r>
      <w:r w:rsidRPr="00D60B55">
        <w:rPr>
          <w:lang w:eastAsia="fr-FR"/>
        </w:rPr>
        <w:t xml:space="preserve">о возмещении имущественных потерь и/или убытков из денежных средств, причитающихся выплате </w:t>
      </w:r>
      <w:r w:rsidRPr="00D60B55">
        <w:t xml:space="preserve">Поставщику/Исполнителю </w:t>
      </w:r>
      <w:r w:rsidRPr="00D60B55">
        <w:rPr>
          <w:lang w:eastAsia="fr-FR"/>
        </w:rPr>
        <w:t>по любым основаниям, направив уведомление о зачете Поставщику/Исполнителю.</w:t>
      </w:r>
    </w:p>
    <w:p w14:paraId="18B826CB" w14:textId="77777777" w:rsidR="00DE57A3" w:rsidRPr="00D60B55" w:rsidRDefault="00DE57A3" w:rsidP="00DE57A3">
      <w:pPr>
        <w:tabs>
          <w:tab w:val="left" w:pos="2160"/>
        </w:tabs>
        <w:ind w:left="-284" w:firstLine="568"/>
        <w:contextualSpacing/>
        <w:jc w:val="both"/>
      </w:pPr>
      <w:r w:rsidRPr="00D60B55">
        <w:rPr>
          <w:b/>
          <w:lang w:eastAsia="fr-FR"/>
        </w:rPr>
        <w:t>11.2.5.</w:t>
      </w:r>
      <w:r w:rsidRPr="00D60B55">
        <w:rPr>
          <w:lang w:eastAsia="fr-FR"/>
        </w:rPr>
        <w:t xml:space="preserve"> </w:t>
      </w:r>
      <w:bookmarkStart w:id="3" w:name="_Ref5027822"/>
      <w:bookmarkStart w:id="4" w:name="_Ref5365889"/>
      <w:r w:rsidRPr="00D60B55">
        <w:rPr>
          <w:lang w:eastAsia="fr-FR"/>
        </w:rPr>
        <w:t>У</w:t>
      </w:r>
      <w:r w:rsidRPr="00D60B55">
        <w:t>плаченная Поставщиком/Исполнителем сумма в счет возмещения имущественных потерь подлежит возврату Покупателем в случаях:</w:t>
      </w:r>
      <w:bookmarkEnd w:id="3"/>
      <w:bookmarkEnd w:id="4"/>
    </w:p>
    <w:p w14:paraId="6BB4FB02" w14:textId="77777777" w:rsidR="00DE57A3" w:rsidRPr="00D60B55" w:rsidRDefault="00DE57A3" w:rsidP="00DE57A3">
      <w:pPr>
        <w:suppressAutoHyphens/>
        <w:ind w:left="-284" w:firstLine="568"/>
        <w:contextualSpacing/>
        <w:jc w:val="both"/>
        <w:outlineLvl w:val="3"/>
        <w:rPr>
          <w:rFonts w:eastAsia="Calibri"/>
          <w:kern w:val="20"/>
          <w:lang w:eastAsia="en-US"/>
        </w:rPr>
      </w:pPr>
      <w:r w:rsidRPr="00D60B55">
        <w:rPr>
          <w:rFonts w:eastAsia="Calibri"/>
          <w:kern w:val="20"/>
          <w:lang w:eastAsia="en-US"/>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14:paraId="190E5D96" w14:textId="77777777" w:rsidR="00DE57A3" w:rsidRPr="00D60B55" w:rsidRDefault="00DE57A3" w:rsidP="00DE57A3">
      <w:pPr>
        <w:suppressAutoHyphens/>
        <w:ind w:left="-284" w:firstLine="568"/>
        <w:contextualSpacing/>
        <w:jc w:val="both"/>
        <w:outlineLvl w:val="3"/>
        <w:rPr>
          <w:rFonts w:eastAsia="Calibri"/>
          <w:kern w:val="20"/>
          <w:lang w:eastAsia="en-US"/>
        </w:rPr>
      </w:pPr>
      <w:r w:rsidRPr="00D60B55">
        <w:rPr>
          <w:rFonts w:eastAsia="Calibri"/>
          <w:kern w:val="20"/>
          <w:lang w:eastAsia="en-US"/>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14:paraId="5728FFA9" w14:textId="77777777" w:rsidR="00DE57A3" w:rsidRPr="00D60B55" w:rsidRDefault="00DE57A3" w:rsidP="00DE57A3">
      <w:pPr>
        <w:suppressAutoHyphens/>
        <w:ind w:left="-284" w:firstLine="568"/>
        <w:contextualSpacing/>
        <w:jc w:val="both"/>
        <w:outlineLvl w:val="3"/>
        <w:rPr>
          <w:rFonts w:eastAsia="Calibri"/>
          <w:kern w:val="20"/>
          <w:lang w:eastAsia="en-US"/>
        </w:rPr>
      </w:pPr>
      <w:r w:rsidRPr="00D60B55">
        <w:rPr>
          <w:rFonts w:eastAsia="Calibri"/>
          <w:kern w:val="20"/>
          <w:lang w:eastAsia="en-US"/>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14:paraId="5AE4CAC3" w14:textId="77777777" w:rsidR="00DE57A3" w:rsidRPr="00D60B55" w:rsidRDefault="00DE57A3" w:rsidP="00DE57A3">
      <w:pPr>
        <w:suppressAutoHyphens/>
        <w:ind w:left="-284" w:firstLine="568"/>
        <w:contextualSpacing/>
        <w:jc w:val="both"/>
        <w:outlineLvl w:val="3"/>
        <w:rPr>
          <w:rFonts w:eastAsia="Calibri"/>
          <w:kern w:val="20"/>
          <w:lang w:eastAsia="en-US"/>
        </w:rPr>
      </w:pPr>
      <w:r w:rsidRPr="00D60B55">
        <w:rPr>
          <w:rFonts w:eastAsia="Calibri"/>
          <w:kern w:val="20"/>
          <w:lang w:eastAsia="en-US"/>
        </w:rPr>
        <w:t xml:space="preserve"> Покупатель/Заказчик возвращает денежные средства Поставщику/Исполнителю в течение 10</w:t>
      </w:r>
      <w:r w:rsidRPr="00D60B55">
        <w:rPr>
          <w:rFonts w:eastAsia="Calibri"/>
          <w:kern w:val="20"/>
          <w:lang w:val="en-US" w:eastAsia="en-US"/>
        </w:rPr>
        <w:t> </w:t>
      </w:r>
      <w:r w:rsidRPr="00D60B55">
        <w:rPr>
          <w:rFonts w:eastAsia="Calibri"/>
          <w:kern w:val="20"/>
          <w:lang w:eastAsia="en-US"/>
        </w:rPr>
        <w:t>(десяти) рабочих дней с даты получения уведомления Поставщика/Исполнителя с приложенными копиями документов, подтверждающих</w:t>
      </w:r>
      <w:r w:rsidRPr="00D60B55">
        <w:rPr>
          <w:rFonts w:eastAsia="Calibri"/>
          <w:i/>
          <w:kern w:val="20"/>
          <w:lang w:eastAsia="en-US"/>
        </w:rPr>
        <w:t xml:space="preserve"> </w:t>
      </w:r>
      <w:r w:rsidRPr="00D60B55">
        <w:rPr>
          <w:rFonts w:eastAsia="Calibri"/>
          <w:kern w:val="20"/>
          <w:lang w:eastAsia="en-US"/>
        </w:rPr>
        <w:t>обстоятельства, указанные в п.11.2.5. настоящего Соглашения.</w:t>
      </w:r>
    </w:p>
    <w:p w14:paraId="164388EA" w14:textId="3596703E" w:rsidR="00DE57A3" w:rsidRPr="00D60B55" w:rsidRDefault="00DE57A3" w:rsidP="00DE57A3">
      <w:pPr>
        <w:tabs>
          <w:tab w:val="left" w:pos="426"/>
          <w:tab w:val="left" w:pos="2160"/>
        </w:tabs>
        <w:ind w:left="-284" w:firstLine="568"/>
        <w:contextualSpacing/>
        <w:jc w:val="both"/>
        <w:rPr>
          <w:lang w:eastAsia="fr-FR"/>
        </w:rPr>
      </w:pPr>
      <w:r w:rsidRPr="00D60B55">
        <w:rPr>
          <w:b/>
          <w:lang w:eastAsia="fr-FR"/>
        </w:rPr>
        <w:t xml:space="preserve">11.3. </w:t>
      </w:r>
      <w:r w:rsidRPr="00D60B55">
        <w:rPr>
          <w:lang w:eastAsia="fr-FR"/>
        </w:rPr>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w:t>
      </w:r>
      <w:r w:rsidR="005D0FCF">
        <w:rPr>
          <w:lang w:eastAsia="fr-FR"/>
        </w:rPr>
        <w:t>ен</w:t>
      </w:r>
      <w:r w:rsidRPr="00D60B55">
        <w:rPr>
          <w:lang w:eastAsia="fr-FR"/>
        </w:rPr>
        <w:t>и</w:t>
      </w:r>
      <w:r w:rsidR="005D0FCF">
        <w:rPr>
          <w:lang w:eastAsia="fr-FR"/>
        </w:rPr>
        <w:t>я и</w:t>
      </w:r>
      <w:r w:rsidRPr="00D60B55">
        <w:rPr>
          <w:lang w:eastAsia="fr-FR"/>
        </w:rPr>
        <w:t xml:space="preserve"> заключени</w:t>
      </w:r>
      <w:r w:rsidR="005D0FCF">
        <w:rPr>
          <w:lang w:eastAsia="fr-FR"/>
        </w:rPr>
        <w:t>я</w:t>
      </w:r>
      <w:r w:rsidRPr="00D60B55">
        <w:rPr>
          <w:lang w:eastAsia="fr-FR"/>
        </w:rPr>
        <w:t xml:space="preserve">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14:paraId="37E825F7" w14:textId="77777777" w:rsidR="00DE57A3" w:rsidRPr="00D60B55" w:rsidRDefault="00DE57A3" w:rsidP="00DE57A3">
      <w:pPr>
        <w:pBdr>
          <w:top w:val="nil"/>
          <w:left w:val="nil"/>
          <w:bottom w:val="nil"/>
          <w:right w:val="nil"/>
          <w:between w:val="nil"/>
        </w:pBdr>
        <w:tabs>
          <w:tab w:val="left" w:pos="284"/>
        </w:tabs>
        <w:ind w:left="-284" w:firstLine="568"/>
        <w:contextualSpacing/>
        <w:jc w:val="both"/>
      </w:pPr>
      <w:r w:rsidRPr="00D60B55">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14:paraId="60054DF8" w14:textId="77777777" w:rsidR="00DE57A3" w:rsidRPr="00D60B55" w:rsidRDefault="00DE57A3" w:rsidP="00DE57A3">
      <w:pPr>
        <w:ind w:firstLine="709"/>
        <w:contextualSpacing/>
        <w:mirrorIndents/>
        <w:jc w:val="both"/>
      </w:pPr>
      <w:r w:rsidRPr="00D60B55">
        <w:rPr>
          <w:bCs/>
        </w:rPr>
        <w:t>.</w:t>
      </w:r>
      <w:r w:rsidRPr="00D60B55">
        <w:t xml:space="preserve"> </w:t>
      </w:r>
    </w:p>
    <w:p w14:paraId="468D09BF" w14:textId="77777777" w:rsidR="00DE57A3" w:rsidRPr="00D60B55" w:rsidRDefault="00DE57A3" w:rsidP="00DE57A3">
      <w:pPr>
        <w:jc w:val="center"/>
        <w:rPr>
          <w:b/>
        </w:rPr>
      </w:pPr>
      <w:permStart w:id="1231892588" w:edGrp="everyone"/>
      <w:r w:rsidRPr="00D60B55">
        <w:rPr>
          <w:b/>
        </w:rPr>
        <w:t>12. СРОК ДЕЙСТВИЯ</w:t>
      </w:r>
    </w:p>
    <w:p w14:paraId="2BBBB862" w14:textId="77777777" w:rsidR="00DE57A3" w:rsidRPr="00D60B55" w:rsidRDefault="00DE57A3" w:rsidP="00DE57A3">
      <w:pPr>
        <w:jc w:val="center"/>
        <w:rPr>
          <w:b/>
        </w:rPr>
      </w:pPr>
    </w:p>
    <w:p w14:paraId="5E02D2EA" w14:textId="4236A699" w:rsidR="00DE57A3" w:rsidRPr="00D60B55" w:rsidRDefault="00DE57A3" w:rsidP="00DE57A3">
      <w:pPr>
        <w:ind w:firstLine="567"/>
        <w:jc w:val="both"/>
      </w:pPr>
      <w:r w:rsidRPr="00D03D97">
        <w:rPr>
          <w:highlight w:val="yellow"/>
        </w:rPr>
        <w:t xml:space="preserve">12.1. </w:t>
      </w:r>
      <w:r w:rsidRPr="00D60B55">
        <w:t xml:space="preserve">Прекращение Договора влечет за собой прекращение обязательств Сторон, но не освобождает Стороны от ответственности за ненадлежащее исполнение Сторонами обязательств, принятых в период </w:t>
      </w:r>
      <w:r w:rsidR="00711D2F">
        <w:t>его</w:t>
      </w:r>
      <w:r w:rsidRPr="00D60B55">
        <w:t xml:space="preserve"> действия. В части обязанности по оплате Товара, а также пеней за её несвоевременное осуществление Покупатель, несет ответственность только в пределах стоимости Товара, поставленного на основании его заявок, полученных Поставщиком, и подписанных Сторонами Приложений. </w:t>
      </w:r>
    </w:p>
    <w:p w14:paraId="2D625345" w14:textId="73AFBDD6" w:rsidR="00DE57A3" w:rsidRPr="00D60B55" w:rsidRDefault="00711D2F" w:rsidP="00DE57A3">
      <w:pPr>
        <w:ind w:firstLine="567"/>
        <w:jc w:val="both"/>
      </w:pPr>
      <w:r>
        <w:t>12.2</w:t>
      </w:r>
      <w:r w:rsidR="00DE57A3" w:rsidRPr="00D60B55">
        <w:t>. Покупатель вправе в одностороннем порядке отказаться от исполнения Договора полностью или частично в случае отсутствия у него потребности в Товаре, оплатив Поставщику стоимость фактически поставленного Товара на основании заявок Покупателя. Об отказе от исполнения Договора Покупатель обязан уведомить Поставщика за 30 (тридцать) календарных дней.</w:t>
      </w:r>
    </w:p>
    <w:p w14:paraId="30214600" w14:textId="77777777" w:rsidR="00DE57A3" w:rsidRPr="00D60B55" w:rsidRDefault="00DE57A3" w:rsidP="00DE57A3">
      <w:pPr>
        <w:jc w:val="center"/>
      </w:pPr>
    </w:p>
    <w:p w14:paraId="07872FDE" w14:textId="77777777" w:rsidR="00DE57A3" w:rsidRPr="00D60B55" w:rsidRDefault="00DE57A3" w:rsidP="00DE57A3">
      <w:pPr>
        <w:jc w:val="center"/>
        <w:rPr>
          <w:b/>
          <w:bCs/>
        </w:rPr>
      </w:pPr>
      <w:r w:rsidRPr="00D60B55">
        <w:rPr>
          <w:b/>
        </w:rPr>
        <w:t>13. ПОРЯДОК ДОКУМЕНТООБОРОТА</w:t>
      </w:r>
    </w:p>
    <w:p w14:paraId="6843FE29" w14:textId="77777777" w:rsidR="00DE57A3" w:rsidRPr="00D60B55" w:rsidRDefault="00DE57A3" w:rsidP="00DE57A3">
      <w:pPr>
        <w:jc w:val="both"/>
        <w:rPr>
          <w:b/>
          <w:bCs/>
          <w:lang w:eastAsia="en-US"/>
        </w:rPr>
      </w:pPr>
    </w:p>
    <w:p w14:paraId="137A52AC" w14:textId="77777777" w:rsidR="00DE57A3" w:rsidRPr="00D60B55" w:rsidRDefault="00DE57A3" w:rsidP="00DE57A3">
      <w:pPr>
        <w:ind w:firstLine="567"/>
        <w:jc w:val="both"/>
      </w:pPr>
      <w:r w:rsidRPr="00D60B55">
        <w:t>13.1.  В соответствии с настоящим пунктом 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w:t>
      </w:r>
      <w:r>
        <w:t xml:space="preserve"> договоров,</w:t>
      </w:r>
      <w:r w:rsidRPr="00D60B55">
        <w:t xml:space="preserve"> счет-фактур, актов о 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Формат выгрузки документов, согласно Приказа ФНС от 19.12.2018 г № ММВ-7-15/820@.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14:paraId="56C259EA" w14:textId="77777777" w:rsidR="00DE57A3" w:rsidRPr="00D60B55" w:rsidRDefault="00DE57A3" w:rsidP="00DE57A3">
      <w:pPr>
        <w:ind w:firstLine="567"/>
        <w:jc w:val="both"/>
      </w:pPr>
      <w:r w:rsidRPr="00D60B55">
        <w:lastRenderedPageBreak/>
        <w:t xml:space="preserve">13.2. При отсутствии у Исполнителя/Поставщика технической возможности использования системы электронного документооборота, Стороны обмениваются оригиналами первичных документов в бумажном виде, при этом документы (в том числе Договор, Дополнительное соглашение к Договору) переданные с использованием факсимильной связи имеют юридическую силу до получения оригиналов указанных документов по почте. Риск искажения информации при передаче документов с использованием факсимильной связи несет передающая сторона. Оригиналы документов должны отсылаться по почте в течение 5-ти календарных дней с момента их подписания Сторонами. </w:t>
      </w:r>
    </w:p>
    <w:p w14:paraId="79004025" w14:textId="77777777" w:rsidR="00DE57A3" w:rsidRPr="00D60B55" w:rsidRDefault="00DE57A3" w:rsidP="00DE57A3">
      <w:pPr>
        <w:jc w:val="center"/>
        <w:rPr>
          <w:b/>
        </w:rPr>
      </w:pPr>
    </w:p>
    <w:p w14:paraId="19A9B8FD" w14:textId="77777777" w:rsidR="00DE57A3" w:rsidRPr="00D60B55" w:rsidRDefault="00DE57A3" w:rsidP="00DE57A3">
      <w:pPr>
        <w:jc w:val="center"/>
        <w:rPr>
          <w:b/>
        </w:rPr>
      </w:pPr>
      <w:r w:rsidRPr="00D60B55">
        <w:rPr>
          <w:b/>
        </w:rPr>
        <w:t>14. ЗАКЛЮЧИТЕЛЬНЫЕ ПОЛОЖЕНИЯ</w:t>
      </w:r>
    </w:p>
    <w:p w14:paraId="1F2A8AF8" w14:textId="77777777" w:rsidR="00DE57A3" w:rsidRPr="00D60B55" w:rsidRDefault="00DE57A3" w:rsidP="00DE57A3">
      <w:pPr>
        <w:jc w:val="center"/>
        <w:rPr>
          <w:b/>
        </w:rPr>
      </w:pPr>
    </w:p>
    <w:p w14:paraId="3E220364" w14:textId="5017E9E8" w:rsidR="00DE57A3" w:rsidRPr="00D60B55" w:rsidRDefault="00DE57A3" w:rsidP="00DE57A3">
      <w:pPr>
        <w:ind w:firstLine="708"/>
        <w:jc w:val="both"/>
      </w:pPr>
      <w:r w:rsidRPr="00D60B55">
        <w:t>14.1. Договор составлен в двух экземплярах, имеющих одинаковую юридическую силу, по одному экземпляру для каждой из Сторон.</w:t>
      </w:r>
    </w:p>
    <w:p w14:paraId="39E8EF1E" w14:textId="060A0728" w:rsidR="00DE57A3" w:rsidRPr="00D60B55" w:rsidRDefault="00DE57A3" w:rsidP="00DE57A3">
      <w:pPr>
        <w:ind w:firstLine="708"/>
        <w:jc w:val="both"/>
      </w:pPr>
      <w:r w:rsidRPr="00D60B55">
        <w:t>14.2. Договор</w:t>
      </w:r>
      <w:r w:rsidR="000E7198">
        <w:t xml:space="preserve"> может</w:t>
      </w:r>
      <w:r w:rsidRPr="00D60B55">
        <w:t xml:space="preserve"> быть заключен путем обмена документами посредством электронной связи, позволяющей достоверно установить, что документ исходит от стороны по Договору, с последующим подтверждением оригиналами документов в месячный срок.</w:t>
      </w:r>
    </w:p>
    <w:p w14:paraId="382A18EE" w14:textId="264FC95E" w:rsidR="00DE57A3" w:rsidRPr="00D60B55" w:rsidRDefault="00DE57A3" w:rsidP="00DE57A3">
      <w:pPr>
        <w:ind w:firstLine="708"/>
        <w:jc w:val="both"/>
      </w:pPr>
      <w:r w:rsidRPr="00D60B55">
        <w:t>14.3. Ни одна из Сторон не имеет права передавать свои права и обязанности по Договору третьей стороне без письменного согласия второй Стороны.</w:t>
      </w:r>
    </w:p>
    <w:p w14:paraId="420B43CB" w14:textId="6701DF14" w:rsidR="00DE57A3" w:rsidRPr="00D60B55" w:rsidRDefault="00DE57A3" w:rsidP="00DE57A3">
      <w:pPr>
        <w:ind w:firstLine="708"/>
        <w:jc w:val="both"/>
      </w:pPr>
      <w:r w:rsidRPr="00D60B55">
        <w:t>14.4. Любые изменения и дополнения к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14:paraId="45349AB6" w14:textId="77777777" w:rsidR="00DE57A3" w:rsidRPr="00D60B55" w:rsidRDefault="00DE57A3" w:rsidP="00DE57A3">
      <w:pPr>
        <w:ind w:firstLine="708"/>
        <w:jc w:val="both"/>
      </w:pPr>
      <w:r w:rsidRPr="00D60B55">
        <w:t>14.5. При изменении почтовых и/или банковских реквизитов, органов управления у одной из сторон, стороны обязаны информировать друг друга в письменной форме в 5-дневный срок.</w:t>
      </w:r>
    </w:p>
    <w:p w14:paraId="0E201B67" w14:textId="1EA2E0D8" w:rsidR="00DE57A3" w:rsidRPr="00D60B55" w:rsidRDefault="00DE57A3" w:rsidP="00DE57A3">
      <w:pPr>
        <w:ind w:firstLine="708"/>
        <w:jc w:val="both"/>
      </w:pPr>
      <w:r w:rsidRPr="00D60B55">
        <w:t>14.6. При исполнении Договора, а также при возникновении вопросов</w:t>
      </w:r>
      <w:r w:rsidR="00D03D97">
        <w:t>,</w:t>
      </w:r>
      <w:r w:rsidRPr="00D60B55">
        <w:t xml:space="preserve"> прямо не урегулированных  настоящим договором</w:t>
      </w:r>
      <w:r w:rsidR="00D03D97">
        <w:t>,</w:t>
      </w:r>
      <w:r w:rsidRPr="00D60B55">
        <w:t xml:space="preserve"> Стороны руководствуются нормами действующего законодательства, а также в частности </w:t>
      </w:r>
      <w:hyperlink r:id="rId8" w:history="1">
        <w:r w:rsidRPr="00D60B55">
          <w:rPr>
            <w:rStyle w:val="af2"/>
          </w:rPr>
          <w:t>Конституцией</w:t>
        </w:r>
      </w:hyperlink>
      <w:r w:rsidRPr="00D60B55">
        <w:t xml:space="preserve"> Российской Федерации, Гражданским </w:t>
      </w:r>
      <w:hyperlink r:id="rId9" w:history="1">
        <w:r w:rsidRPr="00D60B55">
          <w:rPr>
            <w:rStyle w:val="af2"/>
          </w:rPr>
          <w:t>кодексом</w:t>
        </w:r>
      </w:hyperlink>
      <w:r w:rsidRPr="00D60B55">
        <w:t xml:space="preserve"> Российской Федерации, Федеральным законом №223-ФЗ. </w:t>
      </w:r>
    </w:p>
    <w:p w14:paraId="00C7E563" w14:textId="77777777" w:rsidR="00DE57A3" w:rsidRPr="00D60B55" w:rsidRDefault="00DE57A3" w:rsidP="00DE57A3">
      <w:pPr>
        <w:contextualSpacing/>
        <w:mirrorIndents/>
        <w:jc w:val="both"/>
      </w:pPr>
    </w:p>
    <w:p w14:paraId="0FB7A577" w14:textId="77777777" w:rsidR="00DE57A3" w:rsidRPr="00D60B55" w:rsidRDefault="00DE57A3" w:rsidP="00DE57A3">
      <w:pPr>
        <w:contextualSpacing/>
        <w:mirrorIndents/>
        <w:jc w:val="center"/>
        <w:rPr>
          <w:b/>
        </w:rPr>
      </w:pPr>
      <w:r w:rsidRPr="00D60B55">
        <w:rPr>
          <w:b/>
        </w:rPr>
        <w:t>1</w:t>
      </w:r>
      <w:r>
        <w:rPr>
          <w:b/>
        </w:rPr>
        <w:t>5</w:t>
      </w:r>
      <w:r w:rsidRPr="00D60B55">
        <w:rPr>
          <w:b/>
        </w:rPr>
        <w:t>. АДРЕСА И РЕКВИЗИТЫ СТОРОН</w:t>
      </w:r>
    </w:p>
    <w:p w14:paraId="135376F0" w14:textId="77777777" w:rsidR="00DE57A3" w:rsidRPr="00D60B55" w:rsidRDefault="00DE57A3" w:rsidP="00DE57A3">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5109"/>
      </w:tblGrid>
      <w:tr w:rsidR="00DE57A3" w:rsidRPr="00FE0502" w14:paraId="5F43EAD9" w14:textId="77777777" w:rsidTr="00EF1DBC">
        <w:tc>
          <w:tcPr>
            <w:tcW w:w="4962" w:type="dxa"/>
          </w:tcPr>
          <w:p w14:paraId="040696B7" w14:textId="77777777" w:rsidR="00DE57A3" w:rsidRPr="00FE0502" w:rsidRDefault="00DE57A3" w:rsidP="00EF1DBC">
            <w:pPr>
              <w:jc w:val="both"/>
              <w:rPr>
                <w:b/>
                <w:sz w:val="22"/>
                <w:szCs w:val="22"/>
              </w:rPr>
            </w:pPr>
            <w:r w:rsidRPr="00FE0502">
              <w:rPr>
                <w:b/>
                <w:sz w:val="22"/>
                <w:szCs w:val="22"/>
              </w:rPr>
              <w:t>ПОСТАВЩИК</w:t>
            </w:r>
          </w:p>
        </w:tc>
        <w:tc>
          <w:tcPr>
            <w:tcW w:w="5244" w:type="dxa"/>
          </w:tcPr>
          <w:p w14:paraId="0BD0AB2F" w14:textId="77777777" w:rsidR="00DE57A3" w:rsidRPr="00FE0502" w:rsidRDefault="00DE57A3" w:rsidP="00EF1DBC">
            <w:pPr>
              <w:rPr>
                <w:b/>
                <w:sz w:val="22"/>
                <w:szCs w:val="22"/>
              </w:rPr>
            </w:pPr>
            <w:r w:rsidRPr="00FE0502">
              <w:rPr>
                <w:b/>
                <w:sz w:val="22"/>
                <w:szCs w:val="22"/>
              </w:rPr>
              <w:t>ПОКУПАТЕЛЬ</w:t>
            </w:r>
          </w:p>
        </w:tc>
      </w:tr>
      <w:tr w:rsidR="00DE57A3" w:rsidRPr="00FE0502" w14:paraId="4D6B6F79" w14:textId="77777777" w:rsidTr="00EF1DBC">
        <w:trPr>
          <w:trHeight w:val="4224"/>
        </w:trPr>
        <w:tc>
          <w:tcPr>
            <w:tcW w:w="4962" w:type="dxa"/>
          </w:tcPr>
          <w:p w14:paraId="4B9574F0" w14:textId="77777777" w:rsidR="00DE57A3" w:rsidRPr="00FE0502" w:rsidRDefault="00DE57A3" w:rsidP="00EF1DBC">
            <w:pPr>
              <w:jc w:val="both"/>
              <w:rPr>
                <w:sz w:val="22"/>
                <w:szCs w:val="22"/>
              </w:rPr>
            </w:pPr>
          </w:p>
        </w:tc>
        <w:tc>
          <w:tcPr>
            <w:tcW w:w="5244" w:type="dxa"/>
            <w:tcBorders>
              <w:bottom w:val="single" w:sz="4" w:space="0" w:color="auto"/>
            </w:tcBorders>
          </w:tcPr>
          <w:p w14:paraId="3FB40523" w14:textId="77777777" w:rsidR="00DE57A3" w:rsidRPr="00FE0502" w:rsidRDefault="00DE57A3" w:rsidP="00EF1DBC">
            <w:pPr>
              <w:contextualSpacing/>
              <w:rPr>
                <w:b/>
                <w:sz w:val="22"/>
              </w:rPr>
            </w:pPr>
            <w:r w:rsidRPr="00FE0502">
              <w:rPr>
                <w:b/>
                <w:sz w:val="22"/>
              </w:rPr>
              <w:t>АО «Татспиртпром»</w:t>
            </w:r>
          </w:p>
          <w:p w14:paraId="7835E368" w14:textId="77777777" w:rsidR="00DE57A3" w:rsidRPr="00FE0502" w:rsidRDefault="00DE57A3" w:rsidP="00EF1DBC">
            <w:pPr>
              <w:contextualSpacing/>
              <w:rPr>
                <w:sz w:val="22"/>
              </w:rPr>
            </w:pPr>
            <w:r w:rsidRPr="00FE0502">
              <w:rPr>
                <w:sz w:val="22"/>
              </w:rPr>
              <w:t xml:space="preserve">Адрес юридический: 420111, РФ, РТ, </w:t>
            </w:r>
            <w:proofErr w:type="spellStart"/>
            <w:r w:rsidRPr="00FE0502">
              <w:rPr>
                <w:sz w:val="22"/>
              </w:rPr>
              <w:t>г.Казань</w:t>
            </w:r>
            <w:proofErr w:type="spellEnd"/>
            <w:r w:rsidRPr="00FE0502">
              <w:rPr>
                <w:sz w:val="22"/>
              </w:rPr>
              <w:t>, ул. Баумана, д. 44/8</w:t>
            </w:r>
          </w:p>
          <w:p w14:paraId="466208DD" w14:textId="77777777" w:rsidR="00DE57A3" w:rsidRPr="00FE0502" w:rsidRDefault="00DE57A3" w:rsidP="00EF1DBC">
            <w:pPr>
              <w:contextualSpacing/>
              <w:rPr>
                <w:sz w:val="22"/>
              </w:rPr>
            </w:pPr>
            <w:r w:rsidRPr="00FE0502">
              <w:rPr>
                <w:sz w:val="22"/>
              </w:rPr>
              <w:t>Расчетный счет: 40702810762020101169</w:t>
            </w:r>
          </w:p>
          <w:p w14:paraId="39FAD855" w14:textId="77777777" w:rsidR="00DE57A3" w:rsidRPr="00FE0502" w:rsidRDefault="00DE57A3" w:rsidP="00EF1DBC">
            <w:pPr>
              <w:contextualSpacing/>
              <w:rPr>
                <w:sz w:val="22"/>
              </w:rPr>
            </w:pPr>
            <w:r w:rsidRPr="00FE0502">
              <w:rPr>
                <w:sz w:val="22"/>
              </w:rPr>
              <w:t xml:space="preserve">отделение № 8610 Сбербанка России </w:t>
            </w:r>
            <w:proofErr w:type="spellStart"/>
            <w:r w:rsidRPr="00FE0502">
              <w:rPr>
                <w:sz w:val="22"/>
              </w:rPr>
              <w:t>г.Казань</w:t>
            </w:r>
            <w:proofErr w:type="spellEnd"/>
          </w:p>
          <w:p w14:paraId="674A0ABF" w14:textId="77777777" w:rsidR="00DE57A3" w:rsidRPr="00FE0502" w:rsidRDefault="00DE57A3" w:rsidP="00EF1DBC">
            <w:pPr>
              <w:contextualSpacing/>
              <w:rPr>
                <w:sz w:val="22"/>
              </w:rPr>
            </w:pPr>
            <w:r w:rsidRPr="00FE0502">
              <w:rPr>
                <w:sz w:val="22"/>
              </w:rPr>
              <w:t>Кор. Счет: 30101810600000000603</w:t>
            </w:r>
          </w:p>
          <w:p w14:paraId="1E8B215F" w14:textId="77777777" w:rsidR="00DE57A3" w:rsidRPr="00FE0502" w:rsidRDefault="00DE57A3" w:rsidP="00EF1DBC">
            <w:pPr>
              <w:contextualSpacing/>
              <w:rPr>
                <w:sz w:val="22"/>
              </w:rPr>
            </w:pPr>
            <w:r w:rsidRPr="00FE0502">
              <w:rPr>
                <w:sz w:val="22"/>
              </w:rPr>
              <w:t>БИК 049205603</w:t>
            </w:r>
          </w:p>
          <w:p w14:paraId="5A8C0723" w14:textId="77777777" w:rsidR="00DE57A3" w:rsidRPr="00FE0502" w:rsidRDefault="00DE57A3" w:rsidP="00EF1DBC">
            <w:pPr>
              <w:contextualSpacing/>
              <w:rPr>
                <w:sz w:val="22"/>
              </w:rPr>
            </w:pPr>
            <w:r w:rsidRPr="00FE0502">
              <w:rPr>
                <w:sz w:val="22"/>
              </w:rPr>
              <w:t>ИНН 1681000049/ КПП 783450001</w:t>
            </w:r>
          </w:p>
          <w:p w14:paraId="48FAAA72" w14:textId="77777777" w:rsidR="00DE57A3" w:rsidRDefault="00DE57A3" w:rsidP="00EF1DBC">
            <w:pPr>
              <w:contextualSpacing/>
              <w:rPr>
                <w:b/>
                <w:sz w:val="22"/>
              </w:rPr>
            </w:pPr>
          </w:p>
          <w:p w14:paraId="5369C45C" w14:textId="77777777" w:rsidR="00DE57A3" w:rsidRPr="00FE0502" w:rsidRDefault="00DE57A3" w:rsidP="00EF1DBC">
            <w:pPr>
              <w:contextualSpacing/>
              <w:rPr>
                <w:sz w:val="22"/>
              </w:rPr>
            </w:pPr>
          </w:p>
          <w:p w14:paraId="1B9EDB4F" w14:textId="77777777" w:rsidR="00DE57A3" w:rsidRPr="00FE0502" w:rsidRDefault="00DE57A3" w:rsidP="00EF1DBC">
            <w:pPr>
              <w:contextualSpacing/>
              <w:rPr>
                <w:b/>
                <w:sz w:val="22"/>
              </w:rPr>
            </w:pPr>
            <w:r w:rsidRPr="00FE0502">
              <w:rPr>
                <w:b/>
                <w:sz w:val="22"/>
              </w:rPr>
              <w:t xml:space="preserve">Директор </w:t>
            </w:r>
          </w:p>
          <w:p w14:paraId="38503007" w14:textId="77777777" w:rsidR="00DE57A3" w:rsidRPr="00FE0502" w:rsidRDefault="00DE57A3" w:rsidP="00EF1DBC">
            <w:pPr>
              <w:contextualSpacing/>
              <w:rPr>
                <w:b/>
                <w:sz w:val="22"/>
              </w:rPr>
            </w:pPr>
          </w:p>
          <w:p w14:paraId="774F5D92" w14:textId="77777777" w:rsidR="00DE57A3" w:rsidRPr="00FE0502" w:rsidRDefault="00DE57A3" w:rsidP="00EF1DBC">
            <w:pPr>
              <w:contextualSpacing/>
              <w:rPr>
                <w:sz w:val="22"/>
              </w:rPr>
            </w:pPr>
            <w:r w:rsidRPr="00FE0502">
              <w:rPr>
                <w:b/>
                <w:sz w:val="22"/>
              </w:rPr>
              <w:t>________________/_______________/</w:t>
            </w:r>
            <w:r w:rsidRPr="00FE0502">
              <w:rPr>
                <w:sz w:val="22"/>
              </w:rPr>
              <w:t xml:space="preserve">             </w:t>
            </w:r>
          </w:p>
          <w:p w14:paraId="3AC5B2DC" w14:textId="77777777" w:rsidR="00DE57A3" w:rsidRPr="00FE0502" w:rsidRDefault="00DE57A3" w:rsidP="00EF1DBC">
            <w:pPr>
              <w:contextualSpacing/>
              <w:rPr>
                <w:sz w:val="22"/>
              </w:rPr>
            </w:pPr>
            <w:proofErr w:type="spellStart"/>
            <w:r w:rsidRPr="00FE0502">
              <w:rPr>
                <w:sz w:val="22"/>
              </w:rPr>
              <w:t>м.п</w:t>
            </w:r>
            <w:proofErr w:type="spellEnd"/>
            <w:r w:rsidRPr="00FE0502">
              <w:rPr>
                <w:sz w:val="22"/>
              </w:rPr>
              <w:t>.</w:t>
            </w:r>
          </w:p>
        </w:tc>
      </w:tr>
    </w:tbl>
    <w:p w14:paraId="2DA04EB9" w14:textId="77777777" w:rsidR="00DE57A3" w:rsidRPr="00FE0502" w:rsidRDefault="00DE57A3" w:rsidP="00DE57A3">
      <w:pPr>
        <w:jc w:val="both"/>
        <w:rPr>
          <w:sz w:val="22"/>
          <w:szCs w:val="22"/>
        </w:rPr>
      </w:pPr>
    </w:p>
    <w:p w14:paraId="79F8D9E8" w14:textId="3A3B9F42" w:rsidR="00572E9E" w:rsidRDefault="00572E9E">
      <w:r>
        <w:br w:type="page"/>
      </w:r>
    </w:p>
    <w:p w14:paraId="2DEF071C" w14:textId="2B1AF90A" w:rsidR="00572E9E" w:rsidRDefault="00572E9E" w:rsidP="00572E9E">
      <w:pPr>
        <w:ind w:firstLine="5812"/>
        <w:rPr>
          <w:sz w:val="22"/>
          <w:szCs w:val="22"/>
        </w:rPr>
      </w:pPr>
      <w:r>
        <w:rPr>
          <w:sz w:val="22"/>
          <w:szCs w:val="22"/>
        </w:rPr>
        <w:lastRenderedPageBreak/>
        <w:t xml:space="preserve">Приложение № 1 </w:t>
      </w:r>
    </w:p>
    <w:p w14:paraId="45F09151" w14:textId="77777777" w:rsidR="00572E9E" w:rsidRDefault="00572E9E" w:rsidP="00572E9E">
      <w:pPr>
        <w:ind w:firstLine="5812"/>
        <w:rPr>
          <w:sz w:val="22"/>
          <w:szCs w:val="22"/>
        </w:rPr>
      </w:pPr>
      <w:r>
        <w:rPr>
          <w:sz w:val="22"/>
          <w:szCs w:val="22"/>
        </w:rPr>
        <w:t>к договору поставки</w:t>
      </w:r>
    </w:p>
    <w:p w14:paraId="3903A997" w14:textId="77777777" w:rsidR="00572E9E" w:rsidRDefault="00572E9E" w:rsidP="00572E9E">
      <w:pPr>
        <w:ind w:firstLine="5812"/>
        <w:rPr>
          <w:sz w:val="22"/>
          <w:szCs w:val="22"/>
        </w:rPr>
      </w:pPr>
      <w:r>
        <w:rPr>
          <w:sz w:val="22"/>
          <w:szCs w:val="22"/>
        </w:rPr>
        <w:t>№_________ от «__</w:t>
      </w:r>
      <w:proofErr w:type="gramStart"/>
      <w:r>
        <w:rPr>
          <w:sz w:val="22"/>
          <w:szCs w:val="22"/>
        </w:rPr>
        <w:t>_»  _</w:t>
      </w:r>
      <w:proofErr w:type="gramEnd"/>
      <w:r>
        <w:rPr>
          <w:sz w:val="22"/>
          <w:szCs w:val="22"/>
        </w:rPr>
        <w:t>_________ 202__г.</w:t>
      </w:r>
    </w:p>
    <w:p w14:paraId="5C8DE58A" w14:textId="77777777" w:rsidR="00572E9E" w:rsidRDefault="00572E9E" w:rsidP="00572E9E">
      <w:pPr>
        <w:tabs>
          <w:tab w:val="left" w:pos="6915"/>
        </w:tabs>
        <w:ind w:firstLine="5812"/>
        <w:rPr>
          <w:sz w:val="22"/>
          <w:szCs w:val="22"/>
        </w:rPr>
      </w:pPr>
    </w:p>
    <w:p w14:paraId="4AABB740" w14:textId="77777777" w:rsidR="00572E9E" w:rsidRDefault="00572E9E" w:rsidP="00572E9E">
      <w:pPr>
        <w:pStyle w:val="ae"/>
        <w:ind w:left="-284" w:firstLine="426"/>
        <w:jc w:val="center"/>
        <w:rPr>
          <w:sz w:val="22"/>
          <w:szCs w:val="22"/>
        </w:rPr>
      </w:pPr>
    </w:p>
    <w:p w14:paraId="38A1DD1B" w14:textId="77777777" w:rsidR="00572E9E" w:rsidRDefault="00572E9E" w:rsidP="00572E9E">
      <w:pPr>
        <w:pStyle w:val="ae"/>
        <w:ind w:left="-284" w:firstLine="426"/>
        <w:jc w:val="center"/>
      </w:pPr>
      <w:r>
        <w:t>Уведомление</w:t>
      </w:r>
    </w:p>
    <w:p w14:paraId="34AC19E5" w14:textId="77777777" w:rsidR="00572E9E" w:rsidRDefault="00572E9E" w:rsidP="00572E9E">
      <w:pPr>
        <w:pStyle w:val="ae"/>
        <w:ind w:left="-284" w:firstLine="426"/>
        <w:jc w:val="both"/>
      </w:pPr>
    </w:p>
    <w:p w14:paraId="496A2BCD" w14:textId="77777777" w:rsidR="00572E9E" w:rsidRDefault="00572E9E" w:rsidP="00572E9E">
      <w:pPr>
        <w:pStyle w:val="ae"/>
        <w:ind w:left="-284" w:firstLine="426"/>
        <w:jc w:val="both"/>
      </w:pPr>
      <w: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14:paraId="091F2780" w14:textId="77777777" w:rsidR="00572E9E" w:rsidRDefault="00572E9E" w:rsidP="00572E9E">
      <w:pPr>
        <w:pStyle w:val="ae"/>
        <w:ind w:left="-284" w:firstLine="426"/>
        <w:jc w:val="both"/>
        <w:rPr>
          <w:i/>
        </w:rPr>
      </w:pPr>
      <w:r>
        <w:t xml:space="preserve">Предлагаем Вам урегулировать возникшую ситуацию в срок до «__» ________ 202_. </w:t>
      </w:r>
      <w:r>
        <w:rPr>
          <w:i/>
        </w:rPr>
        <w:t>(срок идентичен сроку, указанному в информационном письме, полученном от налогового органа)</w:t>
      </w:r>
    </w:p>
    <w:p w14:paraId="0B3B0CAE" w14:textId="77777777" w:rsidR="00572E9E" w:rsidRDefault="00572E9E" w:rsidP="00572E9E">
      <w:pPr>
        <w:pStyle w:val="10"/>
        <w:ind w:left="0"/>
        <w:contextualSpacing/>
        <w:rPr>
          <w:szCs w:val="22"/>
        </w:rPr>
      </w:pPr>
    </w:p>
    <w:p w14:paraId="73622502" w14:textId="77777777" w:rsidR="00572E9E" w:rsidRDefault="00572E9E" w:rsidP="00572E9E">
      <w:pPr>
        <w:pStyle w:val="10"/>
        <w:ind w:left="0"/>
        <w:contextualSpacing/>
        <w:jc w:val="center"/>
        <w:rPr>
          <w:b/>
          <w:szCs w:val="22"/>
        </w:rPr>
      </w:pPr>
      <w:r>
        <w:rPr>
          <w:b/>
          <w:szCs w:val="22"/>
        </w:rPr>
        <w:t>Форма уведомления согласована</w:t>
      </w:r>
    </w:p>
    <w:p w14:paraId="1732A79A" w14:textId="77777777" w:rsidR="00572E9E" w:rsidRDefault="00572E9E" w:rsidP="00572E9E">
      <w:pPr>
        <w:pStyle w:val="10"/>
        <w:ind w:left="0"/>
        <w:contextualSpacing/>
        <w:jc w:val="center"/>
        <w:rPr>
          <w:szCs w:val="22"/>
        </w:rPr>
      </w:pPr>
    </w:p>
    <w:tbl>
      <w:tblPr>
        <w:tblW w:w="0" w:type="auto"/>
        <w:tblInd w:w="-72" w:type="dxa"/>
        <w:tblLook w:val="01E0" w:firstRow="1" w:lastRow="1" w:firstColumn="1" w:lastColumn="1" w:noHBand="0" w:noVBand="0"/>
      </w:tblPr>
      <w:tblGrid>
        <w:gridCol w:w="5109"/>
        <w:gridCol w:w="4862"/>
      </w:tblGrid>
      <w:tr w:rsidR="00572E9E" w14:paraId="07D9F8B8" w14:textId="77777777" w:rsidTr="00572E9E">
        <w:trPr>
          <w:trHeight w:val="849"/>
        </w:trPr>
        <w:tc>
          <w:tcPr>
            <w:tcW w:w="5220" w:type="dxa"/>
          </w:tcPr>
          <w:p w14:paraId="0D548BC0" w14:textId="77777777" w:rsidR="00572E9E" w:rsidRDefault="00572E9E">
            <w:pPr>
              <w:rPr>
                <w:sz w:val="22"/>
                <w:szCs w:val="22"/>
              </w:rPr>
            </w:pPr>
            <w:r>
              <w:rPr>
                <w:sz w:val="22"/>
                <w:szCs w:val="22"/>
              </w:rPr>
              <w:t>Поставщик:</w:t>
            </w:r>
          </w:p>
          <w:p w14:paraId="7F81FF31" w14:textId="77777777" w:rsidR="00572E9E" w:rsidRDefault="00572E9E">
            <w:pPr>
              <w:rPr>
                <w:sz w:val="22"/>
                <w:szCs w:val="22"/>
              </w:rPr>
            </w:pPr>
          </w:p>
          <w:p w14:paraId="3927EEB7" w14:textId="77777777" w:rsidR="00572E9E" w:rsidRDefault="00572E9E">
            <w:pPr>
              <w:pStyle w:val="10"/>
              <w:ind w:left="0"/>
              <w:contextualSpacing/>
              <w:rPr>
                <w:szCs w:val="22"/>
              </w:rPr>
            </w:pPr>
          </w:p>
          <w:p w14:paraId="4BFDBC52" w14:textId="77777777" w:rsidR="00572E9E" w:rsidRDefault="00572E9E">
            <w:pPr>
              <w:pStyle w:val="10"/>
              <w:ind w:left="0"/>
              <w:contextualSpacing/>
              <w:rPr>
                <w:szCs w:val="22"/>
              </w:rPr>
            </w:pPr>
          </w:p>
          <w:p w14:paraId="602E6776" w14:textId="77777777" w:rsidR="00572E9E" w:rsidRDefault="00572E9E">
            <w:pPr>
              <w:pStyle w:val="10"/>
              <w:ind w:left="0"/>
              <w:contextualSpacing/>
              <w:rPr>
                <w:szCs w:val="22"/>
              </w:rPr>
            </w:pPr>
            <w:r>
              <w:rPr>
                <w:szCs w:val="22"/>
              </w:rPr>
              <w:t>____________________/__________________/</w:t>
            </w:r>
          </w:p>
          <w:p w14:paraId="6F43F341" w14:textId="77777777" w:rsidR="00572E9E" w:rsidRDefault="00572E9E">
            <w:pPr>
              <w:pStyle w:val="10"/>
              <w:ind w:left="0"/>
              <w:contextualSpacing/>
              <w:rPr>
                <w:szCs w:val="22"/>
              </w:rPr>
            </w:pPr>
            <w:proofErr w:type="spellStart"/>
            <w:r>
              <w:rPr>
                <w:szCs w:val="22"/>
              </w:rPr>
              <w:t>м.п</w:t>
            </w:r>
            <w:proofErr w:type="spellEnd"/>
            <w:r>
              <w:rPr>
                <w:szCs w:val="22"/>
              </w:rPr>
              <w:t>.</w:t>
            </w:r>
          </w:p>
        </w:tc>
        <w:tc>
          <w:tcPr>
            <w:tcW w:w="4989" w:type="dxa"/>
          </w:tcPr>
          <w:p w14:paraId="1CD7F934" w14:textId="77777777" w:rsidR="00572E9E" w:rsidRDefault="00572E9E">
            <w:pPr>
              <w:pStyle w:val="10"/>
              <w:ind w:left="0"/>
              <w:contextualSpacing/>
              <w:rPr>
                <w:szCs w:val="22"/>
              </w:rPr>
            </w:pPr>
            <w:r>
              <w:rPr>
                <w:szCs w:val="22"/>
              </w:rPr>
              <w:t>Покупатель:</w:t>
            </w:r>
          </w:p>
          <w:p w14:paraId="24800BA5" w14:textId="77777777" w:rsidR="00572E9E" w:rsidRDefault="00572E9E">
            <w:pPr>
              <w:pStyle w:val="10"/>
              <w:ind w:left="0"/>
              <w:contextualSpacing/>
              <w:rPr>
                <w:szCs w:val="22"/>
              </w:rPr>
            </w:pPr>
          </w:p>
          <w:p w14:paraId="5F4B84EB" w14:textId="77777777" w:rsidR="00572E9E" w:rsidRDefault="00572E9E">
            <w:pPr>
              <w:pStyle w:val="10"/>
              <w:ind w:left="0"/>
              <w:contextualSpacing/>
              <w:rPr>
                <w:szCs w:val="22"/>
              </w:rPr>
            </w:pPr>
            <w:r>
              <w:rPr>
                <w:szCs w:val="22"/>
              </w:rPr>
              <w:t>Директор</w:t>
            </w:r>
          </w:p>
          <w:p w14:paraId="6F370C40" w14:textId="77777777" w:rsidR="00572E9E" w:rsidRDefault="00572E9E">
            <w:pPr>
              <w:pStyle w:val="10"/>
              <w:ind w:left="0"/>
              <w:contextualSpacing/>
              <w:rPr>
                <w:szCs w:val="22"/>
              </w:rPr>
            </w:pPr>
          </w:p>
          <w:p w14:paraId="2DDDEE22" w14:textId="77777777" w:rsidR="00572E9E" w:rsidRDefault="00572E9E">
            <w:pPr>
              <w:pStyle w:val="10"/>
              <w:ind w:left="0"/>
              <w:contextualSpacing/>
              <w:rPr>
                <w:szCs w:val="22"/>
              </w:rPr>
            </w:pPr>
            <w:r>
              <w:rPr>
                <w:szCs w:val="22"/>
              </w:rPr>
              <w:t xml:space="preserve">_________________/__________________/ </w:t>
            </w:r>
          </w:p>
          <w:p w14:paraId="360563FF" w14:textId="77777777" w:rsidR="00572E9E" w:rsidRDefault="00572E9E">
            <w:pPr>
              <w:pStyle w:val="10"/>
              <w:ind w:left="0"/>
              <w:contextualSpacing/>
              <w:rPr>
                <w:szCs w:val="22"/>
              </w:rPr>
            </w:pPr>
            <w:proofErr w:type="spellStart"/>
            <w:r>
              <w:rPr>
                <w:szCs w:val="22"/>
              </w:rPr>
              <w:t>м.п</w:t>
            </w:r>
            <w:proofErr w:type="spellEnd"/>
            <w:r>
              <w:rPr>
                <w:szCs w:val="22"/>
              </w:rPr>
              <w:t>.</w:t>
            </w:r>
          </w:p>
        </w:tc>
      </w:tr>
    </w:tbl>
    <w:p w14:paraId="50275E78" w14:textId="77777777" w:rsidR="00572E9E" w:rsidRDefault="00572E9E" w:rsidP="00572E9E">
      <w:pPr>
        <w:ind w:firstLine="5812"/>
        <w:rPr>
          <w:sz w:val="22"/>
          <w:szCs w:val="22"/>
        </w:rPr>
      </w:pPr>
    </w:p>
    <w:permEnd w:id="1231892588"/>
    <w:p w14:paraId="1C596F5C" w14:textId="77777777" w:rsidR="00DE57A3" w:rsidRPr="00FE0502" w:rsidRDefault="00DE57A3" w:rsidP="00DE57A3">
      <w:pPr>
        <w:widowControl w:val="0"/>
        <w:tabs>
          <w:tab w:val="left" w:pos="900"/>
        </w:tabs>
        <w:jc w:val="both"/>
      </w:pPr>
    </w:p>
    <w:sectPr w:rsidR="00DE57A3" w:rsidRPr="00FE0502" w:rsidSect="00E4543F">
      <w:headerReference w:type="default" r:id="rId10"/>
      <w:pgSz w:w="11907" w:h="16840" w:code="9"/>
      <w:pgMar w:top="679" w:right="708" w:bottom="568" w:left="1300"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2AAF" w14:textId="77777777" w:rsidR="00597378" w:rsidRDefault="00597378" w:rsidP="00E4543F">
      <w:r>
        <w:separator/>
      </w:r>
    </w:p>
  </w:endnote>
  <w:endnote w:type="continuationSeparator" w:id="0">
    <w:p w14:paraId="32EC4865" w14:textId="77777777" w:rsidR="00597378" w:rsidRDefault="00597378" w:rsidP="00E4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BF947" w14:textId="77777777" w:rsidR="00597378" w:rsidRDefault="00597378" w:rsidP="00E4543F">
      <w:r>
        <w:separator/>
      </w:r>
    </w:p>
  </w:footnote>
  <w:footnote w:type="continuationSeparator" w:id="0">
    <w:p w14:paraId="1B913E88" w14:textId="77777777" w:rsidR="00597378" w:rsidRDefault="00597378" w:rsidP="00E454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CB6F" w14:textId="2654633F" w:rsidR="00E4543F" w:rsidRPr="00E4543F" w:rsidRDefault="00E4543F">
    <w:pPr>
      <w:pStyle w:val="af3"/>
      <w:rPr>
        <w:color w:val="000000" w:themeColor="text1"/>
        <w:sz w:val="22"/>
        <w:szCs w:val="22"/>
      </w:rPr>
    </w:pPr>
    <w:r>
      <w:tab/>
    </w:r>
    <w:r w:rsidRPr="00E4543F">
      <w:rPr>
        <w:color w:val="000000" w:themeColor="text1"/>
      </w:rPr>
      <w:t xml:space="preserve">         </w:t>
    </w:r>
    <w:r w:rsidR="000E7198">
      <w:rPr>
        <w:color w:val="000000" w:themeColor="text1"/>
      </w:rPr>
      <w:tab/>
      <w:t>Ф</w:t>
    </w:r>
    <w:r w:rsidRPr="00E4543F">
      <w:rPr>
        <w:color w:val="000000" w:themeColor="text1"/>
        <w:sz w:val="22"/>
        <w:szCs w:val="22"/>
      </w:rPr>
      <w:t>орма АО «Татспиртпром» (2024)</w:t>
    </w:r>
  </w:p>
  <w:p w14:paraId="13912C51" w14:textId="77777777" w:rsidR="00E4543F" w:rsidRDefault="00E4543F">
    <w:pPr>
      <w:pStyle w:val="af3"/>
    </w:pPr>
  </w:p>
  <w:p w14:paraId="02EF0865" w14:textId="77777777" w:rsidR="00E4543F" w:rsidRDefault="00E4543F">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14F06"/>
    <w:multiLevelType w:val="hybridMultilevel"/>
    <w:tmpl w:val="B5E2558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45103E3E"/>
    <w:multiLevelType w:val="hybridMultilevel"/>
    <w:tmpl w:val="465483CC"/>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2" w15:restartNumberingAfterBreak="0">
    <w:nsid w:val="4DE47609"/>
    <w:multiLevelType w:val="hybridMultilevel"/>
    <w:tmpl w:val="26A6125A"/>
    <w:lvl w:ilvl="0" w:tplc="9C4E082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58CF4217"/>
    <w:multiLevelType w:val="hybridMultilevel"/>
    <w:tmpl w:val="7C2288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FA"/>
    <w:rsid w:val="00002C41"/>
    <w:rsid w:val="00006506"/>
    <w:rsid w:val="0000706C"/>
    <w:rsid w:val="00012A82"/>
    <w:rsid w:val="000147F8"/>
    <w:rsid w:val="0001506C"/>
    <w:rsid w:val="0001630E"/>
    <w:rsid w:val="00016316"/>
    <w:rsid w:val="00023914"/>
    <w:rsid w:val="00027920"/>
    <w:rsid w:val="00032856"/>
    <w:rsid w:val="00032EBE"/>
    <w:rsid w:val="00035DB6"/>
    <w:rsid w:val="00035E66"/>
    <w:rsid w:val="0003784A"/>
    <w:rsid w:val="0005385E"/>
    <w:rsid w:val="000601D3"/>
    <w:rsid w:val="0006701C"/>
    <w:rsid w:val="000679A1"/>
    <w:rsid w:val="00071C17"/>
    <w:rsid w:val="00072381"/>
    <w:rsid w:val="0007320F"/>
    <w:rsid w:val="000740AA"/>
    <w:rsid w:val="00083111"/>
    <w:rsid w:val="0008567C"/>
    <w:rsid w:val="00090A20"/>
    <w:rsid w:val="00094C8B"/>
    <w:rsid w:val="00097F4C"/>
    <w:rsid w:val="000A2E5E"/>
    <w:rsid w:val="000A538C"/>
    <w:rsid w:val="000A6B89"/>
    <w:rsid w:val="000B0AFB"/>
    <w:rsid w:val="000B1EFC"/>
    <w:rsid w:val="000B276E"/>
    <w:rsid w:val="000B31DE"/>
    <w:rsid w:val="000B7669"/>
    <w:rsid w:val="000B7BB9"/>
    <w:rsid w:val="000C2649"/>
    <w:rsid w:val="000C287F"/>
    <w:rsid w:val="000C6954"/>
    <w:rsid w:val="000C6D3A"/>
    <w:rsid w:val="000C7A65"/>
    <w:rsid w:val="000D1A01"/>
    <w:rsid w:val="000D5E56"/>
    <w:rsid w:val="000D6F05"/>
    <w:rsid w:val="000E12E7"/>
    <w:rsid w:val="000E23CF"/>
    <w:rsid w:val="000E2FD2"/>
    <w:rsid w:val="000E52D1"/>
    <w:rsid w:val="000E7198"/>
    <w:rsid w:val="000E7BF9"/>
    <w:rsid w:val="000F1C26"/>
    <w:rsid w:val="000F7241"/>
    <w:rsid w:val="00103686"/>
    <w:rsid w:val="00103B82"/>
    <w:rsid w:val="00107130"/>
    <w:rsid w:val="001077A1"/>
    <w:rsid w:val="00114A41"/>
    <w:rsid w:val="001160A2"/>
    <w:rsid w:val="00121CE0"/>
    <w:rsid w:val="00121DD4"/>
    <w:rsid w:val="00122610"/>
    <w:rsid w:val="0012303A"/>
    <w:rsid w:val="001245CA"/>
    <w:rsid w:val="00125C02"/>
    <w:rsid w:val="0012751E"/>
    <w:rsid w:val="00133438"/>
    <w:rsid w:val="00135FF4"/>
    <w:rsid w:val="0013649B"/>
    <w:rsid w:val="001404F6"/>
    <w:rsid w:val="00142142"/>
    <w:rsid w:val="00146074"/>
    <w:rsid w:val="00150417"/>
    <w:rsid w:val="001602D0"/>
    <w:rsid w:val="001628C5"/>
    <w:rsid w:val="00166F63"/>
    <w:rsid w:val="00167ACC"/>
    <w:rsid w:val="00170411"/>
    <w:rsid w:val="00173969"/>
    <w:rsid w:val="00173C24"/>
    <w:rsid w:val="00173EB2"/>
    <w:rsid w:val="001748A3"/>
    <w:rsid w:val="001759B9"/>
    <w:rsid w:val="0017669C"/>
    <w:rsid w:val="00176AC9"/>
    <w:rsid w:val="00176B20"/>
    <w:rsid w:val="00176CFA"/>
    <w:rsid w:val="001810F9"/>
    <w:rsid w:val="00183BFD"/>
    <w:rsid w:val="001851ED"/>
    <w:rsid w:val="00192EC3"/>
    <w:rsid w:val="00193B38"/>
    <w:rsid w:val="001950DA"/>
    <w:rsid w:val="001954D4"/>
    <w:rsid w:val="001959B8"/>
    <w:rsid w:val="001968EC"/>
    <w:rsid w:val="001A58DF"/>
    <w:rsid w:val="001A5E07"/>
    <w:rsid w:val="001A67AB"/>
    <w:rsid w:val="001B1F18"/>
    <w:rsid w:val="001B3B6C"/>
    <w:rsid w:val="001B77B4"/>
    <w:rsid w:val="001C229E"/>
    <w:rsid w:val="001C501D"/>
    <w:rsid w:val="001D27AF"/>
    <w:rsid w:val="001D6574"/>
    <w:rsid w:val="001E1F50"/>
    <w:rsid w:val="001E2B9C"/>
    <w:rsid w:val="001F1275"/>
    <w:rsid w:val="001F135C"/>
    <w:rsid w:val="001F273F"/>
    <w:rsid w:val="001F4BD2"/>
    <w:rsid w:val="001F4C13"/>
    <w:rsid w:val="001F66CE"/>
    <w:rsid w:val="001F79FD"/>
    <w:rsid w:val="002058CC"/>
    <w:rsid w:val="00205A72"/>
    <w:rsid w:val="002122A5"/>
    <w:rsid w:val="0021271A"/>
    <w:rsid w:val="00212958"/>
    <w:rsid w:val="00214BAB"/>
    <w:rsid w:val="002210FF"/>
    <w:rsid w:val="002244DC"/>
    <w:rsid w:val="00225369"/>
    <w:rsid w:val="00226BAC"/>
    <w:rsid w:val="002271B1"/>
    <w:rsid w:val="002278B8"/>
    <w:rsid w:val="002308AA"/>
    <w:rsid w:val="00235363"/>
    <w:rsid w:val="002371E4"/>
    <w:rsid w:val="00240C27"/>
    <w:rsid w:val="002414E8"/>
    <w:rsid w:val="002430C5"/>
    <w:rsid w:val="00243CF7"/>
    <w:rsid w:val="0024754A"/>
    <w:rsid w:val="0025055D"/>
    <w:rsid w:val="002541AA"/>
    <w:rsid w:val="00256074"/>
    <w:rsid w:val="002565F2"/>
    <w:rsid w:val="00257D38"/>
    <w:rsid w:val="00260CF3"/>
    <w:rsid w:val="00261B52"/>
    <w:rsid w:val="002627DB"/>
    <w:rsid w:val="002634F5"/>
    <w:rsid w:val="00264F32"/>
    <w:rsid w:val="00265098"/>
    <w:rsid w:val="00266821"/>
    <w:rsid w:val="002721DD"/>
    <w:rsid w:val="00274969"/>
    <w:rsid w:val="0028274B"/>
    <w:rsid w:val="002839FB"/>
    <w:rsid w:val="00290F1D"/>
    <w:rsid w:val="0029528D"/>
    <w:rsid w:val="00295B90"/>
    <w:rsid w:val="00295D4E"/>
    <w:rsid w:val="002A1655"/>
    <w:rsid w:val="002A20D4"/>
    <w:rsid w:val="002A2DC3"/>
    <w:rsid w:val="002A3A0E"/>
    <w:rsid w:val="002A4D27"/>
    <w:rsid w:val="002A6F0C"/>
    <w:rsid w:val="002B07C6"/>
    <w:rsid w:val="002B355C"/>
    <w:rsid w:val="002B5B63"/>
    <w:rsid w:val="002B6096"/>
    <w:rsid w:val="002B7F69"/>
    <w:rsid w:val="002C19A7"/>
    <w:rsid w:val="002C40A5"/>
    <w:rsid w:val="002C6C0B"/>
    <w:rsid w:val="002D03BA"/>
    <w:rsid w:val="002D1B64"/>
    <w:rsid w:val="002D23A2"/>
    <w:rsid w:val="002D4167"/>
    <w:rsid w:val="002D617E"/>
    <w:rsid w:val="002E3943"/>
    <w:rsid w:val="002F0B8A"/>
    <w:rsid w:val="002F0C89"/>
    <w:rsid w:val="002F23A6"/>
    <w:rsid w:val="002F3559"/>
    <w:rsid w:val="002F79F2"/>
    <w:rsid w:val="003026D0"/>
    <w:rsid w:val="003043A6"/>
    <w:rsid w:val="00307785"/>
    <w:rsid w:val="00310E16"/>
    <w:rsid w:val="003140A1"/>
    <w:rsid w:val="00314260"/>
    <w:rsid w:val="00314ABF"/>
    <w:rsid w:val="00316584"/>
    <w:rsid w:val="00316773"/>
    <w:rsid w:val="00317245"/>
    <w:rsid w:val="0032022D"/>
    <w:rsid w:val="003212B0"/>
    <w:rsid w:val="00327EB3"/>
    <w:rsid w:val="003327A1"/>
    <w:rsid w:val="003348D4"/>
    <w:rsid w:val="003349A0"/>
    <w:rsid w:val="0033555E"/>
    <w:rsid w:val="003451B2"/>
    <w:rsid w:val="00352490"/>
    <w:rsid w:val="00354AAA"/>
    <w:rsid w:val="00356089"/>
    <w:rsid w:val="00357C3A"/>
    <w:rsid w:val="00360B29"/>
    <w:rsid w:val="00360E40"/>
    <w:rsid w:val="003653B1"/>
    <w:rsid w:val="00370E9F"/>
    <w:rsid w:val="00371E13"/>
    <w:rsid w:val="00372137"/>
    <w:rsid w:val="003747DE"/>
    <w:rsid w:val="00380D78"/>
    <w:rsid w:val="003826B8"/>
    <w:rsid w:val="003834BB"/>
    <w:rsid w:val="0038532B"/>
    <w:rsid w:val="00386202"/>
    <w:rsid w:val="003874D4"/>
    <w:rsid w:val="0039217B"/>
    <w:rsid w:val="00395FF5"/>
    <w:rsid w:val="003960D3"/>
    <w:rsid w:val="00396306"/>
    <w:rsid w:val="00396B50"/>
    <w:rsid w:val="003A2EE4"/>
    <w:rsid w:val="003A3A8D"/>
    <w:rsid w:val="003A6556"/>
    <w:rsid w:val="003B2799"/>
    <w:rsid w:val="003B3486"/>
    <w:rsid w:val="003B3DDF"/>
    <w:rsid w:val="003B46EA"/>
    <w:rsid w:val="003C1F44"/>
    <w:rsid w:val="003C2211"/>
    <w:rsid w:val="003C3D3A"/>
    <w:rsid w:val="003C3DFD"/>
    <w:rsid w:val="003C3EB1"/>
    <w:rsid w:val="003C4F8D"/>
    <w:rsid w:val="003C6368"/>
    <w:rsid w:val="003C761E"/>
    <w:rsid w:val="003D025B"/>
    <w:rsid w:val="003D0D7E"/>
    <w:rsid w:val="003D34EB"/>
    <w:rsid w:val="003D3D00"/>
    <w:rsid w:val="003D7139"/>
    <w:rsid w:val="003D7497"/>
    <w:rsid w:val="003D7D80"/>
    <w:rsid w:val="003E000E"/>
    <w:rsid w:val="003E0438"/>
    <w:rsid w:val="003E3CD5"/>
    <w:rsid w:val="003E4EBB"/>
    <w:rsid w:val="003F37AE"/>
    <w:rsid w:val="003F3AFC"/>
    <w:rsid w:val="003F5AC6"/>
    <w:rsid w:val="003F5D4B"/>
    <w:rsid w:val="003F6F33"/>
    <w:rsid w:val="003F76C4"/>
    <w:rsid w:val="004024A1"/>
    <w:rsid w:val="00403CF9"/>
    <w:rsid w:val="0040417F"/>
    <w:rsid w:val="00404E8D"/>
    <w:rsid w:val="00406203"/>
    <w:rsid w:val="004106C5"/>
    <w:rsid w:val="004127E4"/>
    <w:rsid w:val="00415877"/>
    <w:rsid w:val="00415F63"/>
    <w:rsid w:val="004161DA"/>
    <w:rsid w:val="0041665E"/>
    <w:rsid w:val="00423A6C"/>
    <w:rsid w:val="0042471F"/>
    <w:rsid w:val="004308B3"/>
    <w:rsid w:val="00430A4A"/>
    <w:rsid w:val="004330F7"/>
    <w:rsid w:val="00437C38"/>
    <w:rsid w:val="004441DE"/>
    <w:rsid w:val="0045175B"/>
    <w:rsid w:val="004538C4"/>
    <w:rsid w:val="0045550E"/>
    <w:rsid w:val="00457AA6"/>
    <w:rsid w:val="004601DC"/>
    <w:rsid w:val="0046594C"/>
    <w:rsid w:val="0046598D"/>
    <w:rsid w:val="00467891"/>
    <w:rsid w:val="0048083B"/>
    <w:rsid w:val="00480F37"/>
    <w:rsid w:val="00483097"/>
    <w:rsid w:val="004859CF"/>
    <w:rsid w:val="00485AA1"/>
    <w:rsid w:val="00486138"/>
    <w:rsid w:val="004904E5"/>
    <w:rsid w:val="004A01EB"/>
    <w:rsid w:val="004A3F29"/>
    <w:rsid w:val="004A7EC4"/>
    <w:rsid w:val="004B4528"/>
    <w:rsid w:val="004B7CB4"/>
    <w:rsid w:val="004C0005"/>
    <w:rsid w:val="004C04B1"/>
    <w:rsid w:val="004C0F52"/>
    <w:rsid w:val="004C5623"/>
    <w:rsid w:val="004C6B87"/>
    <w:rsid w:val="004D022A"/>
    <w:rsid w:val="004D073F"/>
    <w:rsid w:val="004E2107"/>
    <w:rsid w:val="004E2ED8"/>
    <w:rsid w:val="004F0E08"/>
    <w:rsid w:val="004F1587"/>
    <w:rsid w:val="004F1BEE"/>
    <w:rsid w:val="004F2455"/>
    <w:rsid w:val="004F6535"/>
    <w:rsid w:val="0050564E"/>
    <w:rsid w:val="00506549"/>
    <w:rsid w:val="00512625"/>
    <w:rsid w:val="00512D23"/>
    <w:rsid w:val="00516013"/>
    <w:rsid w:val="00516726"/>
    <w:rsid w:val="005172C1"/>
    <w:rsid w:val="00521862"/>
    <w:rsid w:val="00522ABB"/>
    <w:rsid w:val="00523333"/>
    <w:rsid w:val="00524EEE"/>
    <w:rsid w:val="005308C2"/>
    <w:rsid w:val="0053472F"/>
    <w:rsid w:val="005408FA"/>
    <w:rsid w:val="00542B7E"/>
    <w:rsid w:val="00543E05"/>
    <w:rsid w:val="005520CF"/>
    <w:rsid w:val="005539FF"/>
    <w:rsid w:val="00555409"/>
    <w:rsid w:val="005559B6"/>
    <w:rsid w:val="005559DC"/>
    <w:rsid w:val="00557437"/>
    <w:rsid w:val="00560AE8"/>
    <w:rsid w:val="00564AA9"/>
    <w:rsid w:val="0057081C"/>
    <w:rsid w:val="0057164E"/>
    <w:rsid w:val="00572E9E"/>
    <w:rsid w:val="00573459"/>
    <w:rsid w:val="00573A5D"/>
    <w:rsid w:val="00577530"/>
    <w:rsid w:val="00577B9A"/>
    <w:rsid w:val="00581933"/>
    <w:rsid w:val="005830F9"/>
    <w:rsid w:val="005832F4"/>
    <w:rsid w:val="00585D01"/>
    <w:rsid w:val="0058601F"/>
    <w:rsid w:val="005860FA"/>
    <w:rsid w:val="00586203"/>
    <w:rsid w:val="005862AF"/>
    <w:rsid w:val="00586E24"/>
    <w:rsid w:val="00587800"/>
    <w:rsid w:val="00587E4D"/>
    <w:rsid w:val="005930B4"/>
    <w:rsid w:val="0059706B"/>
    <w:rsid w:val="00597378"/>
    <w:rsid w:val="005974BF"/>
    <w:rsid w:val="005A6457"/>
    <w:rsid w:val="005A6475"/>
    <w:rsid w:val="005B3007"/>
    <w:rsid w:val="005B4058"/>
    <w:rsid w:val="005B5DA1"/>
    <w:rsid w:val="005B6A00"/>
    <w:rsid w:val="005C08C2"/>
    <w:rsid w:val="005C1794"/>
    <w:rsid w:val="005C21AA"/>
    <w:rsid w:val="005C39DF"/>
    <w:rsid w:val="005C457C"/>
    <w:rsid w:val="005C5332"/>
    <w:rsid w:val="005C5BF3"/>
    <w:rsid w:val="005C75E3"/>
    <w:rsid w:val="005D0EAC"/>
    <w:rsid w:val="005D0FCF"/>
    <w:rsid w:val="005D1471"/>
    <w:rsid w:val="005D1F06"/>
    <w:rsid w:val="005D25C1"/>
    <w:rsid w:val="005D571E"/>
    <w:rsid w:val="005D694A"/>
    <w:rsid w:val="005E7B51"/>
    <w:rsid w:val="005F3ABC"/>
    <w:rsid w:val="005F4C6A"/>
    <w:rsid w:val="005F65D8"/>
    <w:rsid w:val="005F6AC8"/>
    <w:rsid w:val="00606935"/>
    <w:rsid w:val="00607C90"/>
    <w:rsid w:val="00610BC0"/>
    <w:rsid w:val="0061163B"/>
    <w:rsid w:val="006126B1"/>
    <w:rsid w:val="00612736"/>
    <w:rsid w:val="00616C2F"/>
    <w:rsid w:val="00627A92"/>
    <w:rsid w:val="00630C1D"/>
    <w:rsid w:val="00634CBC"/>
    <w:rsid w:val="00634D6D"/>
    <w:rsid w:val="0063641D"/>
    <w:rsid w:val="006423B6"/>
    <w:rsid w:val="0064461B"/>
    <w:rsid w:val="00645C41"/>
    <w:rsid w:val="0064735D"/>
    <w:rsid w:val="0065135A"/>
    <w:rsid w:val="006524C0"/>
    <w:rsid w:val="00655FFA"/>
    <w:rsid w:val="00661084"/>
    <w:rsid w:val="006661BB"/>
    <w:rsid w:val="00667108"/>
    <w:rsid w:val="0067044D"/>
    <w:rsid w:val="0067074E"/>
    <w:rsid w:val="00674E11"/>
    <w:rsid w:val="00675F63"/>
    <w:rsid w:val="00676ADD"/>
    <w:rsid w:val="00676E96"/>
    <w:rsid w:val="00677897"/>
    <w:rsid w:val="00677DC3"/>
    <w:rsid w:val="006830C2"/>
    <w:rsid w:val="00684C33"/>
    <w:rsid w:val="00687AEF"/>
    <w:rsid w:val="00687D1C"/>
    <w:rsid w:val="00690101"/>
    <w:rsid w:val="006904FD"/>
    <w:rsid w:val="00690E41"/>
    <w:rsid w:val="006924A9"/>
    <w:rsid w:val="00693689"/>
    <w:rsid w:val="00693A13"/>
    <w:rsid w:val="00694E9C"/>
    <w:rsid w:val="00695129"/>
    <w:rsid w:val="006973BF"/>
    <w:rsid w:val="006A0022"/>
    <w:rsid w:val="006A0AAB"/>
    <w:rsid w:val="006A14AF"/>
    <w:rsid w:val="006A6893"/>
    <w:rsid w:val="006B1BB1"/>
    <w:rsid w:val="006B2E0D"/>
    <w:rsid w:val="006B3C4C"/>
    <w:rsid w:val="006B3C9C"/>
    <w:rsid w:val="006B5A84"/>
    <w:rsid w:val="006B7CB8"/>
    <w:rsid w:val="006C33CE"/>
    <w:rsid w:val="006C41A0"/>
    <w:rsid w:val="006C428E"/>
    <w:rsid w:val="006C7B4B"/>
    <w:rsid w:val="006D3158"/>
    <w:rsid w:val="006E3600"/>
    <w:rsid w:val="006E4B47"/>
    <w:rsid w:val="006E569A"/>
    <w:rsid w:val="006E6115"/>
    <w:rsid w:val="006E644D"/>
    <w:rsid w:val="006F4A51"/>
    <w:rsid w:val="006F5E9A"/>
    <w:rsid w:val="00701EB6"/>
    <w:rsid w:val="00704568"/>
    <w:rsid w:val="00705CD3"/>
    <w:rsid w:val="00705F2E"/>
    <w:rsid w:val="00705F65"/>
    <w:rsid w:val="0070747B"/>
    <w:rsid w:val="00707981"/>
    <w:rsid w:val="00711D2F"/>
    <w:rsid w:val="00712186"/>
    <w:rsid w:val="00714C9B"/>
    <w:rsid w:val="00715752"/>
    <w:rsid w:val="007162DA"/>
    <w:rsid w:val="0072003A"/>
    <w:rsid w:val="00721AB5"/>
    <w:rsid w:val="00722215"/>
    <w:rsid w:val="00722F37"/>
    <w:rsid w:val="007230C9"/>
    <w:rsid w:val="00723690"/>
    <w:rsid w:val="00724A28"/>
    <w:rsid w:val="00725346"/>
    <w:rsid w:val="0072555A"/>
    <w:rsid w:val="0072672E"/>
    <w:rsid w:val="00727712"/>
    <w:rsid w:val="00727733"/>
    <w:rsid w:val="00730926"/>
    <w:rsid w:val="00733087"/>
    <w:rsid w:val="0073476D"/>
    <w:rsid w:val="007347C8"/>
    <w:rsid w:val="007375ED"/>
    <w:rsid w:val="007409EF"/>
    <w:rsid w:val="00744CAC"/>
    <w:rsid w:val="00750FE7"/>
    <w:rsid w:val="00754BB3"/>
    <w:rsid w:val="007567B9"/>
    <w:rsid w:val="00757EBD"/>
    <w:rsid w:val="007609D0"/>
    <w:rsid w:val="00776840"/>
    <w:rsid w:val="007778CE"/>
    <w:rsid w:val="00785FC7"/>
    <w:rsid w:val="0078643E"/>
    <w:rsid w:val="00787693"/>
    <w:rsid w:val="0078778E"/>
    <w:rsid w:val="0079112E"/>
    <w:rsid w:val="007926AA"/>
    <w:rsid w:val="00793409"/>
    <w:rsid w:val="007A0091"/>
    <w:rsid w:val="007A306A"/>
    <w:rsid w:val="007A3660"/>
    <w:rsid w:val="007A4BF6"/>
    <w:rsid w:val="007B18AD"/>
    <w:rsid w:val="007B6FA8"/>
    <w:rsid w:val="007C02D3"/>
    <w:rsid w:val="007C130B"/>
    <w:rsid w:val="007C585F"/>
    <w:rsid w:val="007C7A52"/>
    <w:rsid w:val="007D3832"/>
    <w:rsid w:val="007E05DF"/>
    <w:rsid w:val="007E0E58"/>
    <w:rsid w:val="007E1937"/>
    <w:rsid w:val="007E22D4"/>
    <w:rsid w:val="007E2728"/>
    <w:rsid w:val="007E5916"/>
    <w:rsid w:val="007F39D9"/>
    <w:rsid w:val="007F3E33"/>
    <w:rsid w:val="007F4A36"/>
    <w:rsid w:val="007F6148"/>
    <w:rsid w:val="007F6F89"/>
    <w:rsid w:val="007F787C"/>
    <w:rsid w:val="00806FBC"/>
    <w:rsid w:val="008071D6"/>
    <w:rsid w:val="008156D0"/>
    <w:rsid w:val="008161C8"/>
    <w:rsid w:val="00816C21"/>
    <w:rsid w:val="00817755"/>
    <w:rsid w:val="008179E2"/>
    <w:rsid w:val="008208C6"/>
    <w:rsid w:val="008213B4"/>
    <w:rsid w:val="00822EFC"/>
    <w:rsid w:val="00824F15"/>
    <w:rsid w:val="00825134"/>
    <w:rsid w:val="008252CD"/>
    <w:rsid w:val="00826C99"/>
    <w:rsid w:val="008301B9"/>
    <w:rsid w:val="0083368C"/>
    <w:rsid w:val="0084082D"/>
    <w:rsid w:val="00842CD1"/>
    <w:rsid w:val="00843F15"/>
    <w:rsid w:val="008469A6"/>
    <w:rsid w:val="008627D5"/>
    <w:rsid w:val="00862947"/>
    <w:rsid w:val="00870845"/>
    <w:rsid w:val="008730BE"/>
    <w:rsid w:val="0087333E"/>
    <w:rsid w:val="00873FEC"/>
    <w:rsid w:val="00874E35"/>
    <w:rsid w:val="00876005"/>
    <w:rsid w:val="00880B31"/>
    <w:rsid w:val="008827EE"/>
    <w:rsid w:val="008857E7"/>
    <w:rsid w:val="00886024"/>
    <w:rsid w:val="00886E5A"/>
    <w:rsid w:val="00887073"/>
    <w:rsid w:val="00887E27"/>
    <w:rsid w:val="0089286D"/>
    <w:rsid w:val="00892FB5"/>
    <w:rsid w:val="00893B9D"/>
    <w:rsid w:val="008955E4"/>
    <w:rsid w:val="008A0F88"/>
    <w:rsid w:val="008A1544"/>
    <w:rsid w:val="008A6784"/>
    <w:rsid w:val="008A7FA4"/>
    <w:rsid w:val="008B127E"/>
    <w:rsid w:val="008B5509"/>
    <w:rsid w:val="008C1774"/>
    <w:rsid w:val="008C2774"/>
    <w:rsid w:val="008C335D"/>
    <w:rsid w:val="008C3703"/>
    <w:rsid w:val="008C5D78"/>
    <w:rsid w:val="008D179B"/>
    <w:rsid w:val="008D40A7"/>
    <w:rsid w:val="008D5498"/>
    <w:rsid w:val="008D65B6"/>
    <w:rsid w:val="008D71D7"/>
    <w:rsid w:val="008D7693"/>
    <w:rsid w:val="008E0805"/>
    <w:rsid w:val="008E2C94"/>
    <w:rsid w:val="008E3691"/>
    <w:rsid w:val="008E5559"/>
    <w:rsid w:val="008F6630"/>
    <w:rsid w:val="00900DC5"/>
    <w:rsid w:val="00901B10"/>
    <w:rsid w:val="0090201F"/>
    <w:rsid w:val="009029BE"/>
    <w:rsid w:val="00904406"/>
    <w:rsid w:val="0090589B"/>
    <w:rsid w:val="0091019F"/>
    <w:rsid w:val="00916682"/>
    <w:rsid w:val="00916907"/>
    <w:rsid w:val="00916D00"/>
    <w:rsid w:val="00920445"/>
    <w:rsid w:val="00920D87"/>
    <w:rsid w:val="00921710"/>
    <w:rsid w:val="009232E1"/>
    <w:rsid w:val="009246EE"/>
    <w:rsid w:val="00925C01"/>
    <w:rsid w:val="00927B8D"/>
    <w:rsid w:val="009324DF"/>
    <w:rsid w:val="00935679"/>
    <w:rsid w:val="009360C8"/>
    <w:rsid w:val="00941B37"/>
    <w:rsid w:val="00941C4D"/>
    <w:rsid w:val="009440B6"/>
    <w:rsid w:val="009452F4"/>
    <w:rsid w:val="009510D2"/>
    <w:rsid w:val="0095185C"/>
    <w:rsid w:val="00955322"/>
    <w:rsid w:val="00955EDB"/>
    <w:rsid w:val="00961580"/>
    <w:rsid w:val="0096412E"/>
    <w:rsid w:val="009723E3"/>
    <w:rsid w:val="00972DCD"/>
    <w:rsid w:val="0097301C"/>
    <w:rsid w:val="009807BE"/>
    <w:rsid w:val="0098256E"/>
    <w:rsid w:val="00983414"/>
    <w:rsid w:val="00986E19"/>
    <w:rsid w:val="009918D3"/>
    <w:rsid w:val="00992D9F"/>
    <w:rsid w:val="0099647E"/>
    <w:rsid w:val="009975C2"/>
    <w:rsid w:val="009A1686"/>
    <w:rsid w:val="009A2136"/>
    <w:rsid w:val="009A3BAC"/>
    <w:rsid w:val="009B1FFB"/>
    <w:rsid w:val="009B65B9"/>
    <w:rsid w:val="009B7D4F"/>
    <w:rsid w:val="009C0C35"/>
    <w:rsid w:val="009C48D4"/>
    <w:rsid w:val="009C6EAB"/>
    <w:rsid w:val="009C7589"/>
    <w:rsid w:val="009D46E4"/>
    <w:rsid w:val="009D4A71"/>
    <w:rsid w:val="009D5B6C"/>
    <w:rsid w:val="009D730F"/>
    <w:rsid w:val="009E0E89"/>
    <w:rsid w:val="009E120E"/>
    <w:rsid w:val="009E1846"/>
    <w:rsid w:val="009E5552"/>
    <w:rsid w:val="009E6A11"/>
    <w:rsid w:val="009E7F6A"/>
    <w:rsid w:val="009F3F15"/>
    <w:rsid w:val="009F4790"/>
    <w:rsid w:val="009F7068"/>
    <w:rsid w:val="009F74FB"/>
    <w:rsid w:val="00A00ABB"/>
    <w:rsid w:val="00A03931"/>
    <w:rsid w:val="00A05F7E"/>
    <w:rsid w:val="00A06197"/>
    <w:rsid w:val="00A07E70"/>
    <w:rsid w:val="00A1097F"/>
    <w:rsid w:val="00A11973"/>
    <w:rsid w:val="00A127C7"/>
    <w:rsid w:val="00A12C3A"/>
    <w:rsid w:val="00A13792"/>
    <w:rsid w:val="00A14AE9"/>
    <w:rsid w:val="00A17A5D"/>
    <w:rsid w:val="00A21231"/>
    <w:rsid w:val="00A23B64"/>
    <w:rsid w:val="00A265FE"/>
    <w:rsid w:val="00A3080A"/>
    <w:rsid w:val="00A401ED"/>
    <w:rsid w:val="00A43017"/>
    <w:rsid w:val="00A51426"/>
    <w:rsid w:val="00A561AC"/>
    <w:rsid w:val="00A624DF"/>
    <w:rsid w:val="00A63D64"/>
    <w:rsid w:val="00A65E8B"/>
    <w:rsid w:val="00A668E5"/>
    <w:rsid w:val="00A71B62"/>
    <w:rsid w:val="00A74887"/>
    <w:rsid w:val="00A852D2"/>
    <w:rsid w:val="00A870BA"/>
    <w:rsid w:val="00A9253C"/>
    <w:rsid w:val="00A960B4"/>
    <w:rsid w:val="00AA1525"/>
    <w:rsid w:val="00AA31C6"/>
    <w:rsid w:val="00AA5ECF"/>
    <w:rsid w:val="00AA6551"/>
    <w:rsid w:val="00AB574F"/>
    <w:rsid w:val="00AB63A6"/>
    <w:rsid w:val="00AB7366"/>
    <w:rsid w:val="00AC133C"/>
    <w:rsid w:val="00AC3366"/>
    <w:rsid w:val="00AC6F2A"/>
    <w:rsid w:val="00AD190B"/>
    <w:rsid w:val="00AD4C75"/>
    <w:rsid w:val="00AE01CB"/>
    <w:rsid w:val="00AE6BC0"/>
    <w:rsid w:val="00AF22EB"/>
    <w:rsid w:val="00AF2798"/>
    <w:rsid w:val="00AF27B2"/>
    <w:rsid w:val="00AF4FB4"/>
    <w:rsid w:val="00B060D4"/>
    <w:rsid w:val="00B07927"/>
    <w:rsid w:val="00B11178"/>
    <w:rsid w:val="00B11C68"/>
    <w:rsid w:val="00B15218"/>
    <w:rsid w:val="00B15236"/>
    <w:rsid w:val="00B16DE0"/>
    <w:rsid w:val="00B1783B"/>
    <w:rsid w:val="00B27362"/>
    <w:rsid w:val="00B276E8"/>
    <w:rsid w:val="00B332B3"/>
    <w:rsid w:val="00B360B3"/>
    <w:rsid w:val="00B42CE4"/>
    <w:rsid w:val="00B46AB3"/>
    <w:rsid w:val="00B51432"/>
    <w:rsid w:val="00B55F39"/>
    <w:rsid w:val="00B56F11"/>
    <w:rsid w:val="00B57885"/>
    <w:rsid w:val="00B6073C"/>
    <w:rsid w:val="00B63782"/>
    <w:rsid w:val="00B64077"/>
    <w:rsid w:val="00B64138"/>
    <w:rsid w:val="00B646D1"/>
    <w:rsid w:val="00B66533"/>
    <w:rsid w:val="00B66DD3"/>
    <w:rsid w:val="00B72225"/>
    <w:rsid w:val="00B75C14"/>
    <w:rsid w:val="00B8058F"/>
    <w:rsid w:val="00B82626"/>
    <w:rsid w:val="00B851BF"/>
    <w:rsid w:val="00B8552D"/>
    <w:rsid w:val="00B85BC3"/>
    <w:rsid w:val="00B92054"/>
    <w:rsid w:val="00BA0E78"/>
    <w:rsid w:val="00BA107D"/>
    <w:rsid w:val="00BA1886"/>
    <w:rsid w:val="00BA1ADA"/>
    <w:rsid w:val="00BA4D27"/>
    <w:rsid w:val="00BA58F5"/>
    <w:rsid w:val="00BA717A"/>
    <w:rsid w:val="00BA7293"/>
    <w:rsid w:val="00BB1179"/>
    <w:rsid w:val="00BB167D"/>
    <w:rsid w:val="00BB3928"/>
    <w:rsid w:val="00BB635D"/>
    <w:rsid w:val="00BB669A"/>
    <w:rsid w:val="00BC3433"/>
    <w:rsid w:val="00BC57DF"/>
    <w:rsid w:val="00BC69F0"/>
    <w:rsid w:val="00BC6E94"/>
    <w:rsid w:val="00BC7231"/>
    <w:rsid w:val="00BC7FDE"/>
    <w:rsid w:val="00BD11C4"/>
    <w:rsid w:val="00BD17CF"/>
    <w:rsid w:val="00BD1F24"/>
    <w:rsid w:val="00BD412A"/>
    <w:rsid w:val="00BD4145"/>
    <w:rsid w:val="00BD41ED"/>
    <w:rsid w:val="00BD53B7"/>
    <w:rsid w:val="00BE192F"/>
    <w:rsid w:val="00BE2AB0"/>
    <w:rsid w:val="00BE5019"/>
    <w:rsid w:val="00BE5413"/>
    <w:rsid w:val="00BE5491"/>
    <w:rsid w:val="00BE5A64"/>
    <w:rsid w:val="00BF41EF"/>
    <w:rsid w:val="00BF4F2D"/>
    <w:rsid w:val="00BF637D"/>
    <w:rsid w:val="00C02136"/>
    <w:rsid w:val="00C056F2"/>
    <w:rsid w:val="00C06025"/>
    <w:rsid w:val="00C12988"/>
    <w:rsid w:val="00C14677"/>
    <w:rsid w:val="00C15494"/>
    <w:rsid w:val="00C156EA"/>
    <w:rsid w:val="00C162F1"/>
    <w:rsid w:val="00C25862"/>
    <w:rsid w:val="00C25A30"/>
    <w:rsid w:val="00C35E56"/>
    <w:rsid w:val="00C44A5D"/>
    <w:rsid w:val="00C4776E"/>
    <w:rsid w:val="00C504C9"/>
    <w:rsid w:val="00C504D8"/>
    <w:rsid w:val="00C604B5"/>
    <w:rsid w:val="00C6183C"/>
    <w:rsid w:val="00C62251"/>
    <w:rsid w:val="00C6493F"/>
    <w:rsid w:val="00C67161"/>
    <w:rsid w:val="00C734BE"/>
    <w:rsid w:val="00C742C5"/>
    <w:rsid w:val="00C746DA"/>
    <w:rsid w:val="00C765EB"/>
    <w:rsid w:val="00C80F7B"/>
    <w:rsid w:val="00C83DFD"/>
    <w:rsid w:val="00C83EB7"/>
    <w:rsid w:val="00C91613"/>
    <w:rsid w:val="00C92798"/>
    <w:rsid w:val="00C938C0"/>
    <w:rsid w:val="00C94F90"/>
    <w:rsid w:val="00CA3BF4"/>
    <w:rsid w:val="00CA4980"/>
    <w:rsid w:val="00CB0915"/>
    <w:rsid w:val="00CB19ED"/>
    <w:rsid w:val="00CB31A5"/>
    <w:rsid w:val="00CB59B9"/>
    <w:rsid w:val="00CB7174"/>
    <w:rsid w:val="00CC0278"/>
    <w:rsid w:val="00CC056E"/>
    <w:rsid w:val="00CC2E30"/>
    <w:rsid w:val="00CC34C9"/>
    <w:rsid w:val="00CC5561"/>
    <w:rsid w:val="00CC5D44"/>
    <w:rsid w:val="00CD1909"/>
    <w:rsid w:val="00CD3DCA"/>
    <w:rsid w:val="00CD49A3"/>
    <w:rsid w:val="00CE3272"/>
    <w:rsid w:val="00CF1C25"/>
    <w:rsid w:val="00CF7D82"/>
    <w:rsid w:val="00D03D97"/>
    <w:rsid w:val="00D05515"/>
    <w:rsid w:val="00D07D78"/>
    <w:rsid w:val="00D112C0"/>
    <w:rsid w:val="00D14838"/>
    <w:rsid w:val="00D152A5"/>
    <w:rsid w:val="00D22050"/>
    <w:rsid w:val="00D25599"/>
    <w:rsid w:val="00D25B8F"/>
    <w:rsid w:val="00D31D34"/>
    <w:rsid w:val="00D3261B"/>
    <w:rsid w:val="00D3351C"/>
    <w:rsid w:val="00D345BD"/>
    <w:rsid w:val="00D34E02"/>
    <w:rsid w:val="00D34F51"/>
    <w:rsid w:val="00D37126"/>
    <w:rsid w:val="00D37FE6"/>
    <w:rsid w:val="00D543DD"/>
    <w:rsid w:val="00D62D09"/>
    <w:rsid w:val="00D65F5B"/>
    <w:rsid w:val="00D66D3B"/>
    <w:rsid w:val="00D67D71"/>
    <w:rsid w:val="00D71FEF"/>
    <w:rsid w:val="00D73DDA"/>
    <w:rsid w:val="00D764B5"/>
    <w:rsid w:val="00D769E2"/>
    <w:rsid w:val="00D80128"/>
    <w:rsid w:val="00D80588"/>
    <w:rsid w:val="00D951AE"/>
    <w:rsid w:val="00DA3C96"/>
    <w:rsid w:val="00DA7602"/>
    <w:rsid w:val="00DB0588"/>
    <w:rsid w:val="00DB16B8"/>
    <w:rsid w:val="00DB2491"/>
    <w:rsid w:val="00DB3C83"/>
    <w:rsid w:val="00DB470E"/>
    <w:rsid w:val="00DB476E"/>
    <w:rsid w:val="00DB4EFC"/>
    <w:rsid w:val="00DB6E90"/>
    <w:rsid w:val="00DB70C3"/>
    <w:rsid w:val="00DC0E4B"/>
    <w:rsid w:val="00DC1A8F"/>
    <w:rsid w:val="00DC39B0"/>
    <w:rsid w:val="00DC5597"/>
    <w:rsid w:val="00DC7A84"/>
    <w:rsid w:val="00DD078A"/>
    <w:rsid w:val="00DD07AA"/>
    <w:rsid w:val="00DE10D3"/>
    <w:rsid w:val="00DE57A3"/>
    <w:rsid w:val="00DE792E"/>
    <w:rsid w:val="00DF2032"/>
    <w:rsid w:val="00DF2196"/>
    <w:rsid w:val="00DF365D"/>
    <w:rsid w:val="00DF4B61"/>
    <w:rsid w:val="00DF55AD"/>
    <w:rsid w:val="00DF5FBC"/>
    <w:rsid w:val="00DF60B7"/>
    <w:rsid w:val="00DF7453"/>
    <w:rsid w:val="00E002A9"/>
    <w:rsid w:val="00E0312E"/>
    <w:rsid w:val="00E041A9"/>
    <w:rsid w:val="00E04999"/>
    <w:rsid w:val="00E0654C"/>
    <w:rsid w:val="00E0757B"/>
    <w:rsid w:val="00E11953"/>
    <w:rsid w:val="00E11B06"/>
    <w:rsid w:val="00E1551A"/>
    <w:rsid w:val="00E17902"/>
    <w:rsid w:val="00E17B47"/>
    <w:rsid w:val="00E20020"/>
    <w:rsid w:val="00E20118"/>
    <w:rsid w:val="00E24C5E"/>
    <w:rsid w:val="00E416AA"/>
    <w:rsid w:val="00E42628"/>
    <w:rsid w:val="00E430B8"/>
    <w:rsid w:val="00E4543F"/>
    <w:rsid w:val="00E45E2D"/>
    <w:rsid w:val="00E517F0"/>
    <w:rsid w:val="00E5358D"/>
    <w:rsid w:val="00E536A7"/>
    <w:rsid w:val="00E55768"/>
    <w:rsid w:val="00E55BFA"/>
    <w:rsid w:val="00E55F52"/>
    <w:rsid w:val="00E66413"/>
    <w:rsid w:val="00E66D04"/>
    <w:rsid w:val="00E745B7"/>
    <w:rsid w:val="00E81F96"/>
    <w:rsid w:val="00E81F99"/>
    <w:rsid w:val="00E86D9D"/>
    <w:rsid w:val="00E912E9"/>
    <w:rsid w:val="00EA2FC1"/>
    <w:rsid w:val="00EA556C"/>
    <w:rsid w:val="00EA5C70"/>
    <w:rsid w:val="00EA7C5C"/>
    <w:rsid w:val="00EB169D"/>
    <w:rsid w:val="00EB2469"/>
    <w:rsid w:val="00EB301A"/>
    <w:rsid w:val="00EB4361"/>
    <w:rsid w:val="00EC16F7"/>
    <w:rsid w:val="00EC45A7"/>
    <w:rsid w:val="00ED049C"/>
    <w:rsid w:val="00ED4C65"/>
    <w:rsid w:val="00ED6CED"/>
    <w:rsid w:val="00ED7A85"/>
    <w:rsid w:val="00EE3247"/>
    <w:rsid w:val="00EE32AA"/>
    <w:rsid w:val="00EE4759"/>
    <w:rsid w:val="00EE78AA"/>
    <w:rsid w:val="00EE7F81"/>
    <w:rsid w:val="00EF1305"/>
    <w:rsid w:val="00EF337B"/>
    <w:rsid w:val="00EF3B12"/>
    <w:rsid w:val="00EF3EA2"/>
    <w:rsid w:val="00EF68DC"/>
    <w:rsid w:val="00EF6A16"/>
    <w:rsid w:val="00F007BA"/>
    <w:rsid w:val="00F0453B"/>
    <w:rsid w:val="00F0562F"/>
    <w:rsid w:val="00F07B30"/>
    <w:rsid w:val="00F11BB3"/>
    <w:rsid w:val="00F1266F"/>
    <w:rsid w:val="00F13316"/>
    <w:rsid w:val="00F13CF9"/>
    <w:rsid w:val="00F13D5D"/>
    <w:rsid w:val="00F1653E"/>
    <w:rsid w:val="00F166FE"/>
    <w:rsid w:val="00F17C9D"/>
    <w:rsid w:val="00F17CD6"/>
    <w:rsid w:val="00F24109"/>
    <w:rsid w:val="00F32053"/>
    <w:rsid w:val="00F34925"/>
    <w:rsid w:val="00F40C3C"/>
    <w:rsid w:val="00F41E26"/>
    <w:rsid w:val="00F420E6"/>
    <w:rsid w:val="00F4255B"/>
    <w:rsid w:val="00F42D45"/>
    <w:rsid w:val="00F4411C"/>
    <w:rsid w:val="00F44DA2"/>
    <w:rsid w:val="00F46AD1"/>
    <w:rsid w:val="00F46C20"/>
    <w:rsid w:val="00F4717A"/>
    <w:rsid w:val="00F51A97"/>
    <w:rsid w:val="00F53667"/>
    <w:rsid w:val="00F56D21"/>
    <w:rsid w:val="00F57D1C"/>
    <w:rsid w:val="00F60121"/>
    <w:rsid w:val="00F61AFB"/>
    <w:rsid w:val="00F72841"/>
    <w:rsid w:val="00F76611"/>
    <w:rsid w:val="00F80F56"/>
    <w:rsid w:val="00F81DC0"/>
    <w:rsid w:val="00F84500"/>
    <w:rsid w:val="00F85D2B"/>
    <w:rsid w:val="00F86141"/>
    <w:rsid w:val="00F86E2C"/>
    <w:rsid w:val="00F87392"/>
    <w:rsid w:val="00F87A41"/>
    <w:rsid w:val="00F90352"/>
    <w:rsid w:val="00F92FBA"/>
    <w:rsid w:val="00F96851"/>
    <w:rsid w:val="00F96B6C"/>
    <w:rsid w:val="00F96D3E"/>
    <w:rsid w:val="00F9728B"/>
    <w:rsid w:val="00FA3277"/>
    <w:rsid w:val="00FA3DE3"/>
    <w:rsid w:val="00FB0085"/>
    <w:rsid w:val="00FB0AC8"/>
    <w:rsid w:val="00FB42E1"/>
    <w:rsid w:val="00FC144F"/>
    <w:rsid w:val="00FC4524"/>
    <w:rsid w:val="00FC494B"/>
    <w:rsid w:val="00FC60F5"/>
    <w:rsid w:val="00FC7305"/>
    <w:rsid w:val="00FD1C7D"/>
    <w:rsid w:val="00FD2244"/>
    <w:rsid w:val="00FD71BE"/>
    <w:rsid w:val="00FE01D8"/>
    <w:rsid w:val="00FE1FF0"/>
    <w:rsid w:val="00FE3261"/>
    <w:rsid w:val="00FE632B"/>
    <w:rsid w:val="00FE6467"/>
    <w:rsid w:val="00FE6918"/>
    <w:rsid w:val="00FE6C31"/>
    <w:rsid w:val="00FF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3C8BA"/>
  <w15:chartTrackingRefBased/>
  <w15:docId w15:val="{0DFF8865-3EA7-4F39-A0E0-23654EB3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0FA"/>
  </w:style>
  <w:style w:type="paragraph" w:styleId="1">
    <w:name w:val="heading 1"/>
    <w:basedOn w:val="a"/>
    <w:next w:val="a"/>
    <w:qFormat/>
    <w:rsid w:val="00986E19"/>
    <w:pPr>
      <w:keepNext/>
      <w:outlineLvl w:val="0"/>
    </w:pPr>
    <w:rPr>
      <w:sz w:val="28"/>
    </w:rPr>
  </w:style>
  <w:style w:type="paragraph" w:styleId="3">
    <w:name w:val="heading 3"/>
    <w:basedOn w:val="a"/>
    <w:next w:val="a"/>
    <w:qFormat/>
    <w:rsid w:val="00986E19"/>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2B6096"/>
    <w:pPr>
      <w:spacing w:after="160" w:line="240" w:lineRule="exact"/>
    </w:pPr>
    <w:rPr>
      <w:rFonts w:ascii="Verdana" w:hAnsi="Verdana"/>
      <w:sz w:val="24"/>
      <w:szCs w:val="24"/>
      <w:lang w:val="en-US" w:eastAsia="en-US"/>
    </w:rPr>
  </w:style>
  <w:style w:type="paragraph" w:styleId="30">
    <w:name w:val="Body Text 3"/>
    <w:basedOn w:val="a"/>
    <w:rsid w:val="00816C21"/>
    <w:pPr>
      <w:jc w:val="both"/>
    </w:pPr>
  </w:style>
  <w:style w:type="paragraph" w:customStyle="1" w:styleId="a4">
    <w:name w:val="Знак Знак Знак Знак Знак Знак"/>
    <w:basedOn w:val="a"/>
    <w:rsid w:val="00816C21"/>
    <w:pPr>
      <w:spacing w:before="100" w:beforeAutospacing="1" w:after="100" w:afterAutospacing="1"/>
    </w:pPr>
    <w:rPr>
      <w:rFonts w:ascii="Tahoma" w:hAnsi="Tahoma"/>
      <w:lang w:val="en-US" w:eastAsia="en-US"/>
    </w:rPr>
  </w:style>
  <w:style w:type="character" w:styleId="a5">
    <w:name w:val="Emphasis"/>
    <w:qFormat/>
    <w:rsid w:val="00395FF5"/>
    <w:rPr>
      <w:i/>
      <w:iCs/>
    </w:rPr>
  </w:style>
  <w:style w:type="character" w:customStyle="1" w:styleId="apple-converted-space">
    <w:name w:val="apple-converted-space"/>
    <w:basedOn w:val="a0"/>
    <w:rsid w:val="00395FF5"/>
  </w:style>
  <w:style w:type="paragraph" w:styleId="a6">
    <w:name w:val="Balloon Text"/>
    <w:basedOn w:val="a"/>
    <w:semiHidden/>
    <w:rsid w:val="00822EFC"/>
    <w:rPr>
      <w:rFonts w:ascii="Tahoma" w:hAnsi="Tahoma" w:cs="Tahoma"/>
      <w:sz w:val="16"/>
      <w:szCs w:val="16"/>
    </w:rPr>
  </w:style>
  <w:style w:type="paragraph" w:styleId="a7">
    <w:name w:val="No Spacing"/>
    <w:qFormat/>
    <w:rsid w:val="004308B3"/>
    <w:rPr>
      <w:sz w:val="24"/>
    </w:rPr>
  </w:style>
  <w:style w:type="table" w:styleId="a8">
    <w:name w:val="Table Grid"/>
    <w:basedOn w:val="a1"/>
    <w:rsid w:val="00E04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1F4C13"/>
    <w:rPr>
      <w:sz w:val="16"/>
      <w:szCs w:val="16"/>
    </w:rPr>
  </w:style>
  <w:style w:type="paragraph" w:styleId="aa">
    <w:name w:val="annotation text"/>
    <w:basedOn w:val="a"/>
    <w:link w:val="ab"/>
    <w:rsid w:val="001F4C13"/>
  </w:style>
  <w:style w:type="character" w:customStyle="1" w:styleId="ab">
    <w:name w:val="Текст примечания Знак"/>
    <w:basedOn w:val="a0"/>
    <w:link w:val="aa"/>
    <w:rsid w:val="001F4C13"/>
  </w:style>
  <w:style w:type="paragraph" w:styleId="ac">
    <w:name w:val="annotation subject"/>
    <w:basedOn w:val="aa"/>
    <w:next w:val="aa"/>
    <w:link w:val="ad"/>
    <w:rsid w:val="001F4C13"/>
    <w:rPr>
      <w:b/>
      <w:bCs/>
    </w:rPr>
  </w:style>
  <w:style w:type="character" w:customStyle="1" w:styleId="ad">
    <w:name w:val="Тема примечания Знак"/>
    <w:basedOn w:val="ab"/>
    <w:link w:val="ac"/>
    <w:rsid w:val="001F4C13"/>
    <w:rPr>
      <w:b/>
      <w:bCs/>
    </w:rPr>
  </w:style>
  <w:style w:type="paragraph" w:styleId="ae">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f"/>
    <w:uiPriority w:val="34"/>
    <w:qFormat/>
    <w:rsid w:val="0021271A"/>
    <w:pPr>
      <w:ind w:left="720"/>
      <w:contextualSpacing/>
    </w:pPr>
  </w:style>
  <w:style w:type="paragraph" w:styleId="af0">
    <w:name w:val="Body Text Indent"/>
    <w:basedOn w:val="a"/>
    <w:link w:val="af1"/>
    <w:rsid w:val="00DE57A3"/>
    <w:pPr>
      <w:spacing w:after="120"/>
      <w:ind w:left="283"/>
    </w:pPr>
  </w:style>
  <w:style w:type="character" w:customStyle="1" w:styleId="af1">
    <w:name w:val="Основной текст с отступом Знак"/>
    <w:basedOn w:val="a0"/>
    <w:link w:val="af0"/>
    <w:rsid w:val="00DE57A3"/>
  </w:style>
  <w:style w:type="character" w:styleId="af2">
    <w:name w:val="Hyperlink"/>
    <w:rsid w:val="00DE57A3"/>
    <w:rPr>
      <w:color w:val="0000FF"/>
      <w:u w:val="single"/>
    </w:rPr>
  </w:style>
  <w:style w:type="character" w:customStyle="1" w:styleId="2">
    <w:name w:val="Основной текст (2)_"/>
    <w:link w:val="20"/>
    <w:rsid w:val="00DE57A3"/>
    <w:rPr>
      <w:b/>
      <w:bCs/>
      <w:sz w:val="23"/>
      <w:szCs w:val="23"/>
      <w:shd w:val="clear" w:color="auto" w:fill="FFFFFF"/>
    </w:rPr>
  </w:style>
  <w:style w:type="paragraph" w:customStyle="1" w:styleId="20">
    <w:name w:val="Основной текст (2)"/>
    <w:basedOn w:val="a"/>
    <w:link w:val="2"/>
    <w:rsid w:val="00DE57A3"/>
    <w:pPr>
      <w:shd w:val="clear" w:color="auto" w:fill="FFFFFF"/>
      <w:spacing w:line="270" w:lineRule="exact"/>
      <w:ind w:hanging="1360"/>
      <w:jc w:val="both"/>
    </w:pPr>
    <w:rPr>
      <w:b/>
      <w:bCs/>
      <w:sz w:val="23"/>
      <w:szCs w:val="23"/>
    </w:rPr>
  </w:style>
  <w:style w:type="paragraph" w:styleId="af3">
    <w:name w:val="header"/>
    <w:basedOn w:val="a"/>
    <w:link w:val="af4"/>
    <w:rsid w:val="00E4543F"/>
    <w:pPr>
      <w:tabs>
        <w:tab w:val="center" w:pos="4677"/>
        <w:tab w:val="right" w:pos="9355"/>
      </w:tabs>
    </w:pPr>
  </w:style>
  <w:style w:type="character" w:customStyle="1" w:styleId="af4">
    <w:name w:val="Верхний колонтитул Знак"/>
    <w:basedOn w:val="a0"/>
    <w:link w:val="af3"/>
    <w:rsid w:val="00E4543F"/>
  </w:style>
  <w:style w:type="paragraph" w:styleId="af5">
    <w:name w:val="footer"/>
    <w:basedOn w:val="a"/>
    <w:link w:val="af6"/>
    <w:rsid w:val="00E4543F"/>
    <w:pPr>
      <w:tabs>
        <w:tab w:val="center" w:pos="4677"/>
        <w:tab w:val="right" w:pos="9355"/>
      </w:tabs>
    </w:pPr>
  </w:style>
  <w:style w:type="character" w:customStyle="1" w:styleId="af6">
    <w:name w:val="Нижний колонтитул Знак"/>
    <w:basedOn w:val="a0"/>
    <w:link w:val="af5"/>
    <w:rsid w:val="00E4543F"/>
  </w:style>
  <w:style w:type="character" w:customStyle="1" w:styleId="af">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e"/>
    <w:uiPriority w:val="34"/>
    <w:qFormat/>
    <w:locked/>
    <w:rsid w:val="00572E9E"/>
  </w:style>
  <w:style w:type="paragraph" w:customStyle="1" w:styleId="10">
    <w:name w:val="Стиль1аммммммм"/>
    <w:basedOn w:val="a"/>
    <w:rsid w:val="00572E9E"/>
    <w:pPr>
      <w:widowControl w:val="0"/>
      <w:ind w:left="709"/>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88118">
      <w:bodyDiv w:val="1"/>
      <w:marLeft w:val="0"/>
      <w:marRight w:val="0"/>
      <w:marTop w:val="0"/>
      <w:marBottom w:val="0"/>
      <w:divBdr>
        <w:top w:val="none" w:sz="0" w:space="0" w:color="auto"/>
        <w:left w:val="none" w:sz="0" w:space="0" w:color="auto"/>
        <w:bottom w:val="none" w:sz="0" w:space="0" w:color="auto"/>
        <w:right w:val="none" w:sz="0" w:space="0" w:color="auto"/>
      </w:divBdr>
    </w:div>
    <w:div w:id="813375139">
      <w:bodyDiv w:val="1"/>
      <w:marLeft w:val="0"/>
      <w:marRight w:val="0"/>
      <w:marTop w:val="0"/>
      <w:marBottom w:val="0"/>
      <w:divBdr>
        <w:top w:val="none" w:sz="0" w:space="0" w:color="auto"/>
        <w:left w:val="none" w:sz="0" w:space="0" w:color="auto"/>
        <w:bottom w:val="none" w:sz="0" w:space="0" w:color="auto"/>
        <w:right w:val="none" w:sz="0" w:space="0" w:color="auto"/>
      </w:divBdr>
    </w:div>
    <w:div w:id="952204898">
      <w:bodyDiv w:val="1"/>
      <w:marLeft w:val="0"/>
      <w:marRight w:val="0"/>
      <w:marTop w:val="0"/>
      <w:marBottom w:val="0"/>
      <w:divBdr>
        <w:top w:val="none" w:sz="0" w:space="0" w:color="auto"/>
        <w:left w:val="none" w:sz="0" w:space="0" w:color="auto"/>
        <w:bottom w:val="none" w:sz="0" w:space="0" w:color="auto"/>
        <w:right w:val="none" w:sz="0" w:space="0" w:color="auto"/>
      </w:divBdr>
    </w:div>
    <w:div w:id="20926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623EE1582762252913F1EB8EFC1C3166CCA5DC817D643E70E2ADF5q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E623EE1582762252913F1EB8EFC1C3165C0A0D88D29333C21B7A35382F2q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38F4-BD69-46E3-AC72-53E89BA2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9388</Words>
  <Characters>53512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vt:lpstr>
    </vt:vector>
  </TitlesOfParts>
  <Company>Госснаб</Company>
  <LinksUpToDate>false</LinksUpToDate>
  <CharactersWithSpaces>62775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Юрист</dc:creator>
  <cp:keywords/>
  <dc:description/>
  <cp:lastModifiedBy>Диляра Закиуллина - филиал АО "Татспиртпром" "ГОССНАБ"</cp:lastModifiedBy>
  <cp:revision>3</cp:revision>
  <cp:lastPrinted>2021-09-16T09:52:00Z</cp:lastPrinted>
  <dcterms:created xsi:type="dcterms:W3CDTF">2024-07-16T11:28:00Z</dcterms:created>
  <dcterms:modified xsi:type="dcterms:W3CDTF">2024-07-16T11:28:00Z</dcterms:modified>
</cp:coreProperties>
</file>