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document.xml" ContentType="application/vnd.openxmlformats-officedocument.wordprocessingml.document.main+xml"/>
  <Override PartName="/word/footer3.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footer5.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117"/>
        <w:widowControl w:val="false"/>
        <w:spacing w:lineRule="auto" w:line="276" w:before="0" w:after="0"/>
        <w:ind w:firstLine="567"/>
        <w:rPr>
          <w:rFonts w:ascii="Times New Roman" w:hAnsi="Times New Roman"/>
          <w:sz w:val="24"/>
          <w:szCs w:val="24"/>
        </w:rPr>
      </w:pPr>
      <w:r>
        <w:rPr>
          <w:rFonts w:ascii="Times New Roman" w:hAnsi="Times New Roman"/>
          <w:sz w:val="24"/>
          <w:szCs w:val="24"/>
        </w:rPr>
        <w:t>Договор №______</w:t>
      </w:r>
    </w:p>
    <w:p>
      <w:pPr>
        <w:pStyle w:val="Normal"/>
        <w:spacing w:before="0" w:after="0"/>
        <w:ind w:firstLine="567"/>
        <w:jc w:val="center"/>
        <w:rPr>
          <w:rFonts w:ascii="Times New Roman" w:hAnsi="Times New Roman"/>
          <w:b/>
          <w:sz w:val="24"/>
          <w:szCs w:val="24"/>
        </w:rPr>
      </w:pPr>
      <w:r>
        <w:rPr>
          <w:rFonts w:ascii="Times New Roman" w:hAnsi="Times New Roman"/>
          <w:b/>
          <w:sz w:val="24"/>
          <w:szCs w:val="24"/>
        </w:rPr>
        <w:t>на предоставление услуг по обслуживанию и организации питания на мероприятиях</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t xml:space="preserve">г. Казань       </w:t>
        <w:tab/>
        <w:tab/>
        <w:tab/>
        <w:tab/>
        <w:tab/>
        <w:tab/>
        <w:tab/>
        <w:tab/>
        <w:t xml:space="preserve">          «___» ____________20__г.</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АО «ТАТМЕДИА», именуемое в дальнейшем «ЗАКАЗЧИК», в лице генерального директора Садыкова Ш.М., действующего на основании Устава с одной стороны, и ______________ в лице ____________________, действующего на основании __________________, именуемое в дальнейшем «ИСПОЛНИТЕЛЬ», с другой стороны, в дальнейшем совместно именуемые «СТОРОНЫ», заключили настоящий Договор (далее – Договор) о нижеследующем:</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ListParagraph"/>
        <w:widowControl w:val="false"/>
        <w:numPr>
          <w:ilvl w:val="0"/>
          <w:numId w:val="16"/>
        </w:numPr>
        <w:spacing w:lineRule="auto" w:line="276" w:before="0" w:after="0"/>
        <w:contextualSpacing/>
        <w:jc w:val="center"/>
        <w:rPr>
          <w:rFonts w:ascii="Times New Roman" w:hAnsi="Times New Roman"/>
          <w:b/>
          <w:sz w:val="24"/>
          <w:szCs w:val="24"/>
        </w:rPr>
      </w:pPr>
      <w:r>
        <w:rPr>
          <w:rFonts w:ascii="Times New Roman" w:hAnsi="Times New Roman"/>
          <w:b/>
          <w:sz w:val="24"/>
          <w:szCs w:val="24"/>
        </w:rPr>
        <w:t>Предмет Договора</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1.1. Исполнитель обязуется оказать услуги Заказчику по обслуживанию и организации питания на мероприятиях в соответствии со Спецификацией (Приложение №1 к Договору) в указанные Договором сроки (далее - Услуги), а Заказчик обязуется обеспечить оплату оказанных Услуг.</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1.2. Услуги оказываются по заявкам Заказчика (Приложение №2 к Договору) в соответствии со Спецификацией (Приложение №1 Договора) к настоящему Договору.</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center"/>
        <w:rPr>
          <w:rFonts w:ascii="Times New Roman" w:hAnsi="Times New Roman"/>
          <w:b/>
          <w:sz w:val="24"/>
          <w:szCs w:val="24"/>
        </w:rPr>
      </w:pPr>
      <w:r>
        <w:rPr>
          <w:rFonts w:ascii="Times New Roman" w:hAnsi="Times New Roman"/>
          <w:b/>
          <w:sz w:val="24"/>
          <w:szCs w:val="24"/>
        </w:rPr>
        <w:t>2. Количество, ассортимент и порядок оказания услуг</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 xml:space="preserve">2.1. Услуги оказываются Исполнителем по адресу (в пределах территории города Казань) и в сроки согласно заявкам Заказчика. </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2.2. Услуги оказываются по заявкам Заказчика, направляемым не менее чем за 2 (два) рабочих дня до дня оказания Услуг.</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 xml:space="preserve">2.3. По факту оказания Услуг по каждой заявке в рамках настоящего Договора Заказчик и Исполнитель подписывают документ о приемке, подтверждающий факт выполнения обязательств. </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2.4. Днем принятия Услуг считается день подписания Заказчиком и Исполнителем акта сдачи-приемки оказанных Услуг.</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2.5. Исполнитель гарантирует, что оказанные Услуг будут соответствовать установленным настоящим Договором требованиям. Приемка Услуг по количеству, ассортименту, сроку, качеству производится Заказчиком с составлением и подписанием акта сдачи-приемки Услуг в соответствии с законодательством. Заказчик обязан принять Услуги, либо направить Исполнителю мотивированный отказ с перечнем необходимых недочетов и сроков их выполнения. Требования Заказчика, изложенные в мотивированном отказе, являются обязательными для Исполнителя.</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0" w:leader="none"/>
        </w:tabs>
        <w:spacing w:before="0" w:after="0"/>
        <w:ind w:left="0" w:firstLine="1134"/>
        <w:jc w:val="center"/>
        <w:rPr>
          <w:rFonts w:ascii="Times New Roman" w:hAnsi="Times New Roman"/>
          <w:b/>
          <w:sz w:val="24"/>
          <w:szCs w:val="24"/>
        </w:rPr>
      </w:pPr>
      <w:r>
        <w:rPr>
          <w:rFonts w:ascii="Times New Roman" w:hAnsi="Times New Roman"/>
          <w:b/>
          <w:sz w:val="24"/>
          <w:szCs w:val="24"/>
        </w:rPr>
        <w:t>Качество и гарантия</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 xml:space="preserve">3.1. Качество, результаты Услуг, их безопасность должны соответствовать требованиям действующего законодательства Российской Федерации и условиям Договора. </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3.2. Исполнитель гарантирует:</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 оказание Услуг в объеме, в сроках определенные в заявках (Приложение №2 к Договору);</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 качество оказания Услуг в соответствии с Договором и действующим законодательством Российской Федерации;</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 своевременное устранение недостатков, выявленных Заказчиком.</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3.3. Срок предоставления гарантий качества Услуг: на период действия Договора.</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0" w:leader="none"/>
        </w:tabs>
        <w:spacing w:before="0" w:after="0"/>
        <w:ind w:left="0" w:firstLine="1134"/>
        <w:jc w:val="center"/>
        <w:rPr>
          <w:rFonts w:ascii="Times New Roman" w:hAnsi="Times New Roman"/>
          <w:b/>
          <w:sz w:val="24"/>
          <w:szCs w:val="24"/>
        </w:rPr>
      </w:pPr>
      <w:r>
        <w:rPr>
          <w:rFonts w:ascii="Times New Roman" w:hAnsi="Times New Roman"/>
          <w:b/>
          <w:sz w:val="24"/>
          <w:szCs w:val="24"/>
        </w:rPr>
        <w:t>Права и обязанности Сторон</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4.1. Заказчик обязан:</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4.1.1. принимать по документу о приемке оказанные Исполнителем Услуг или направлять в адрес Исполнителя мотивированный отказ от их приемки;</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4.1.2. своевременно оплачивать Услуги Исполнителя в порядке, предусмотренном настоящим Договором;</w:t>
      </w:r>
    </w:p>
    <w:p>
      <w:pPr>
        <w:pStyle w:val="Normal"/>
        <w:spacing w:before="0" w:after="0"/>
        <w:ind w:firstLine="567"/>
        <w:jc w:val="both"/>
        <w:rPr>
          <w:rFonts w:ascii="Times New Roman" w:hAnsi="Times New Roman"/>
          <w:sz w:val="24"/>
          <w:szCs w:val="24"/>
        </w:rPr>
      </w:pPr>
      <w:r>
        <w:rPr>
          <w:rFonts w:ascii="Times New Roman" w:hAnsi="Times New Roman"/>
          <w:sz w:val="24"/>
          <w:szCs w:val="24"/>
        </w:rPr>
        <w:t>4.1.3. предоставлять Исполнителю информацию, необходимую последнему для качественного и своевременного оказания Услуг по настоящему Договору;</w:t>
      </w:r>
    </w:p>
    <w:p>
      <w:pPr>
        <w:pStyle w:val="Normal"/>
        <w:spacing w:before="0" w:after="0"/>
        <w:ind w:firstLine="567"/>
        <w:jc w:val="both"/>
        <w:rPr>
          <w:rFonts w:ascii="Times New Roman" w:hAnsi="Times New Roman"/>
          <w:sz w:val="24"/>
          <w:szCs w:val="24"/>
        </w:rPr>
      </w:pPr>
      <w:r>
        <w:rPr>
          <w:rFonts w:ascii="Times New Roman" w:hAnsi="Times New Roman"/>
          <w:sz w:val="24"/>
          <w:szCs w:val="24"/>
        </w:rPr>
        <w:t>4.1.4. требовать возмещения неустойки и (или) убытков, причиненных по вине Исполнителя;</w:t>
      </w:r>
    </w:p>
    <w:p>
      <w:pPr>
        <w:pStyle w:val="Normal"/>
        <w:spacing w:before="0" w:after="0"/>
        <w:ind w:firstLine="567"/>
        <w:jc w:val="both"/>
        <w:rPr>
          <w:rFonts w:ascii="Times New Roman" w:hAnsi="Times New Roman"/>
          <w:sz w:val="24"/>
          <w:szCs w:val="24"/>
        </w:rPr>
      </w:pPr>
      <w:r>
        <w:rPr>
          <w:rFonts w:ascii="Times New Roman" w:hAnsi="Times New Roman"/>
          <w:sz w:val="24"/>
          <w:szCs w:val="24"/>
        </w:rPr>
        <w:t xml:space="preserve">4.1.5. выполнять иные обязанности, предусмотренные Договором. </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4.2. Заказчик вправе:</w:t>
      </w:r>
    </w:p>
    <w:p>
      <w:pPr>
        <w:pStyle w:val="Normal"/>
        <w:spacing w:before="0" w:after="0"/>
        <w:ind w:firstLine="567"/>
        <w:jc w:val="both"/>
        <w:rPr>
          <w:rFonts w:ascii="Times New Roman" w:hAnsi="Times New Roman"/>
          <w:sz w:val="24"/>
          <w:szCs w:val="24"/>
        </w:rPr>
      </w:pPr>
      <w:r>
        <w:rPr>
          <w:rFonts w:ascii="Times New Roman" w:hAnsi="Times New Roman"/>
          <w:sz w:val="24"/>
          <w:szCs w:val="24"/>
        </w:rPr>
        <w:t>4.2.1. досрочно принять и оплатить Услуги в соответствии с условиями Договора;</w:t>
      </w:r>
    </w:p>
    <w:p>
      <w:pPr>
        <w:pStyle w:val="Normal"/>
        <w:spacing w:before="0" w:after="0"/>
        <w:ind w:firstLine="567"/>
        <w:jc w:val="both"/>
        <w:rPr>
          <w:rFonts w:ascii="Times New Roman" w:hAnsi="Times New Roman"/>
          <w:sz w:val="24"/>
          <w:szCs w:val="24"/>
        </w:rPr>
      </w:pPr>
      <w:r>
        <w:rPr>
          <w:rFonts w:ascii="Times New Roman" w:hAnsi="Times New Roman"/>
          <w:sz w:val="24"/>
          <w:szCs w:val="24"/>
        </w:rPr>
        <w:t>4.2.2. привлекать экспертов, экспертные организации для проверки соответствия качества оказываемых Услуг требованиям, установленным Договором и действующим законодательством Российской Федерации;</w:t>
      </w:r>
    </w:p>
    <w:p>
      <w:pPr>
        <w:pStyle w:val="Normal"/>
        <w:spacing w:before="0" w:after="0"/>
        <w:ind w:firstLine="567"/>
        <w:jc w:val="both"/>
        <w:rPr>
          <w:rFonts w:ascii="Times New Roman" w:hAnsi="Times New Roman"/>
          <w:sz w:val="24"/>
          <w:szCs w:val="24"/>
        </w:rPr>
      </w:pPr>
      <w:r>
        <w:rPr>
          <w:rFonts w:ascii="Times New Roman" w:hAnsi="Times New Roman"/>
          <w:sz w:val="24"/>
          <w:szCs w:val="24"/>
        </w:rPr>
        <w:t>4.2.3. отказаться (полностью или частично) от оплаты оказываемых Услуг, не соответствующих требованиям заявок, в соответствии с настоящим Договором;</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4.2.4. контролировать процесс оказания Услуг в течение всего срока действия настоящего Договора;</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4.2.5. требовать устранения Исполнителем недостатков оказанных Услуг;</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 xml:space="preserve">4.2.6. Заказчик вправе отказаться от оплаты блюда, предоставляемым в рамках оказания Услуг, в случае выявления факта предоставления Исполнителем недостоверной информации о блюде; </w:t>
      </w:r>
    </w:p>
    <w:p>
      <w:pPr>
        <w:pStyle w:val="Normal"/>
        <w:spacing w:before="0" w:after="0"/>
        <w:ind w:firstLine="567"/>
        <w:jc w:val="both"/>
        <w:rPr>
          <w:rFonts w:ascii="Times New Roman" w:hAnsi="Times New Roman"/>
          <w:sz w:val="24"/>
          <w:szCs w:val="24"/>
        </w:rPr>
      </w:pPr>
      <w:r>
        <w:rPr>
          <w:rFonts w:ascii="Times New Roman" w:hAnsi="Times New Roman"/>
          <w:sz w:val="24"/>
          <w:szCs w:val="24"/>
        </w:rPr>
        <w:t>4.2.7. осуществлять иные права, предусмотренные Договором и (или) законодательством Российской Федерации.</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4.3. Исполнитель обязан:</w:t>
        <w:tab/>
      </w:r>
    </w:p>
    <w:p>
      <w:pPr>
        <w:pStyle w:val="Normal"/>
        <w:spacing w:before="0" w:after="0"/>
        <w:ind w:firstLine="567"/>
        <w:jc w:val="both"/>
        <w:rPr>
          <w:rFonts w:ascii="Times New Roman" w:hAnsi="Times New Roman"/>
          <w:sz w:val="24"/>
          <w:szCs w:val="24"/>
        </w:rPr>
      </w:pPr>
      <w:r>
        <w:rPr>
          <w:rFonts w:ascii="Times New Roman" w:hAnsi="Times New Roman"/>
          <w:sz w:val="24"/>
          <w:szCs w:val="24"/>
        </w:rPr>
        <w:t>4.3.1. выполнить обязательства, предусмотренные настоящим Договором и передать Заказчику результаты, в предусмотренный настоящим Договором срок;</w:t>
      </w:r>
    </w:p>
    <w:p>
      <w:pPr>
        <w:pStyle w:val="Normal"/>
        <w:spacing w:before="0" w:after="0"/>
        <w:ind w:firstLine="567"/>
        <w:jc w:val="both"/>
        <w:rPr>
          <w:rFonts w:ascii="Times New Roman" w:hAnsi="Times New Roman"/>
          <w:sz w:val="24"/>
          <w:szCs w:val="24"/>
        </w:rPr>
      </w:pPr>
      <w:r>
        <w:rPr>
          <w:rFonts w:ascii="Times New Roman" w:hAnsi="Times New Roman"/>
          <w:sz w:val="24"/>
          <w:szCs w:val="24"/>
        </w:rPr>
        <w:t>4.3.2. безвозмездно и в разумные сроки устранять допущенные по его вине нарушения условий Договора;</w:t>
      </w:r>
    </w:p>
    <w:p>
      <w:pPr>
        <w:pStyle w:val="Normal"/>
        <w:spacing w:before="0" w:after="0"/>
        <w:ind w:firstLine="567"/>
        <w:jc w:val="both"/>
        <w:rPr>
          <w:rFonts w:ascii="Times New Roman" w:hAnsi="Times New Roman"/>
          <w:sz w:val="24"/>
          <w:szCs w:val="24"/>
        </w:rPr>
      </w:pPr>
      <w:r>
        <w:rPr>
          <w:rFonts w:ascii="Times New Roman" w:hAnsi="Times New Roman"/>
          <w:sz w:val="24"/>
          <w:szCs w:val="24"/>
        </w:rPr>
        <w:t>4.3.3. Исполнитель не вправе передавать информацию, полученную в результате исполнения обязательств по настоящему Договору (документы, материалы) третьим лицам без письменного согласия Заказчика;</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4.3.4.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4.3.5. соблюдать действующие у Заказчика правила внутреннего трудового распорядка, правила техники безопасности и пожарной безопасности, а также пропускной режим;</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4.3.6. выполнять иные обязанности, предусмотренные Договором.</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4.4. Исполнитель вправе:</w:t>
      </w:r>
    </w:p>
    <w:p>
      <w:pPr>
        <w:pStyle w:val="Normal"/>
        <w:spacing w:before="0" w:after="0"/>
        <w:ind w:firstLine="567"/>
        <w:jc w:val="both"/>
        <w:rPr>
          <w:rFonts w:ascii="Times New Roman" w:hAnsi="Times New Roman"/>
          <w:sz w:val="24"/>
          <w:szCs w:val="24"/>
        </w:rPr>
      </w:pPr>
      <w:r>
        <w:rPr>
          <w:rFonts w:ascii="Times New Roman" w:hAnsi="Times New Roman"/>
          <w:sz w:val="24"/>
          <w:szCs w:val="24"/>
        </w:rPr>
        <w:t>4.4.1. требовать приемки Услуг в объеме, порядке, сроки и на условиях, предусмотренных Договором;</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 xml:space="preserve">4.4.2. требовать от Заказчика своевременной и полной оплаты оказанных Услуг в соответствии с настоящим Договором; </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4.4.3. по согласованию с Заказчиком досрочно оказать Услуги;</w:t>
      </w:r>
    </w:p>
    <w:p>
      <w:pPr>
        <w:pStyle w:val="Normal"/>
        <w:spacing w:before="0" w:after="0"/>
        <w:ind w:firstLine="567"/>
        <w:jc w:val="both"/>
        <w:rPr>
          <w:rFonts w:ascii="Times New Roman" w:hAnsi="Times New Roman"/>
          <w:sz w:val="24"/>
          <w:szCs w:val="24"/>
        </w:rPr>
      </w:pPr>
      <w:r>
        <w:rPr>
          <w:rFonts w:ascii="Times New Roman" w:hAnsi="Times New Roman"/>
          <w:sz w:val="24"/>
          <w:szCs w:val="24"/>
        </w:rPr>
        <w:t>4.4.4. осуществлять иные права, предусмотренные Договором и (или) законодательством Российской Федерации.</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4.5. Исполнитель гарантирует:</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4.5.1. соответствие требованиям, установленным в соответствии с законодательством Российской Федерации к лицам, оказывающим Услуги;</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4.5.2. отсутствие недоимки по налогам, сборам, страховым взносам, пеням, штрафам, процентам, подлежащим уплате в соответствии с законодательством Российской Федерации;</w:t>
      </w:r>
    </w:p>
    <w:p>
      <w:pPr>
        <w:pStyle w:val="Normal"/>
        <w:shd w:val="clear" w:color="auto" w:fill="FFFFFF"/>
        <w:spacing w:before="0" w:after="0"/>
        <w:ind w:firstLine="567"/>
        <w:jc w:val="both"/>
        <w:rPr>
          <w:rFonts w:ascii="Times New Roman" w:hAnsi="Times New Roman"/>
          <w:sz w:val="24"/>
          <w:szCs w:val="24"/>
        </w:rPr>
      </w:pPr>
      <w:r>
        <w:rPr>
          <w:rFonts w:ascii="Times New Roman" w:hAnsi="Times New Roman"/>
          <w:sz w:val="24"/>
          <w:szCs w:val="24"/>
        </w:rPr>
        <w:t>4.5.3. наличие всех прав и разрешений, необходимых для исполнения настоящего Договора, и отсутствие у любых лиц права воспрепятствовать исполнению принятых Исполнителем обязательств по Договору или ограничивать их исполнение или предъявить претензии/иски к Заказчику относительно нарушения авторских и имущественных прав при исполнении Договора, в связи с отсутствием у Исполнителя лицензий, исключительных прав, иных прав и (или) разрешений, необходимых для выполнения обязательств по настоящему Договору.</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0" w:leader="none"/>
        </w:tabs>
        <w:spacing w:before="0" w:after="0"/>
        <w:ind w:left="0" w:firstLine="1134"/>
        <w:jc w:val="center"/>
        <w:rPr>
          <w:rFonts w:ascii="Times New Roman" w:hAnsi="Times New Roman"/>
          <w:b/>
          <w:sz w:val="24"/>
          <w:szCs w:val="24"/>
        </w:rPr>
      </w:pPr>
      <w:r>
        <w:rPr>
          <w:rFonts w:ascii="Times New Roman" w:hAnsi="Times New Roman"/>
          <w:b/>
          <w:sz w:val="24"/>
          <w:szCs w:val="24"/>
        </w:rPr>
        <w:t>Цена</w:t>
      </w:r>
    </w:p>
    <w:p>
      <w:pPr>
        <w:pStyle w:val="Normal"/>
        <w:tabs>
          <w:tab w:val="clear" w:pos="709"/>
          <w:tab w:val="left" w:pos="1134" w:leader="none"/>
        </w:tabs>
        <w:spacing w:before="0" w:after="0"/>
        <w:ind w:firstLine="567"/>
        <w:jc w:val="both"/>
        <w:rPr>
          <w:rFonts w:ascii="Times New Roman" w:hAnsi="Times New Roman"/>
          <w:sz w:val="24"/>
          <w:szCs w:val="24"/>
        </w:rPr>
      </w:pPr>
      <w:r>
        <w:rPr>
          <w:rFonts w:ascii="Times New Roman" w:hAnsi="Times New Roman"/>
          <w:sz w:val="24"/>
          <w:szCs w:val="24"/>
        </w:rPr>
        <w:t>5.1. Лимит финансирования настоящего Договора составляет 3 500 000 (Три миллиона пятьсот тысяч) рублей 00 копеек, в том числе НДС ___%. (в случае, если Поставщик имеет право на освобождение от уплаты НДС, то слова «в том числе НДС» заменяются на слова «НДС не облагается»).</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5.2 Оплата оказанных Услуг осуществляется по цене единицы исходя из объема фактически оказанных Услуг, но в размере, не превышающем максимального значения цены Договора.</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5.3. Цена единицы Услуги включает в себя все расходы, связанные с выполнением Исполнителем обязательств по Договору, в том числе налоги, сборы и другие обязательные платежи, которые Исполнитель должен выплатить в связи с выполнением обязательств по Договору в соответствии с законодательством Российской Федерации.</w:t>
      </w:r>
    </w:p>
    <w:p>
      <w:pPr>
        <w:pStyle w:val="Normal"/>
        <w:spacing w:before="0" w:after="0"/>
        <w:ind w:firstLine="567"/>
        <w:jc w:val="both"/>
        <w:rPr>
          <w:rFonts w:ascii="Times New Roman" w:hAnsi="Times New Roman"/>
          <w:sz w:val="24"/>
          <w:szCs w:val="24"/>
        </w:rPr>
      </w:pPr>
      <w:r>
        <w:rPr>
          <w:rFonts w:ascii="Times New Roman" w:hAnsi="Times New Roman"/>
          <w:sz w:val="24"/>
          <w:szCs w:val="24"/>
        </w:rPr>
        <w:t>5.4. Покупатель вправе направлять Исполнителю заявки на свое усмотрение, не стремясь достигнуть в полном объеме установленный лимит финансирования, указанный в пункте 5.1. настоящего Договора, в установленные сроки, согласно пункту 10.1. настоящего Договора. Понуждение к достижению установленного лимита финансирования в течение срока действия договора не допускается.</w:t>
      </w:r>
    </w:p>
    <w:p>
      <w:pPr>
        <w:pStyle w:val="Normal"/>
        <w:spacing w:before="0" w:after="0"/>
        <w:ind w:firstLine="567"/>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0" w:leader="none"/>
        </w:tabs>
        <w:spacing w:before="0" w:after="0"/>
        <w:ind w:left="0" w:firstLine="1134"/>
        <w:jc w:val="center"/>
        <w:rPr>
          <w:rFonts w:ascii="Times New Roman" w:hAnsi="Times New Roman"/>
          <w:sz w:val="24"/>
          <w:szCs w:val="24"/>
        </w:rPr>
      </w:pPr>
      <w:r>
        <w:rPr>
          <w:rFonts w:ascii="Times New Roman" w:hAnsi="Times New Roman"/>
          <w:b/>
          <w:sz w:val="24"/>
          <w:szCs w:val="24"/>
        </w:rPr>
        <w:t>Порядок расчета и сдачи-приемки</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6.1. Заказчик обязан осуществить оплату в течение 7 (семи) рабочих дней со дня оказания Услуг Заказчику и подписания акта сдачи-приемки оказанных услуг, путем перечисления денежных средств на расчетный счет на основании выставленного Исполнителем счета на оплату. Датой платежа считается дата списания денежных средств со счета Заказчика. Счет обязательно должен содержать ссылку на настоящий Договор.</w:t>
      </w:r>
    </w:p>
    <w:p>
      <w:pPr>
        <w:pStyle w:val="Style36"/>
        <w:widowControl w:val="false"/>
        <w:spacing w:before="0" w:after="0"/>
        <w:ind w:firstLine="567"/>
        <w:jc w:val="both"/>
        <w:rPr>
          <w:rFonts w:ascii="Times New Roman" w:hAnsi="Times New Roman"/>
          <w:sz w:val="24"/>
          <w:szCs w:val="24"/>
        </w:rPr>
      </w:pPr>
      <w:r>
        <w:rPr>
          <w:rFonts w:ascii="Times New Roman" w:hAnsi="Times New Roman"/>
          <w:sz w:val="24"/>
          <w:szCs w:val="24"/>
        </w:rPr>
        <w:t xml:space="preserve">6.2. Приемка Услуг по количеству и ассортименту осуществляется Исполнителем и Заказчиком на основании акта сдачи-приемки оказанных услуг. </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6.3. Акт сдачи-приемки оказанных услуг оформляются в 2 (двух) экземплярах и подписываются Исполнителем и Заказчиком.</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6.4. Днем оплаты Услуг считается дата списания денежных средств со счета Заказчика.</w:t>
      </w:r>
    </w:p>
    <w:p>
      <w:pPr>
        <w:pStyle w:val="Normal"/>
        <w:widowControl w:val="false"/>
        <w:tabs>
          <w:tab w:val="clear" w:pos="709"/>
          <w:tab w:val="left" w:pos="1560" w:leader="none"/>
        </w:tabs>
        <w:spacing w:before="0" w:after="0"/>
        <w:ind w:firstLine="567"/>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0" w:leader="none"/>
        </w:tabs>
        <w:spacing w:before="0" w:after="0"/>
        <w:ind w:left="0" w:firstLine="1134"/>
        <w:jc w:val="center"/>
        <w:rPr>
          <w:rFonts w:ascii="Times New Roman" w:hAnsi="Times New Roman"/>
          <w:b/>
          <w:sz w:val="24"/>
          <w:szCs w:val="24"/>
        </w:rPr>
      </w:pPr>
      <w:r>
        <w:rPr>
          <w:rFonts w:ascii="Times New Roman" w:hAnsi="Times New Roman"/>
          <w:b/>
          <w:sz w:val="24"/>
          <w:szCs w:val="24"/>
        </w:rPr>
        <w:t>Ответственность Сторон</w:t>
      </w:r>
    </w:p>
    <w:p>
      <w:pPr>
        <w:pStyle w:val="Normal"/>
        <w:tabs>
          <w:tab w:val="clear" w:pos="709"/>
          <w:tab w:val="left" w:pos="993" w:leader="none"/>
        </w:tabs>
        <w:spacing w:before="0" w:after="0"/>
        <w:ind w:firstLine="567"/>
        <w:jc w:val="both"/>
        <w:rPr>
          <w:rFonts w:ascii="Times New Roman" w:hAnsi="Times New Roman"/>
          <w:sz w:val="24"/>
          <w:szCs w:val="24"/>
        </w:rPr>
      </w:pPr>
      <w:r>
        <w:rPr>
          <w:rFonts w:ascii="Times New Roman" w:hAnsi="Times New Roman"/>
          <w:sz w:val="24"/>
          <w:szCs w:val="24"/>
        </w:rPr>
        <w:t>7.1. В случае неисполнения или ненадлежащего исполнения настоящего Договора Стороны несут ответственность в соответствии с законодательством Российской Федерации и условиями настоящего Договора.</w:t>
      </w:r>
    </w:p>
    <w:p>
      <w:pPr>
        <w:pStyle w:val="Normal"/>
        <w:tabs>
          <w:tab w:val="clear" w:pos="709"/>
          <w:tab w:val="left" w:pos="993" w:leader="none"/>
        </w:tabs>
        <w:spacing w:before="0" w:after="0"/>
        <w:ind w:firstLine="567"/>
        <w:jc w:val="both"/>
        <w:rPr>
          <w:rFonts w:ascii="Times New Roman" w:hAnsi="Times New Roman"/>
          <w:sz w:val="24"/>
          <w:szCs w:val="24"/>
        </w:rPr>
      </w:pPr>
      <w:r>
        <w:rPr>
          <w:rFonts w:ascii="Times New Roman" w:hAnsi="Times New Roman"/>
          <w:sz w:val="24"/>
          <w:szCs w:val="24"/>
        </w:rPr>
        <w:t>7.2. В случае просрочки исполнения Исполнителем каждого обязательства, предусмотренного заявкой по настоящему Договору, Заказчик вправе потребовать уплату штрафа в размере 30% от стоимости неоказанных/несвоевременно оказанных Услуг.</w:t>
      </w:r>
    </w:p>
    <w:p>
      <w:pPr>
        <w:pStyle w:val="Normal"/>
        <w:tabs>
          <w:tab w:val="clear" w:pos="709"/>
          <w:tab w:val="left" w:pos="993" w:leader="none"/>
        </w:tabs>
        <w:spacing w:before="0" w:after="0"/>
        <w:ind w:firstLine="567"/>
        <w:jc w:val="both"/>
        <w:rPr>
          <w:rFonts w:ascii="Times New Roman" w:hAnsi="Times New Roman"/>
          <w:sz w:val="24"/>
          <w:szCs w:val="24"/>
        </w:rPr>
      </w:pPr>
      <w:r>
        <w:rPr>
          <w:rFonts w:ascii="Times New Roman" w:hAnsi="Times New Roman"/>
          <w:sz w:val="24"/>
          <w:szCs w:val="24"/>
        </w:rPr>
        <w:t xml:space="preserve">7.3. В случае просрочки исполнения Заказчиком обязательства по оплате оказанных Услуг, предусмотренного п. 6.1 Договора, Заказчик за каждый день просрочки выплачивает Исполнителю неустойку в размере 0,1% от суммы неисполненного обязательства, начиная со дня, следующего после дня истечения установленного Договором срока. </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7.4. Уплата неустойки не освобождает Стороны от выполнения принятых обязательств.</w:t>
      </w:r>
    </w:p>
    <w:p>
      <w:pPr>
        <w:pStyle w:val="Normal"/>
        <w:spacing w:before="0" w:after="0"/>
        <w:ind w:right="-2" w:firstLine="567"/>
        <w:jc w:val="both"/>
        <w:rPr>
          <w:rFonts w:ascii="Times New Roman" w:hAnsi="Times New Roman"/>
          <w:sz w:val="24"/>
          <w:szCs w:val="24"/>
        </w:rPr>
      </w:pPr>
      <w:r>
        <w:rPr>
          <w:rFonts w:ascii="Times New Roman" w:hAnsi="Times New Roman"/>
          <w:sz w:val="24"/>
          <w:szCs w:val="24"/>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w:t>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0" w:leader="none"/>
        </w:tabs>
        <w:spacing w:before="0" w:after="0"/>
        <w:ind w:left="0" w:firstLine="1134"/>
        <w:jc w:val="center"/>
        <w:rPr>
          <w:rFonts w:ascii="Times New Roman" w:hAnsi="Times New Roman"/>
          <w:b/>
          <w:sz w:val="24"/>
          <w:szCs w:val="24"/>
        </w:rPr>
      </w:pPr>
      <w:r>
        <w:rPr>
          <w:rFonts w:ascii="Times New Roman" w:hAnsi="Times New Roman"/>
          <w:b/>
          <w:sz w:val="24"/>
          <w:szCs w:val="24"/>
        </w:rPr>
        <w:t>Порядок разрешения споров</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 xml:space="preserve">8.1.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8.2. В случае, если Стороны не придут к соглашению, споры подлежат рассмотрению в Арбитражном суде Республики Татарстан.</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0" w:leader="none"/>
        </w:tabs>
        <w:spacing w:before="0" w:after="0"/>
        <w:ind w:left="0" w:firstLine="1134"/>
        <w:jc w:val="center"/>
        <w:rPr>
          <w:rFonts w:ascii="Times New Roman" w:hAnsi="Times New Roman"/>
          <w:b/>
          <w:sz w:val="24"/>
          <w:szCs w:val="24"/>
        </w:rPr>
      </w:pPr>
      <w:r>
        <w:rPr>
          <w:rFonts w:ascii="Times New Roman" w:hAnsi="Times New Roman"/>
          <w:b/>
          <w:sz w:val="24"/>
          <w:szCs w:val="24"/>
        </w:rPr>
        <w:t>Обстоятельства непреодолимой силы</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9.1. 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его заключения, в результате событий чрезвычайного характера.</w:t>
      </w:r>
    </w:p>
    <w:p>
      <w:pPr>
        <w:pStyle w:val="Style49"/>
        <w:widowControl w:val="false"/>
        <w:spacing w:before="0" w:after="0"/>
        <w:ind w:left="0" w:firstLine="567"/>
        <w:jc w:val="both"/>
        <w:rPr>
          <w:rFonts w:ascii="Times New Roman" w:hAnsi="Times New Roman"/>
          <w:sz w:val="24"/>
          <w:szCs w:val="24"/>
        </w:rPr>
      </w:pPr>
      <w:r>
        <w:rPr>
          <w:rFonts w:ascii="Times New Roman" w:hAnsi="Times New Roman"/>
          <w:sz w:val="24"/>
          <w:szCs w:val="24"/>
        </w:rPr>
        <w:t>9.2. При наступлении указанных в пункте 9.1. обстоятельств, Сторона, для которой создалась невозможность исполнения ее обязательств, должна известить о них в письменном виде другую Сторону с приложениями соответствующих доказательств и документов в десятидневный срок со дня наступления этих обстоятельств.</w:t>
      </w:r>
    </w:p>
    <w:p>
      <w:pPr>
        <w:pStyle w:val="Style49"/>
        <w:widowControl w:val="false"/>
        <w:spacing w:before="0" w:after="0"/>
        <w:ind w:left="0" w:firstLine="567"/>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1560" w:leader="none"/>
        </w:tabs>
        <w:spacing w:before="0" w:after="0"/>
        <w:ind w:left="0" w:firstLine="1134"/>
        <w:jc w:val="center"/>
        <w:rPr>
          <w:rFonts w:ascii="Times New Roman" w:hAnsi="Times New Roman"/>
          <w:b/>
          <w:sz w:val="24"/>
          <w:szCs w:val="24"/>
        </w:rPr>
      </w:pPr>
      <w:r>
        <w:rPr>
          <w:rFonts w:ascii="Times New Roman" w:hAnsi="Times New Roman"/>
          <w:b/>
          <w:sz w:val="24"/>
          <w:szCs w:val="24"/>
        </w:rPr>
        <w:t>Срок действия Договора</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10.1. Настоящий Договор вступает в силу с момента его подписания Сторонами и действует до 31.12.2026, а в части гарантии - до полного исполнения сторонами принятых на себя обязательств.</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10.2. Прекращение (окончание) срока действия настоящего Договора не освобождает Стороны от ответственности за неисполнение или ненадлежащее исполнение настоящего Договора, если таковые имели место при исполнении условий настоящего Договора.</w:t>
      </w:r>
    </w:p>
    <w:p>
      <w:pPr>
        <w:pStyle w:val="Normal"/>
        <w:widowControl w:val="false"/>
        <w:spacing w:before="0" w:after="0"/>
        <w:ind w:firstLine="567"/>
        <w:jc w:val="center"/>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1560" w:leader="none"/>
        </w:tabs>
        <w:spacing w:before="0" w:after="0"/>
        <w:ind w:left="0" w:firstLine="1134"/>
        <w:jc w:val="center"/>
        <w:rPr>
          <w:rFonts w:ascii="Times New Roman" w:hAnsi="Times New Roman"/>
          <w:b/>
          <w:sz w:val="24"/>
          <w:szCs w:val="24"/>
        </w:rPr>
      </w:pPr>
      <w:r>
        <w:rPr>
          <w:rFonts w:ascii="Times New Roman" w:hAnsi="Times New Roman"/>
          <w:b/>
          <w:sz w:val="24"/>
          <w:szCs w:val="24"/>
        </w:rPr>
        <w:t>Прочие условия</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11.1. Договор может быть расторгнут по соглашению Сторон или решению суда в порядке и на условиях, установленных законодательством.</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11.2. Все изменения и дополнения к настоящему Договору действительны, если они совершены в письменной форме и подписаны Сторонами.</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11.3. При изменении юридического адреса, банковских реквизитов и формы собственности Исполнитель в двухнедельный срок обязан письменно известить об этом Заказчика. В случае прекращения деятельности Исполнителя Стороной Договора является его правопреемник.</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11.4. В случае ненадлежащего исполнения Исполнителем обязательств по Договору Заказчик имеет право приостановить оплату по Договору до устранения нарушений.</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11.5. Заказчик вправе отказаться от исполнения Договора в одностороннем порядке путем направления Исполнителю письменного уведомления за 30 дней до срока расторжения.</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11.6. Исполнитель гарантирует, что Договор не является для него крупной сделкой, а также сделкой, на совершение которой в соответствии с законодательством и учредительными документами Исполнителя требуется согласие (одобрение) его органов управления, уполномоченных государственных и иных органов. В случае, если для Исполнителя Договор подпадает под признаки сделки, указанной в настоящем пункте Договора, Исполнитель до его подписания обязан предоставить, Заказчику документы, подтверждающие такое согласие (одобрение).</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11.7. По вопросам, неурегулированным настоящим Договором, применяются соответствующие нормы законодательства.</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11.8. Договор составлен в двух подлинных экземплярах - по одному для каждой из сторон.</w:t>
      </w:r>
    </w:p>
    <w:p>
      <w:pPr>
        <w:pStyle w:val="Normal"/>
        <w:spacing w:before="0" w:after="0"/>
        <w:ind w:firstLine="567"/>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1560" w:leader="none"/>
        </w:tabs>
        <w:spacing w:before="0" w:after="0"/>
        <w:ind w:left="0" w:firstLine="1134"/>
        <w:jc w:val="center"/>
        <w:rPr>
          <w:rFonts w:ascii="Times New Roman" w:hAnsi="Times New Roman"/>
          <w:b/>
          <w:sz w:val="24"/>
          <w:szCs w:val="24"/>
        </w:rPr>
      </w:pPr>
      <w:r>
        <w:rPr>
          <w:rFonts w:ascii="Times New Roman" w:hAnsi="Times New Roman"/>
          <w:b/>
          <w:sz w:val="24"/>
          <w:szCs w:val="24"/>
        </w:rPr>
        <w:t>Антикоррупционная оговорка</w:t>
      </w:r>
    </w:p>
    <w:p>
      <w:pPr>
        <w:pStyle w:val="Style36"/>
        <w:widowControl w:val="false"/>
        <w:spacing w:before="0" w:after="0"/>
        <w:ind w:firstLine="567"/>
        <w:jc w:val="both"/>
        <w:rPr>
          <w:rFonts w:ascii="Times New Roman" w:hAnsi="Times New Roman"/>
          <w:sz w:val="24"/>
          <w:szCs w:val="24"/>
        </w:rPr>
      </w:pPr>
      <w:r>
        <w:rPr>
          <w:rFonts w:ascii="Times New Roman" w:hAnsi="Times New Roman"/>
          <w:sz w:val="24"/>
          <w:szCs w:val="24"/>
        </w:rPr>
        <w:t>12.1.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pPr>
        <w:pStyle w:val="Style36"/>
        <w:widowControl w:val="false"/>
        <w:spacing w:before="0" w:after="0"/>
        <w:ind w:firstLine="567"/>
        <w:jc w:val="both"/>
        <w:rPr>
          <w:rFonts w:ascii="Times New Roman" w:hAnsi="Times New Roman"/>
          <w:sz w:val="24"/>
          <w:szCs w:val="24"/>
        </w:rPr>
      </w:pPr>
      <w:r>
        <w:rPr>
          <w:rFonts w:ascii="Times New Roman" w:hAnsi="Times New Roman"/>
          <w:sz w:val="24"/>
          <w:szCs w:val="24"/>
        </w:rPr>
        <w:t>12.2.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дачу/получение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pPr>
        <w:pStyle w:val="Style36"/>
        <w:widowControl w:val="false"/>
        <w:spacing w:before="0" w:after="0"/>
        <w:ind w:firstLine="567"/>
        <w:jc w:val="both"/>
        <w:rPr>
          <w:rFonts w:ascii="Times New Roman" w:hAnsi="Times New Roman"/>
          <w:sz w:val="24"/>
          <w:szCs w:val="24"/>
        </w:rPr>
      </w:pPr>
      <w:r>
        <w:rPr>
          <w:rFonts w:ascii="Times New Roman" w:hAnsi="Times New Roman"/>
          <w:sz w:val="24"/>
          <w:szCs w:val="24"/>
        </w:rPr>
        <w:t>12.3.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pPr>
        <w:pStyle w:val="Style36"/>
        <w:widowControl w:val="false"/>
        <w:spacing w:before="0" w:after="0"/>
        <w:ind w:firstLine="567"/>
        <w:jc w:val="both"/>
        <w:rPr>
          <w:rFonts w:ascii="Times New Roman" w:hAnsi="Times New Roman"/>
          <w:sz w:val="24"/>
          <w:szCs w:val="24"/>
        </w:rPr>
      </w:pPr>
      <w:r>
        <w:rPr>
          <w:rFonts w:ascii="Times New Roman" w:hAnsi="Times New Roman"/>
          <w:sz w:val="24"/>
          <w:szCs w:val="24"/>
        </w:rPr>
        <w:t xml:space="preserve">Каналы связи АО «ТАТМЕДИА»: тел.(843)222-09-88; e-mail: </w:t>
      </w:r>
      <w:hyperlink r:id="rId2">
        <w:r>
          <w:rPr>
            <w:rFonts w:ascii="Times New Roman" w:hAnsi="Times New Roman"/>
            <w:sz w:val="24"/>
            <w:szCs w:val="24"/>
          </w:rPr>
          <w:t>tatmedia@tatmedia.ru</w:t>
        </w:r>
      </w:hyperlink>
      <w:r>
        <w:rPr>
          <w:rFonts w:ascii="Times New Roman" w:hAnsi="Times New Roman"/>
          <w:sz w:val="24"/>
          <w:szCs w:val="24"/>
        </w:rPr>
        <w:t xml:space="preserve"> </w:t>
      </w:r>
    </w:p>
    <w:p>
      <w:pPr>
        <w:pStyle w:val="Style36"/>
        <w:widowControl w:val="false"/>
        <w:spacing w:before="0" w:after="0"/>
        <w:ind w:firstLine="567"/>
        <w:jc w:val="both"/>
        <w:rPr>
          <w:rFonts w:ascii="Times New Roman" w:hAnsi="Times New Roman"/>
          <w:sz w:val="24"/>
          <w:szCs w:val="24"/>
        </w:rPr>
      </w:pPr>
      <w:r>
        <w:rPr>
          <w:rFonts w:ascii="Times New Roman" w:hAnsi="Times New Roman"/>
          <w:sz w:val="24"/>
          <w:szCs w:val="24"/>
        </w:rPr>
        <w:t>12.4.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pPr>
        <w:pStyle w:val="Normal"/>
        <w:spacing w:before="0" w:after="0"/>
        <w:ind w:firstLine="567"/>
        <w:jc w:val="center"/>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1560" w:leader="none"/>
        </w:tabs>
        <w:spacing w:before="0" w:after="0"/>
        <w:ind w:left="0" w:firstLine="1134"/>
        <w:jc w:val="center"/>
        <w:rPr>
          <w:rFonts w:ascii="Times New Roman" w:hAnsi="Times New Roman"/>
          <w:b/>
          <w:sz w:val="24"/>
          <w:szCs w:val="24"/>
        </w:rPr>
      </w:pPr>
      <w:r>
        <w:rPr>
          <w:rFonts w:ascii="Times New Roman" w:hAnsi="Times New Roman"/>
          <w:b/>
          <w:sz w:val="24"/>
          <w:szCs w:val="24"/>
        </w:rPr>
        <w:t>Приложения</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13.1. Спецификация – Приложение №1.</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13.2. Заявка – Приложение №2.</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numPr>
          <w:ilvl w:val="2"/>
          <w:numId w:val="2"/>
        </w:numPr>
        <w:tabs>
          <w:tab w:val="clear" w:pos="709"/>
          <w:tab w:val="left" w:pos="1560" w:leader="none"/>
        </w:tabs>
        <w:spacing w:before="0" w:after="0"/>
        <w:ind w:left="0" w:firstLine="1134"/>
        <w:jc w:val="center"/>
        <w:rPr>
          <w:rFonts w:ascii="Times New Roman" w:hAnsi="Times New Roman"/>
          <w:b/>
          <w:sz w:val="24"/>
          <w:szCs w:val="24"/>
        </w:rPr>
      </w:pPr>
      <w:r>
        <w:rPr>
          <w:rFonts w:ascii="Times New Roman" w:hAnsi="Times New Roman"/>
          <w:b/>
          <w:sz w:val="24"/>
          <w:szCs w:val="24"/>
        </w:rPr>
        <w:t>Юридические адреса и банковские реквизиты Сторон</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tbl>
      <w:tblPr>
        <w:tblW w:w="10714"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110"/>
        <w:gridCol w:w="5603"/>
      </w:tblGrid>
      <w:tr>
        <w:trPr>
          <w:trHeight w:val="4557" w:hRule="atLeast"/>
        </w:trPr>
        <w:tc>
          <w:tcPr>
            <w:tcW w:w="5110" w:type="dxa"/>
            <w:tcBorders/>
            <w:shd w:color="auto" w:fill="auto" w:val="clear"/>
          </w:tcPr>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ИСПОЛНИТЕЛЬ</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tabs>
                <w:tab w:val="clear" w:pos="709"/>
                <w:tab w:val="left" w:pos="1193" w:leader="none"/>
              </w:tabs>
              <w:spacing w:before="0" w:after="0"/>
              <w:ind w:firstLine="567"/>
              <w:jc w:val="both"/>
              <w:rPr>
                <w:rFonts w:ascii="Times New Roman" w:hAnsi="Times New Roman"/>
                <w:sz w:val="24"/>
                <w:szCs w:val="24"/>
              </w:rPr>
            </w:pPr>
            <w:r>
              <w:rPr>
                <w:rFonts w:ascii="Times New Roman" w:hAnsi="Times New Roman"/>
                <w:sz w:val="24"/>
                <w:szCs w:val="24"/>
              </w:rPr>
              <w:t>____________ _____________</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м.п.</w:t>
            </w:r>
          </w:p>
        </w:tc>
        <w:tc>
          <w:tcPr>
            <w:tcW w:w="5603" w:type="dxa"/>
            <w:tcBorders/>
            <w:shd w:color="auto" w:fill="auto" w:val="clear"/>
          </w:tcPr>
          <w:tbl>
            <w:tblPr>
              <w:tblW w:w="5602"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602"/>
            </w:tblGrid>
            <w:tr>
              <w:trPr>
                <w:trHeight w:val="246" w:hRule="atLeast"/>
              </w:trPr>
              <w:tc>
                <w:tcPr>
                  <w:tcW w:w="5602" w:type="dxa"/>
                  <w:tcBorders/>
                  <w:shd w:color="auto" w:fill="auto" w:val="clear"/>
                </w:tcPr>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ЗАКАЗЧИК</w:t>
                  </w:r>
                </w:p>
              </w:tc>
            </w:tr>
            <w:tr>
              <w:trPr>
                <w:trHeight w:val="2197" w:hRule="atLeast"/>
              </w:trPr>
              <w:tc>
                <w:tcPr>
                  <w:tcW w:w="5602" w:type="dxa"/>
                  <w:tcBorders/>
                  <w:shd w:color="auto" w:fill="auto" w:val="clear"/>
                </w:tcPr>
                <w:p>
                  <w:pPr>
                    <w:pStyle w:val="Normal"/>
                    <w:keepNext w:val="true"/>
                    <w:widowControl w:val="false"/>
                    <w:numPr>
                      <w:ilvl w:val="0"/>
                      <w:numId w:val="0"/>
                    </w:numPr>
                    <w:tabs>
                      <w:tab w:val="clear" w:pos="709"/>
                      <w:tab w:val="left" w:pos="432" w:leader="none"/>
                    </w:tabs>
                    <w:spacing w:before="0" w:after="0"/>
                    <w:ind w:firstLine="567"/>
                    <w:jc w:val="both"/>
                    <w:outlineLvl w:val="0"/>
                    <w:rPr>
                      <w:rFonts w:ascii="Times New Roman" w:hAnsi="Times New Roman"/>
                      <w:sz w:val="24"/>
                      <w:szCs w:val="24"/>
                    </w:rPr>
                  </w:pPr>
                  <w:r>
                    <w:rPr>
                      <w:rFonts w:ascii="Times New Roman" w:hAnsi="Times New Roman"/>
                      <w:sz w:val="24"/>
                      <w:szCs w:val="24"/>
                    </w:rPr>
                    <w:t>АО «ТАТМЕДИА»</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 xml:space="preserve">420097 г. Казань, ул. Академическая, д.2 </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ИНН 1655144950   КПП 165501001</w:t>
                    <w:tab/>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р/сч. 40702810900020007177</w:t>
                    <w:tab/>
                    <w:tab/>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Банк: ПАО «Ак Барс» банк</w:t>
                    <w:tab/>
                    <w:tab/>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к/с: 30101810000000000805</w:t>
                    <w:tab/>
                    <w:tab/>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БИК 049205805</w:t>
                    <w:tab/>
                    <w:tab/>
                    <w:tab/>
                    <w:tab/>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ОГРН 1071690057834</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tc>
            </w:tr>
            <w:tr>
              <w:trPr>
                <w:trHeight w:val="978" w:hRule="atLeast"/>
              </w:trPr>
              <w:tc>
                <w:tcPr>
                  <w:tcW w:w="5602" w:type="dxa"/>
                  <w:tcBorders/>
                  <w:shd w:color="auto" w:fill="auto" w:val="clear"/>
                </w:tcPr>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Генеральный директор</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_______________ Садыков Ш.М.</w:t>
                  </w:r>
                </w:p>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t>м.п.</w:t>
                  </w:r>
                </w:p>
              </w:tc>
            </w:tr>
          </w:tbl>
          <w:p>
            <w:pPr>
              <w:pStyle w:val="Normal"/>
              <w:widowControl w:val="false"/>
              <w:spacing w:before="0" w:after="0"/>
              <w:ind w:firstLine="567"/>
              <w:jc w:val="both"/>
              <w:rPr>
                <w:rFonts w:ascii="Times New Roman" w:hAnsi="Times New Roman"/>
                <w:sz w:val="24"/>
                <w:szCs w:val="24"/>
              </w:rPr>
            </w:pPr>
            <w:r>
              <w:rPr>
                <w:rFonts w:ascii="Times New Roman" w:hAnsi="Times New Roman"/>
                <w:sz w:val="24"/>
                <w:szCs w:val="24"/>
              </w:rPr>
            </w:r>
          </w:p>
        </w:tc>
      </w:tr>
      <w:tr>
        <w:trPr>
          <w:trHeight w:val="399" w:hRule="atLeast"/>
        </w:trPr>
        <w:tc>
          <w:tcPr>
            <w:tcW w:w="5110" w:type="dxa"/>
            <w:tcBorders/>
            <w:shd w:color="auto" w:fill="auto" w:val="clear"/>
          </w:tcPr>
          <w:p>
            <w:pPr>
              <w:pStyle w:val="Normal"/>
              <w:widowControl w:val="false"/>
              <w:tabs>
                <w:tab w:val="clear" w:pos="709"/>
                <w:tab w:val="left" w:pos="1193" w:leader="none"/>
              </w:tabs>
              <w:spacing w:before="0" w:after="0"/>
              <w:jc w:val="both"/>
              <w:rPr>
                <w:rFonts w:ascii="Times New Roman" w:hAnsi="Times New Roman"/>
                <w:sz w:val="24"/>
                <w:szCs w:val="24"/>
              </w:rPr>
            </w:pPr>
            <w:r>
              <w:rPr>
                <w:rFonts w:ascii="Times New Roman" w:hAnsi="Times New Roman"/>
                <w:sz w:val="24"/>
                <w:szCs w:val="24"/>
              </w:rPr>
            </w:r>
          </w:p>
        </w:tc>
        <w:tc>
          <w:tcPr>
            <w:tcW w:w="5603" w:type="dxa"/>
            <w:tcBorders/>
            <w:shd w:color="auto" w:fill="auto" w:val="clear"/>
          </w:tcPr>
          <w:p>
            <w:pPr>
              <w:pStyle w:val="Normal"/>
              <w:widowControl w:val="false"/>
              <w:spacing w:before="0" w:after="0"/>
              <w:jc w:val="both"/>
              <w:rPr>
                <w:rFonts w:ascii="Times New Roman" w:hAnsi="Times New Roman"/>
                <w:sz w:val="24"/>
                <w:szCs w:val="24"/>
              </w:rPr>
            </w:pPr>
            <w:r>
              <w:rPr>
                <w:rFonts w:ascii="Times New Roman" w:hAnsi="Times New Roman"/>
                <w:sz w:val="24"/>
                <w:szCs w:val="24"/>
              </w:rPr>
            </w:r>
          </w:p>
        </w:tc>
      </w:tr>
      <w:tr>
        <w:trPr>
          <w:trHeight w:val="45" w:hRule="atLeast"/>
        </w:trPr>
        <w:tc>
          <w:tcPr>
            <w:tcW w:w="5110" w:type="dxa"/>
            <w:tcBorders/>
            <w:shd w:color="auto" w:fill="auto" w:val="clear"/>
          </w:tcPr>
          <w:p>
            <w:pPr>
              <w:pStyle w:val="Normal"/>
              <w:widowControl w:val="false"/>
              <w:spacing w:before="0" w:after="0"/>
              <w:ind w:left="283" w:hanging="0"/>
              <w:jc w:val="both"/>
              <w:rPr>
                <w:rFonts w:ascii="Times New Roman" w:hAnsi="Times New Roman"/>
                <w:sz w:val="24"/>
                <w:szCs w:val="24"/>
              </w:rPr>
            </w:pPr>
            <w:r>
              <w:rPr>
                <w:rFonts w:ascii="Times New Roman" w:hAnsi="Times New Roman"/>
                <w:sz w:val="24"/>
                <w:szCs w:val="24"/>
              </w:rPr>
            </w:r>
          </w:p>
        </w:tc>
        <w:tc>
          <w:tcPr>
            <w:tcW w:w="5603" w:type="dxa"/>
            <w:tcBorders/>
            <w:shd w:color="auto" w:fill="auto" w:val="clear"/>
          </w:tcPr>
          <w:p>
            <w:pPr>
              <w:pStyle w:val="Normal"/>
              <w:widowControl w:val="false"/>
              <w:spacing w:before="0" w:after="0"/>
              <w:jc w:val="both"/>
              <w:rPr>
                <w:rFonts w:ascii="Times New Roman" w:hAnsi="Times New Roman"/>
                <w:sz w:val="24"/>
                <w:szCs w:val="24"/>
              </w:rPr>
            </w:pPr>
            <w:r>
              <w:rPr>
                <w:rFonts w:ascii="Times New Roman" w:hAnsi="Times New Roman"/>
                <w:sz w:val="24"/>
                <w:szCs w:val="24"/>
              </w:rPr>
            </w:r>
          </w:p>
        </w:tc>
      </w:tr>
    </w:tbl>
    <w:p>
      <w:pPr>
        <w:sectPr>
          <w:footerReference w:type="even" r:id="rId3"/>
          <w:footerReference w:type="default" r:id="rId4"/>
          <w:footerReference w:type="first" r:id="rId5"/>
          <w:type w:val="nextPage"/>
          <w:pgSz w:w="11906" w:h="16838"/>
          <w:pgMar w:left="1134" w:right="851" w:gutter="0" w:header="0" w:top="1134" w:footer="85" w:bottom="992"/>
          <w:pgNumType w:fmt="decimal"/>
          <w:formProt w:val="false"/>
          <w:textDirection w:val="lrTb"/>
          <w:docGrid w:type="default" w:linePitch="100" w:charSpace="0"/>
        </w:sectPr>
      </w:pPr>
      <w:r>
        <w:br w:type="page"/>
      </w:r>
    </w:p>
    <w:p>
      <w:pPr>
        <w:pStyle w:val="Normal"/>
        <w:widowControl w:val="false"/>
        <w:spacing w:before="0" w:after="0"/>
        <w:jc w:val="right"/>
        <w:rPr>
          <w:rFonts w:ascii="Times New Roman" w:hAnsi="Times New Roman"/>
          <w:sz w:val="24"/>
          <w:szCs w:val="24"/>
        </w:rPr>
      </w:pPr>
      <w:r>
        <w:rPr>
          <w:rFonts w:ascii="Times New Roman" w:hAnsi="Times New Roman"/>
          <w:sz w:val="24"/>
          <w:szCs w:val="24"/>
        </w:rPr>
        <w:t>Приложение №1</w:t>
      </w:r>
    </w:p>
    <w:p>
      <w:pPr>
        <w:pStyle w:val="Normal"/>
        <w:widowControl w:val="false"/>
        <w:spacing w:before="0" w:after="0"/>
        <w:jc w:val="right"/>
        <w:rPr>
          <w:rFonts w:ascii="Times New Roman" w:hAnsi="Times New Roman"/>
          <w:sz w:val="24"/>
          <w:szCs w:val="24"/>
        </w:rPr>
      </w:pPr>
      <w:r>
        <w:rPr>
          <w:rFonts w:ascii="Times New Roman" w:hAnsi="Times New Roman"/>
          <w:sz w:val="24"/>
          <w:szCs w:val="24"/>
        </w:rPr>
        <w:t>к Договору №_________ от «___» __________ 20__г.</w:t>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center"/>
        <w:rPr>
          <w:rFonts w:ascii="Times New Roman" w:hAnsi="Times New Roman"/>
          <w:b/>
          <w:sz w:val="24"/>
          <w:szCs w:val="24"/>
        </w:rPr>
      </w:pPr>
      <w:r>
        <w:rPr>
          <w:rFonts w:ascii="Times New Roman" w:hAnsi="Times New Roman"/>
          <w:b/>
          <w:sz w:val="24"/>
          <w:szCs w:val="24"/>
        </w:rPr>
        <w:t>СПЕЦИФИКАЦИЯ</w:t>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tbl>
      <w:tblPr>
        <w:tblStyle w:val="affff4"/>
        <w:tblW w:w="15120"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769"/>
        <w:gridCol w:w="2926"/>
        <w:gridCol w:w="5745"/>
        <w:gridCol w:w="2339"/>
        <w:gridCol w:w="989"/>
        <w:gridCol w:w="871"/>
        <w:gridCol w:w="1480"/>
      </w:tblGrid>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w:t>
            </w:r>
            <w:r>
              <w:rPr>
                <w:rFonts w:eastAsia="Times New Roman" w:cs="Times New Roman" w:ascii="Times New Roman" w:hAnsi="Times New Roman"/>
                <w:color w:val="000000"/>
                <w:kern w:val="0"/>
                <w:sz w:val="24"/>
                <w:szCs w:val="24"/>
                <w:lang w:val="ru-RU" w:eastAsia="ru-RU" w:bidi="ar-SA"/>
              </w:rPr>
              <w:t>п/п</w:t>
            </w:r>
          </w:p>
        </w:tc>
        <w:tc>
          <w:tcPr>
            <w:tcW w:w="2926"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Наименование блюда</w:t>
            </w:r>
          </w:p>
        </w:tc>
        <w:tc>
          <w:tcPr>
            <w:tcW w:w="5745"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Состав блюда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Выход, гр.</w:t>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Ед. изм.</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Кол-во</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Цена, в руб., с НДС __%/без НДС</w:t>
            </w:r>
          </w:p>
        </w:tc>
      </w:tr>
      <w:tr>
        <w:trPr>
          <w:trHeight w:val="599" w:hRule="atLeast"/>
        </w:trPr>
        <w:tc>
          <w:tcPr>
            <w:tcW w:w="15119" w:type="dxa"/>
            <w:gridSpan w:val="7"/>
            <w:tcBorders/>
            <w:vAlign w:val="center"/>
          </w:tcPr>
          <w:p>
            <w:pPr>
              <w:pStyle w:val="Normal"/>
              <w:widowControl w:val="false"/>
              <w:suppressAutoHyphens w:val="true"/>
              <w:spacing w:before="0" w:after="0"/>
              <w:jc w:val="center"/>
              <w:rPr>
                <w:rFonts w:ascii="Times New Roman" w:hAnsi="Times New Roman"/>
                <w:b/>
                <w:sz w:val="24"/>
                <w:szCs w:val="24"/>
              </w:rPr>
            </w:pPr>
            <w:r>
              <w:rPr>
                <w:rFonts w:eastAsia="Times New Roman" w:cs="Times New Roman" w:ascii="Times New Roman" w:hAnsi="Times New Roman"/>
                <w:b/>
                <w:bCs/>
                <w:color w:val="000000"/>
                <w:kern w:val="0"/>
                <w:sz w:val="24"/>
                <w:szCs w:val="24"/>
                <w:lang w:val="ru-RU" w:eastAsia="ru-RU" w:bidi="ar-SA"/>
              </w:rPr>
              <w:t>Холодные закуски</w:t>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Сельдь слабосоленая с маринованным луком и картофелем</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сельди / картофель отварной / лук маринованный</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74"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Рыба в кляре</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горбуши, кляр</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0"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Капрезе из томатов</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Бакинские томаты / моцарелла  / соус / базилик</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Ассорти овощное</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Помидоры / огурцы / перец болгарский / редис / оливки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5</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Ассорти мясное</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 казылык / язык отварной / куриный рулет / зелень</w:t>
            </w:r>
          </w:p>
        </w:tc>
        <w:tc>
          <w:tcPr>
            <w:tcW w:w="2339" w:type="dxa"/>
            <w:tcBorders/>
            <w:shd w:color="auto" w:fill="FFFFFF" w:themeFill="background1"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6</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Ассорти рыбное</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Семга / рыба масляная / скумбрия / кальмар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7</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Ассорти солений</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Корнишоны / томаты черри / патиссоны / грибы / капуста квашеная / чеснок</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8</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Фруктовая ваза</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Груши / мандарины / ананас / виноград / киви / слива / мята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89"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9</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Ягодный микс</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Клубника / голубика / виноград / персики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10</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Сырная тарелка</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Сыр «Пармезан» / сыр «Камамбер»/ сыр «Маасдам»/ сыр «Чечил»  /  мед  / орехи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Шарики « Рафаэлло»</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Сыр твердого сорта, майонез, чеснок, яйцо, крабовые палочки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3"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Рулетики из баклажан</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Баклажаны, сыр, орехи, кинза, кунжут</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8"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Пирамидки из кабачков</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Кабачки, сыр, майонез,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Фаршированные шампиньоны</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Шампиньоны, сыр, лук, сливки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15</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Печеночный паштет на крекере</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Паштет куриный, крекер,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28"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16</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с креветками</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креветки, сырный крем, соус «Терияки»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17</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Грудки куриные на шпажке</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куриной грудки, томаты</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2"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18</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Бочонки со шпротами</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Шпроты, сыр с чесноком, огурец, зелень, багет</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5"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19</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Закуска «Лодочка»</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Семга слабосоленая, сливочный мягкий сыр, багет</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20</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Канапе с креветками и авокадо</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Багет, авокадо, креветки, сыр,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28"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Язык заливной</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Язык говяжий, бульон</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7"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Холодец говяжий</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специи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550" w:hRule="atLeast"/>
        </w:trPr>
        <w:tc>
          <w:tcPr>
            <w:tcW w:w="15119" w:type="dxa"/>
            <w:gridSpan w:val="7"/>
            <w:tcBorders/>
            <w:vAlign w:val="center"/>
          </w:tcPr>
          <w:p>
            <w:pPr>
              <w:pStyle w:val="Normal"/>
              <w:widowControl w:val="false"/>
              <w:suppressAutoHyphens w:val="true"/>
              <w:spacing w:before="0" w:after="0"/>
              <w:jc w:val="center"/>
              <w:rPr>
                <w:rFonts w:ascii="Times New Roman" w:hAnsi="Times New Roman"/>
                <w:b/>
                <w:sz w:val="24"/>
                <w:szCs w:val="24"/>
              </w:rPr>
            </w:pPr>
            <w:r>
              <w:rPr>
                <w:rFonts w:eastAsia="Times New Roman" w:cs="Times New Roman" w:ascii="Times New Roman" w:hAnsi="Times New Roman"/>
                <w:b/>
                <w:bCs/>
                <w:color w:val="000000"/>
                <w:kern w:val="0"/>
                <w:sz w:val="24"/>
                <w:szCs w:val="24"/>
                <w:lang w:val="ru-RU" w:eastAsia="ru-RU" w:bidi="ar-SA"/>
              </w:rPr>
              <w:t>Горячие закуски</w:t>
            </w:r>
          </w:p>
        </w:tc>
      </w:tr>
      <w:tr>
        <w:trPr>
          <w:trHeight w:val="416"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Жульен с шампиньонами</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Шампиньоны, лук, сливки, сыр</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6"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Жульен «Охотничий»</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Шампиньоны, курица, сливки, сыр, лук</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Кыстыбый с картофелем</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Картофельное пюре, масло сливочное, лук жареный, лепешки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555"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Кыстыбый с пшеном</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Пшено, масло сливочное,  лепешки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5</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красной рыбы под шубой</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Горбуша (кета), овощи, сыр</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569" w:hRule="atLeast"/>
        </w:trPr>
        <w:tc>
          <w:tcPr>
            <w:tcW w:w="15119" w:type="dxa"/>
            <w:gridSpan w:val="7"/>
            <w:tcBorders/>
            <w:vAlign w:val="center"/>
          </w:tcPr>
          <w:p>
            <w:pPr>
              <w:pStyle w:val="Normal"/>
              <w:widowControl w:val="false"/>
              <w:suppressAutoHyphens w:val="true"/>
              <w:spacing w:before="0" w:after="0"/>
              <w:jc w:val="center"/>
              <w:rPr>
                <w:rFonts w:ascii="Times New Roman" w:hAnsi="Times New Roman"/>
                <w:b/>
                <w:sz w:val="24"/>
                <w:szCs w:val="24"/>
              </w:rPr>
            </w:pPr>
            <w:r>
              <w:rPr>
                <w:rFonts w:eastAsia="Times New Roman" w:cs="Times New Roman" w:ascii="Times New Roman" w:hAnsi="Times New Roman"/>
                <w:b/>
                <w:bCs/>
                <w:color w:val="000000"/>
                <w:kern w:val="0"/>
                <w:sz w:val="24"/>
                <w:szCs w:val="24"/>
                <w:lang w:val="ru-RU" w:eastAsia="ru-RU" w:bidi="ar-SA"/>
              </w:rPr>
              <w:t>Салаты</w:t>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по-грузински</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перец болгарский, помидоры, кинза, орехи грецкие, масло, уксус</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«Греческий»</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Сыр «Фетакса», помидоры, маслины, перец, салат, огурец, соус</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«Цезарь» с курицей</w:t>
            </w:r>
          </w:p>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помидоры, корнишоны, сыр «Пармезан», соус «Цезарь», курица, чеснок</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«Цезарь»</w:t>
            </w:r>
          </w:p>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 семгой</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помидоры, корнишоны, сыр «Пармезан», соус «Цезарь», семга, чеснок</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5</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«Цезарь» с креветками</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помидоры, корнишоны, сыр «Пармезан», соус «Цезарь», креветки, чеснок</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6</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из кальмаров</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Кальмары, яйцо, яблоко, лук маринованный, помидоры, заправка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7</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«Восторг»</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Грудка куриная, помидоры, перец болгарский, морковь по-корейски, огурцы соленые, огурцы свежие, соус</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8</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«Снежанна»</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Куриное мясо, ветчина, яблоки, апельсины, огурцы, орехи, сыр, майонез</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32"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9</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Селедка под шубой</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сельди, картофель, свекла, яйца, майонез</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35"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10</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с креветками</w:t>
            </w:r>
          </w:p>
        </w:tc>
        <w:tc>
          <w:tcPr>
            <w:tcW w:w="5745"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 xml:space="preserve">Креветки, томаты черри, авокадо, рукола, </w:t>
            </w:r>
            <w:r>
              <w:rPr>
                <w:rFonts w:eastAsia="Times New Roman" w:cs="Times New Roman" w:ascii="Times New Roman" w:hAnsi="Times New Roman"/>
                <w:color w:val="000000" w:themeColor="text1"/>
                <w:kern w:val="0"/>
                <w:sz w:val="24"/>
                <w:szCs w:val="24"/>
                <w:lang w:val="ru-RU" w:eastAsia="ru-RU" w:bidi="ar-SA"/>
              </w:rPr>
              <w:t>соус</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«Искушение»</w:t>
            </w:r>
          </w:p>
        </w:tc>
        <w:tc>
          <w:tcPr>
            <w:tcW w:w="5745"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Копченая куриная грудка, салат айсберг, яйца, сыр твердого сорта, чипсы, соус, томаты</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Салат с говядиной</w:t>
            </w:r>
          </w:p>
        </w:tc>
        <w:tc>
          <w:tcPr>
            <w:tcW w:w="5745"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салат айсберг, шампиньоны, свежие огурцы, соленые огурцы, соус</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570" w:hRule="atLeast"/>
        </w:trPr>
        <w:tc>
          <w:tcPr>
            <w:tcW w:w="15119" w:type="dxa"/>
            <w:gridSpan w:val="7"/>
            <w:tcBorders/>
            <w:vAlign w:val="center"/>
          </w:tcPr>
          <w:p>
            <w:pPr>
              <w:pStyle w:val="Normal"/>
              <w:widowControl w:val="false"/>
              <w:suppressAutoHyphens w:val="true"/>
              <w:spacing w:before="0" w:after="0"/>
              <w:jc w:val="center"/>
              <w:rPr>
                <w:rFonts w:ascii="Times New Roman" w:hAnsi="Times New Roman"/>
                <w:b/>
                <w:sz w:val="24"/>
                <w:szCs w:val="24"/>
              </w:rPr>
            </w:pPr>
            <w:r>
              <w:rPr>
                <w:rFonts w:eastAsia="Times New Roman" w:cs="Times New Roman" w:ascii="Times New Roman" w:hAnsi="Times New Roman"/>
                <w:b/>
                <w:bCs/>
                <w:color w:val="000000"/>
                <w:kern w:val="0"/>
                <w:sz w:val="24"/>
                <w:szCs w:val="24"/>
                <w:lang w:val="ru-RU" w:eastAsia="ru-RU" w:bidi="ar-SA"/>
              </w:rPr>
              <w:t>Первые блюда</w:t>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Солянка мясная сборная</w:t>
            </w:r>
          </w:p>
        </w:tc>
        <w:tc>
          <w:tcPr>
            <w:tcW w:w="5745"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Бульон, говядина, курица, колбасные изделия, соленые огурцы, лук, маслины, сметана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Пельмени с бульоном</w:t>
            </w:r>
          </w:p>
        </w:tc>
        <w:tc>
          <w:tcPr>
            <w:tcW w:w="5745"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Пельмени с говядиной, лук, специи/ бульон, сметана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Суп лапша домашняя с курицей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Лапша, бульон, курица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Уха сливочная</w:t>
            </w:r>
          </w:p>
        </w:tc>
        <w:tc>
          <w:tcPr>
            <w:tcW w:w="5745"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Бульон, филе красной рыбы (лосось), картофель, сливки,  томаты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49"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5</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Зур бэлиш с бульоном</w:t>
            </w:r>
          </w:p>
        </w:tc>
        <w:tc>
          <w:tcPr>
            <w:tcW w:w="5745"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Картофель, говядина, тесто, лук репчатый, специи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shd w:color="auto" w:fill="FFFFFF" w:themeFill="background1"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40"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6</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Харчо с бараниной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рис, томаты, специи, бульон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7</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Шурпа с мясом</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мякоть баранины, картофель, томаты, морковь, перец болгарский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517" w:hRule="atLeast"/>
        </w:trPr>
        <w:tc>
          <w:tcPr>
            <w:tcW w:w="15119" w:type="dxa"/>
            <w:gridSpan w:val="7"/>
            <w:tcBorders/>
            <w:vAlign w:val="center"/>
          </w:tcPr>
          <w:p>
            <w:pPr>
              <w:pStyle w:val="Normal"/>
              <w:widowControl w:val="false"/>
              <w:suppressAutoHyphens w:val="true"/>
              <w:spacing w:before="0" w:after="0"/>
              <w:jc w:val="center"/>
              <w:rPr>
                <w:rFonts w:ascii="Times New Roman" w:hAnsi="Times New Roman"/>
                <w:b/>
                <w:sz w:val="24"/>
                <w:szCs w:val="24"/>
              </w:rPr>
            </w:pPr>
            <w:r>
              <w:rPr>
                <w:rFonts w:eastAsia="Times New Roman" w:cs="Times New Roman" w:ascii="Times New Roman" w:hAnsi="Times New Roman"/>
                <w:b/>
                <w:bCs/>
                <w:color w:val="000000"/>
                <w:kern w:val="0"/>
                <w:sz w:val="24"/>
                <w:szCs w:val="24"/>
                <w:lang w:val="ru-RU" w:eastAsia="ru-RU" w:bidi="ar-SA"/>
              </w:rPr>
              <w:t>Горячие блюда</w:t>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Жаркое «Казань» в горшочке</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Картофель, говядина , лук, морковь, чернослив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50"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по-боярски</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помидоры, лук, сыр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39"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Мясо по-французски</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грибы, лук, сыр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Мясо тушеное с черносливом</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чернослив, лук, специи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5</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Грудка пикантная в сырной корочке</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грудки, сыр, яйцо /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60"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6</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курицы с ананасом</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грудки, ананас консервированный, сыр/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7"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7</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Семга/форель в сливочном соусе</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семги/форели , специи, сливки/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20"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8</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Рубленая котлета</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грибы, сыр, лук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552" w:hRule="atLeast"/>
        </w:trPr>
        <w:tc>
          <w:tcPr>
            <w:tcW w:w="15119" w:type="dxa"/>
            <w:gridSpan w:val="7"/>
            <w:tcBorders/>
            <w:vAlign w:val="center"/>
          </w:tcPr>
          <w:p>
            <w:pPr>
              <w:pStyle w:val="Normal"/>
              <w:widowControl w:val="false"/>
              <w:suppressAutoHyphens w:val="true"/>
              <w:spacing w:before="0" w:after="0"/>
              <w:jc w:val="center"/>
              <w:rPr>
                <w:rFonts w:ascii="Times New Roman" w:hAnsi="Times New Roman"/>
                <w:b/>
                <w:sz w:val="24"/>
                <w:szCs w:val="24"/>
              </w:rPr>
            </w:pPr>
            <w:r>
              <w:rPr>
                <w:rFonts w:eastAsia="Times New Roman" w:cs="Times New Roman" w:ascii="Times New Roman" w:hAnsi="Times New Roman"/>
                <w:b/>
                <w:bCs/>
                <w:color w:val="000000"/>
                <w:kern w:val="0"/>
                <w:sz w:val="24"/>
                <w:szCs w:val="24"/>
                <w:lang w:val="ru-RU" w:eastAsia="ru-RU" w:bidi="ar-SA"/>
              </w:rPr>
              <w:t>Гарниры</w:t>
            </w:r>
          </w:p>
        </w:tc>
      </w:tr>
      <w:tr>
        <w:trPr>
          <w:trHeight w:val="414"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Картофель отварной</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Картофель, масло сливочное, чеснок/зелень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05"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Картофель по-деревенски</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Картофель запеченный, специи /зелень</w:t>
            </w:r>
          </w:p>
        </w:tc>
        <w:tc>
          <w:tcPr>
            <w:tcW w:w="2339" w:type="dxa"/>
            <w:tcBorders/>
            <w:shd w:color="auto" w:fill="FFFFFF" w:themeFill="background1"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07"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Овощи гриль</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Кабачки, баклажаны, перец, томаты/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681"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Мексиканская смесь</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Брокколи, цветная капуста, фасоль, болгарский перец, специи, масло сливочное/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06"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5</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Рисовый букет</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Рис, кукуруза, зеленый горошек, болгарский перец</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551" w:hRule="atLeast"/>
        </w:trPr>
        <w:tc>
          <w:tcPr>
            <w:tcW w:w="15119" w:type="dxa"/>
            <w:gridSpan w:val="7"/>
            <w:tcBorders/>
            <w:vAlign w:val="center"/>
          </w:tcPr>
          <w:p>
            <w:pPr>
              <w:pStyle w:val="Normal"/>
              <w:widowControl w:val="false"/>
              <w:suppressAutoHyphens w:val="true"/>
              <w:spacing w:before="0" w:after="0"/>
              <w:jc w:val="center"/>
              <w:rPr>
                <w:rFonts w:ascii="Times New Roman" w:hAnsi="Times New Roman"/>
                <w:b/>
                <w:sz w:val="24"/>
                <w:szCs w:val="24"/>
              </w:rPr>
            </w:pPr>
            <w:r>
              <w:rPr>
                <w:rFonts w:eastAsia="Times New Roman" w:cs="Times New Roman" w:ascii="Times New Roman" w:hAnsi="Times New Roman"/>
                <w:b/>
                <w:bCs/>
                <w:color w:val="000000"/>
                <w:kern w:val="0"/>
                <w:sz w:val="24"/>
                <w:szCs w:val="24"/>
                <w:lang w:val="ru-RU" w:eastAsia="ru-RU" w:bidi="ar-SA"/>
              </w:rPr>
              <w:t>Выпечка</w:t>
            </w:r>
          </w:p>
        </w:tc>
      </w:tr>
      <w:tr>
        <w:trPr>
          <w:trHeight w:val="509"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Мини треугольники</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лук, картофель, тесто</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29"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Мини пирожки</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Зеленый лук, яйцо/грибы картофель,  тесто</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94"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Вак бэлиш</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Говядина, тесто,  рис, лук репчатый, специи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27"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Мини губадия</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Корт, рис отварной, тесто, изюм, яйцо</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05"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5</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Расстегай с рыбой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рыбы, тесто, рис, лук репчатый</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25"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6</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Кэш-теле</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Яйцо, мука, сахар, растительное масло</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29"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7</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Чак-чак</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Мед, яйцо, мука, растительное масло</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06"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8</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Элеш с курицей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Картофель, тесто, филе грудки, лук репчатый</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36"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9</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Торт праздник</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Мука, сгущенка, орехи, шоколад</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7"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10</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Сметанник</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Мука, сметана, яйцо, тесто</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20"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Пирожное медовое</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Мука, мед, яйцо, сметана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7"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Булочка</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Мука, масло растительное</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20"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Хлеб</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Мука, масло растительное</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529" w:hRule="atLeast"/>
        </w:trPr>
        <w:tc>
          <w:tcPr>
            <w:tcW w:w="15119" w:type="dxa"/>
            <w:gridSpan w:val="7"/>
            <w:tcBorders/>
            <w:vAlign w:val="center"/>
          </w:tcPr>
          <w:p>
            <w:pPr>
              <w:pStyle w:val="Normal"/>
              <w:widowControl w:val="false"/>
              <w:suppressAutoHyphens w:val="true"/>
              <w:spacing w:before="0" w:after="0"/>
              <w:jc w:val="center"/>
              <w:rPr>
                <w:rFonts w:ascii="Times New Roman" w:hAnsi="Times New Roman"/>
                <w:b/>
                <w:sz w:val="24"/>
                <w:szCs w:val="24"/>
              </w:rPr>
            </w:pPr>
            <w:r>
              <w:rPr>
                <w:rFonts w:eastAsia="Times New Roman" w:cs="Times New Roman" w:ascii="Times New Roman" w:hAnsi="Times New Roman"/>
                <w:b/>
                <w:bCs/>
                <w:color w:val="000000"/>
                <w:kern w:val="0"/>
                <w:sz w:val="24"/>
                <w:szCs w:val="24"/>
                <w:lang w:val="ru-RU" w:eastAsia="ru-RU" w:bidi="ar-SA"/>
              </w:rPr>
              <w:t>Фуршетное меню</w:t>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Пирамидки с говяжьим</w:t>
            </w:r>
            <w:r>
              <w:rPr>
                <w:rFonts w:eastAsia="Times New Roman" w:cs="Times New Roman" w:ascii="Times New Roman" w:hAnsi="Times New Roman"/>
                <w:color w:val="000000"/>
                <w:kern w:val="0"/>
                <w:sz w:val="24"/>
                <w:szCs w:val="24"/>
                <w:shd w:fill="FF0000" w:val="clear"/>
                <w:lang w:val="ru-RU" w:eastAsia="ru-RU" w:bidi="ar-SA"/>
              </w:rPr>
              <w:t xml:space="preserve"> </w:t>
            </w:r>
            <w:r>
              <w:rPr>
                <w:rFonts w:eastAsia="Times New Roman" w:cs="Times New Roman" w:ascii="Times New Roman" w:hAnsi="Times New Roman"/>
                <w:color w:val="000000"/>
                <w:kern w:val="0"/>
                <w:sz w:val="24"/>
                <w:szCs w:val="24"/>
                <w:lang w:val="ru-RU" w:eastAsia="ru-RU" w:bidi="ar-SA"/>
              </w:rPr>
              <w:t>паштетом на свежем огурце</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Огурец свежий, паштет говяжий, зерна граната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Яйца фаршированные лососевым паштетом</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Яйцо куриное, лососевый паштет, огурец, лимон</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Пирамидки с говяжьим</w:t>
            </w:r>
            <w:r>
              <w:rPr>
                <w:rFonts w:eastAsia="Times New Roman" w:cs="Times New Roman" w:ascii="Times New Roman" w:hAnsi="Times New Roman"/>
                <w:color w:val="000000"/>
                <w:kern w:val="0"/>
                <w:sz w:val="24"/>
                <w:szCs w:val="24"/>
                <w:shd w:fill="FF0000" w:val="clear"/>
                <w:lang w:val="ru-RU" w:eastAsia="ru-RU" w:bidi="ar-SA"/>
              </w:rPr>
              <w:t xml:space="preserve"> </w:t>
            </w:r>
            <w:r>
              <w:rPr>
                <w:rFonts w:eastAsia="Times New Roman" w:cs="Times New Roman" w:ascii="Times New Roman" w:hAnsi="Times New Roman"/>
                <w:color w:val="000000"/>
                <w:kern w:val="0"/>
                <w:sz w:val="24"/>
                <w:szCs w:val="24"/>
                <w:lang w:val="ru-RU" w:eastAsia="ru-RU" w:bidi="ar-SA"/>
              </w:rPr>
              <w:t>паштетом на крекере</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Крекер, паштет говяжий, яйцо</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Канапе с сыром и оливкой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Сыр, оливки, виноград</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36"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5</w:t>
            </w:r>
          </w:p>
        </w:tc>
        <w:tc>
          <w:tcPr>
            <w:tcW w:w="2926"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Канапе с красной икрой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Икра, багет, масло сливочное, лимон/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39"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6</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Канапе с семгой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Багет, семга слабосоленая, маслины/зелень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7</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с мясным салатом</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говядина, картофель, соленый огурец, яйцо, зеленый горошек, майонез</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8</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с куриным салатом</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курица, картофель, свежий огурец, яйцо, зеленый горошек, майонез</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9</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с сырным салатом</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сыр твердого сорта, чеснок, сметана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10</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с морским коктейлем</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Тарталетки, мидии, кальмары, креветки в соусе</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48"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Рыба в кляре</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красной рыбы, кляр</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51"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Морской коктейль</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Креветки/ кальмары/ мидии в соусе</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13</w:t>
            </w:r>
          </w:p>
        </w:tc>
        <w:tc>
          <w:tcPr>
            <w:tcW w:w="2926"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Бутерброды с красной икрой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Багет, красная икра, лимон/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14</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Овощное ассорти на шпажках</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Томаты черри/ болгарский перец / мини огурчики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58"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15</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Мясное ассорти</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Казылык/ язык говяжий/ колбаса варено-копченая</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16</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Фруктовая ваза «Экзотика»</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Виноград/ мандарины/ клубника/ ананас/ голубика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55"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17</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Закуски на шпажках</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Тосты с колбасой/ с ветчиной/ с сыром</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18</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Рулетики из лаваша с творожной начинкой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Лаваш армянский, творог/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19</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Рулетики из баклажанов с сырной начинкой</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Баклажаны, сыр, майонез, грецкие орехи/ зелень</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20</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Рулетики из куриного окорока</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Окорок куриный, сыр твердого сорта, чеснок, сметана/ лист салата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21</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Куриные грудки на шпажке</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Филе куриной грудки, соус,  ананас</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Куриные крылышки</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Крылья, кунжут, соус «Терияки»</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43"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23</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Блинчики с мясом</w:t>
            </w:r>
          </w:p>
        </w:tc>
        <w:tc>
          <w:tcPr>
            <w:tcW w:w="5745" w:type="dxa"/>
            <w:tcBorders/>
            <w:shd w:color="auto" w:fill="FFFFFF" w:themeFill="background1"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Фарш говяжий, лук репчатый, блин</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719" w:hRule="atLeast"/>
        </w:trPr>
        <w:tc>
          <w:tcPr>
            <w:tcW w:w="15119" w:type="dxa"/>
            <w:gridSpan w:val="7"/>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b/>
                <w:bCs/>
                <w:color w:val="000000"/>
                <w:kern w:val="0"/>
                <w:sz w:val="24"/>
                <w:szCs w:val="24"/>
                <w:lang w:val="ru-RU" w:eastAsia="ru-RU" w:bidi="ar-SA"/>
              </w:rPr>
              <w:t>Напитки</w:t>
            </w:r>
          </w:p>
        </w:tc>
      </w:tr>
      <w:tr>
        <w:trPr>
          <w:trHeight w:val="443"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w:t>
            </w:r>
            <w:r>
              <w:rPr>
                <w:rFonts w:eastAsia="Times New Roman" w:cs="Times New Roman" w:ascii="Times New Roman" w:hAnsi="Times New Roman"/>
                <w:color w:val="000000"/>
                <w:kern w:val="0"/>
                <w:sz w:val="24"/>
                <w:szCs w:val="24"/>
                <w:lang w:val="ru-RU" w:eastAsia="ru-RU" w:bidi="ar-SA"/>
              </w:rPr>
              <w:t>п/п</w:t>
            </w:r>
          </w:p>
        </w:tc>
        <w:tc>
          <w:tcPr>
            <w:tcW w:w="2926"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Наименование напитка</w:t>
            </w:r>
          </w:p>
        </w:tc>
        <w:tc>
          <w:tcPr>
            <w:tcW w:w="5745" w:type="dxa"/>
            <w:tcBorders/>
            <w:shd w:color="auto" w:fill="FFFFFF" w:themeFill="background1"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Состав б</w:t>
            </w:r>
            <w:bookmarkStart w:id="0" w:name="_GoBack"/>
            <w:bookmarkEnd w:id="0"/>
            <w:r>
              <w:rPr>
                <w:rFonts w:eastAsia="Times New Roman" w:cs="Times New Roman" w:ascii="Times New Roman" w:hAnsi="Times New Roman"/>
                <w:color w:val="000000"/>
                <w:kern w:val="0"/>
                <w:sz w:val="24"/>
                <w:szCs w:val="24"/>
                <w:lang w:val="ru-RU" w:eastAsia="ru-RU" w:bidi="ar-SA"/>
              </w:rPr>
              <w:t>люда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Выход, мл.</w:t>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Ед. изм.</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Кол-во</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Цена, в руб., с НДС __%/без НДС</w:t>
            </w:r>
          </w:p>
        </w:tc>
      </w:tr>
      <w:tr>
        <w:trPr>
          <w:trHeight w:val="414"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926" w:type="dxa"/>
            <w:vMerge w:val="restart"/>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Соки</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Мультифрукт</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89"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2</w:t>
            </w:r>
          </w:p>
        </w:tc>
        <w:tc>
          <w:tcPr>
            <w:tcW w:w="2926" w:type="dxa"/>
            <w:vMerge w:val="continue"/>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Яблоко</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94"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3</w:t>
            </w:r>
          </w:p>
        </w:tc>
        <w:tc>
          <w:tcPr>
            <w:tcW w:w="2926" w:type="dxa"/>
            <w:vMerge w:val="continue"/>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Ананас</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97"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4</w:t>
            </w:r>
          </w:p>
        </w:tc>
        <w:tc>
          <w:tcPr>
            <w:tcW w:w="2926" w:type="dxa"/>
            <w:vMerge w:val="continue"/>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Томат</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88"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5</w:t>
            </w:r>
          </w:p>
        </w:tc>
        <w:tc>
          <w:tcPr>
            <w:tcW w:w="2926" w:type="dxa"/>
            <w:vMerge w:val="restart"/>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Морс</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Клюквенный</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91"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6</w:t>
            </w:r>
          </w:p>
        </w:tc>
        <w:tc>
          <w:tcPr>
            <w:tcW w:w="2926" w:type="dxa"/>
            <w:vMerge w:val="continue"/>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Облепиховый</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96"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7</w:t>
            </w:r>
          </w:p>
        </w:tc>
        <w:tc>
          <w:tcPr>
            <w:tcW w:w="2926" w:type="dxa"/>
            <w:vMerge w:val="continue"/>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Клубничный</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85"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8</w:t>
            </w:r>
          </w:p>
        </w:tc>
        <w:tc>
          <w:tcPr>
            <w:tcW w:w="2926" w:type="dxa"/>
            <w:vMerge w:val="continue"/>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Вишневый</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76"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9</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Чай с наполнителем</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Травы, сливки, лимон, сухофрукты</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79" w:hRule="atLeast"/>
        </w:trPr>
        <w:tc>
          <w:tcPr>
            <w:tcW w:w="769"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10</w:t>
            </w:r>
          </w:p>
        </w:tc>
        <w:tc>
          <w:tcPr>
            <w:tcW w:w="2926" w:type="dxa"/>
            <w:vMerge w:val="restart"/>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Кофе</w:t>
            </w:r>
          </w:p>
        </w:tc>
        <w:tc>
          <w:tcPr>
            <w:tcW w:w="5745"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Аппаратный: «Американо», «Капучино», «Латте»</w:t>
            </w:r>
          </w:p>
        </w:tc>
        <w:tc>
          <w:tcPr>
            <w:tcW w:w="2339"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384" w:hRule="atLeast"/>
        </w:trPr>
        <w:tc>
          <w:tcPr>
            <w:tcW w:w="769"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11</w:t>
            </w:r>
          </w:p>
        </w:tc>
        <w:tc>
          <w:tcPr>
            <w:tcW w:w="2926" w:type="dxa"/>
            <w:vMerge w:val="continue"/>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shd w:color="auto" w:fill="auto" w:val="clear"/>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Растворимый</w:t>
            </w:r>
          </w:p>
        </w:tc>
        <w:tc>
          <w:tcPr>
            <w:tcW w:w="2339"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shd w:color="auto" w:fill="auto" w:val="clear"/>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18" w:hRule="atLeast"/>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12</w:t>
            </w:r>
          </w:p>
        </w:tc>
        <w:tc>
          <w:tcPr>
            <w:tcW w:w="2926"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 xml:space="preserve">Минеральная вода </w:t>
            </w:r>
          </w:p>
        </w:tc>
        <w:tc>
          <w:tcPr>
            <w:tcW w:w="574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Штука</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bl>
    <w:p>
      <w:pPr>
        <w:pStyle w:val="Normal"/>
        <w:widowControl w:val="false"/>
        <w:spacing w:before="0" w:after="0"/>
        <w:jc w:val="center"/>
        <w:rPr>
          <w:rFonts w:ascii="Times New Roman" w:hAnsi="Times New Roman"/>
          <w:sz w:val="24"/>
          <w:szCs w:val="24"/>
        </w:rPr>
      </w:pPr>
      <w:r>
        <w:rPr>
          <w:rFonts w:ascii="Times New Roman" w:hAnsi="Times New Roman"/>
          <w:sz w:val="24"/>
          <w:szCs w:val="24"/>
        </w:rPr>
      </w:r>
    </w:p>
    <w:p>
      <w:pPr>
        <w:pStyle w:val="Normal"/>
        <w:widowControl w:val="false"/>
        <w:spacing w:before="0" w:after="0"/>
        <w:jc w:val="center"/>
        <w:rPr>
          <w:rFonts w:ascii="Times New Roman" w:hAnsi="Times New Roman"/>
          <w:sz w:val="24"/>
          <w:szCs w:val="24"/>
        </w:rPr>
      </w:pPr>
      <w:r>
        <w:rPr>
          <w:rFonts w:ascii="Times New Roman" w:hAnsi="Times New Roman"/>
          <w:sz w:val="24"/>
          <w:szCs w:val="24"/>
        </w:rPr>
      </w:r>
    </w:p>
    <w:tbl>
      <w:tblPr>
        <w:tblStyle w:val="affff4"/>
        <w:tblW w:w="1516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0665"/>
        <w:gridCol w:w="1292"/>
        <w:gridCol w:w="978"/>
        <w:gridCol w:w="2227"/>
      </w:tblGrid>
      <w:tr>
        <w:trPr/>
        <w:tc>
          <w:tcPr>
            <w:tcW w:w="10665"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Наименование Услуги</w:t>
            </w:r>
          </w:p>
        </w:tc>
        <w:tc>
          <w:tcPr>
            <w:tcW w:w="1292"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Ед. измерения</w:t>
            </w:r>
          </w:p>
        </w:tc>
        <w:tc>
          <w:tcPr>
            <w:tcW w:w="978"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Кол-во</w:t>
            </w:r>
          </w:p>
        </w:tc>
        <w:tc>
          <w:tcPr>
            <w:tcW w:w="2227"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Цена, в руб., с НДС __%/без НДС</w:t>
            </w:r>
          </w:p>
        </w:tc>
      </w:tr>
      <w:tr>
        <w:trPr>
          <w:trHeight w:val="661" w:hRule="atLeast"/>
        </w:trPr>
        <w:tc>
          <w:tcPr>
            <w:tcW w:w="10665" w:type="dxa"/>
            <w:tcBorders/>
            <w:vAlign w:val="center"/>
          </w:tcPr>
          <w:p>
            <w:pPr>
              <w:pStyle w:val="Normal"/>
              <w:widowControl w:val="false"/>
              <w:suppressAutoHyphens w:val="true"/>
              <w:spacing w:before="0" w:after="0"/>
              <w:jc w:val="lef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Услуги по обслуживанию мероприятия (Услуги официанта)</w:t>
            </w:r>
          </w:p>
        </w:tc>
        <w:tc>
          <w:tcPr>
            <w:tcW w:w="1292"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чел./час</w:t>
            </w:r>
          </w:p>
        </w:tc>
        <w:tc>
          <w:tcPr>
            <w:tcW w:w="978"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227" w:type="dxa"/>
            <w:tcBorders/>
            <w:shd w:color="auto" w:fill="FFFFFF" w:themeFill="background1" w:val="clea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bl>
    <w:p>
      <w:pPr>
        <w:pStyle w:val="Normal"/>
        <w:widowControl w:val="false"/>
        <w:tabs>
          <w:tab w:val="clear" w:pos="709"/>
          <w:tab w:val="left" w:pos="284" w:leader="none"/>
        </w:tabs>
        <w:spacing w:before="0" w:after="0"/>
        <w:jc w:val="both"/>
        <w:rPr>
          <w:rFonts w:ascii="Times New Roman" w:hAnsi="Times New Roman"/>
          <w:sz w:val="24"/>
          <w:szCs w:val="24"/>
        </w:rPr>
      </w:pPr>
      <w:r>
        <w:rPr>
          <w:rFonts w:ascii="Times New Roman" w:hAnsi="Times New Roman"/>
          <w:sz w:val="24"/>
          <w:szCs w:val="24"/>
        </w:rPr>
      </w:r>
    </w:p>
    <w:p>
      <w:pPr>
        <w:pStyle w:val="ListParagraph"/>
        <w:widowControl w:val="false"/>
        <w:numPr>
          <w:ilvl w:val="0"/>
          <w:numId w:val="15"/>
        </w:numPr>
        <w:spacing w:lineRule="auto" w:line="276" w:before="0" w:after="0"/>
        <w:ind w:left="0" w:firstLine="993"/>
        <w:contextualSpacing/>
        <w:jc w:val="both"/>
        <w:rPr>
          <w:rFonts w:ascii="Times New Roman" w:hAnsi="Times New Roman"/>
          <w:b/>
          <w:sz w:val="24"/>
          <w:szCs w:val="24"/>
        </w:rPr>
      </w:pPr>
      <w:r>
        <w:rPr>
          <w:rFonts w:ascii="Times New Roman" w:hAnsi="Times New Roman"/>
          <w:b/>
          <w:sz w:val="24"/>
          <w:szCs w:val="24"/>
        </w:rPr>
        <w:t>Общие требования к Услугам:</w:t>
      </w:r>
    </w:p>
    <w:p>
      <w:pPr>
        <w:pStyle w:val="ListParagraph"/>
        <w:widowControl w:val="false"/>
        <w:numPr>
          <w:ilvl w:val="1"/>
          <w:numId w:val="15"/>
        </w:numPr>
        <w:shd w:val="clear" w:color="auto" w:fill="FFFFFF" w:themeFill="background1"/>
        <w:spacing w:lineRule="auto" w:line="276" w:before="0" w:after="0"/>
        <w:ind w:left="0" w:firstLine="993"/>
        <w:contextualSpacing/>
        <w:jc w:val="both"/>
        <w:rPr>
          <w:rFonts w:ascii="Times New Roman" w:hAnsi="Times New Roman"/>
          <w:sz w:val="24"/>
          <w:szCs w:val="24"/>
        </w:rPr>
      </w:pPr>
      <w:r>
        <w:rPr>
          <w:rFonts w:ascii="Times New Roman" w:hAnsi="Times New Roman"/>
          <w:sz w:val="24"/>
          <w:szCs w:val="24"/>
        </w:rPr>
        <w:t xml:space="preserve">Исполнитель обеспечивает доставку оборудования и продуктов питания, накрытие столов </w:t>
      </w:r>
      <w:r>
        <w:rPr>
          <w:rFonts w:ascii="Times New Roman" w:hAnsi="Times New Roman"/>
          <w:sz w:val="24"/>
          <w:szCs w:val="24"/>
          <w:shd w:fill="FFFFFF" w:val="clear"/>
        </w:rPr>
        <w:t>готовыми блюдами</w:t>
      </w:r>
      <w:r>
        <w:rPr>
          <w:rFonts w:ascii="Times New Roman" w:hAnsi="Times New Roman"/>
          <w:sz w:val="24"/>
          <w:szCs w:val="24"/>
        </w:rPr>
        <w:t xml:space="preserve"> и расстановку оборудования, уборку своими силами вне зависимости от того, указана ли в Заявке необходимость обслуживания на мероприятии, за исключением отдельно согласованных мероприятий. Отсутствие необходимости в накрытии и уборке помещения отдельно указывается Заказчиком в Заявке (Приложение №2 Договора) и согласовывается в установленном Договором порядке. При указании в Заявке необходимости обслуживания на мероприятии.  </w:t>
      </w:r>
      <w:r>
        <w:rPr>
          <w:rFonts w:ascii="Times New Roman" w:hAnsi="Times New Roman"/>
          <w:sz w:val="24"/>
          <w:szCs w:val="24"/>
          <w:shd w:fill="FFFFFF" w:val="clear"/>
        </w:rPr>
        <w:t>В соответствии с заявкой Заказчика горячие блюда подаются соответствующей температуры, при этом Заказчик не предоставляет в пользование/аренду имеющееся на территории Заказчика кухонное оборудование (плиты, мармиты, микроволновые печи и т.п.).</w:t>
      </w:r>
      <w:r>
        <w:rPr>
          <w:rFonts w:ascii="Times New Roman" w:hAnsi="Times New Roman"/>
          <w:sz w:val="24"/>
          <w:szCs w:val="24"/>
        </w:rPr>
        <w:t xml:space="preserve"> </w:t>
      </w:r>
    </w:p>
    <w:p>
      <w:pPr>
        <w:pStyle w:val="ListParagraph"/>
        <w:widowControl w:val="false"/>
        <w:numPr>
          <w:ilvl w:val="1"/>
          <w:numId w:val="15"/>
        </w:numPr>
        <w:shd w:val="clear" w:color="auto" w:fill="FFFFFF" w:themeFill="background1"/>
        <w:spacing w:lineRule="auto" w:line="276" w:before="0" w:after="0"/>
        <w:ind w:left="0" w:firstLine="993"/>
        <w:contextualSpacing/>
        <w:jc w:val="both"/>
        <w:rPr>
          <w:rFonts w:ascii="Times New Roman" w:hAnsi="Times New Roman"/>
          <w:sz w:val="24"/>
          <w:szCs w:val="24"/>
        </w:rPr>
      </w:pPr>
      <w:r>
        <w:rPr>
          <w:rFonts w:ascii="Times New Roman" w:hAnsi="Times New Roman"/>
          <w:sz w:val="24"/>
          <w:szCs w:val="24"/>
        </w:rPr>
        <w:t>Исполнитель оказывает Услуги, исходя из возможности начала мероприятия в 6-00 часов и/или окончания в 00-00 час по московскому времени, в том числе в нерабочие и праздничные дни.</w:t>
      </w:r>
    </w:p>
    <w:p>
      <w:pPr>
        <w:pStyle w:val="ListParagraph"/>
        <w:widowControl w:val="false"/>
        <w:numPr>
          <w:ilvl w:val="1"/>
          <w:numId w:val="15"/>
        </w:numPr>
        <w:shd w:val="clear" w:color="auto" w:fill="FFFFFF" w:themeFill="background1"/>
        <w:spacing w:lineRule="auto" w:line="276" w:before="0" w:after="0"/>
        <w:ind w:left="0" w:firstLine="993"/>
        <w:contextualSpacing/>
        <w:jc w:val="both"/>
        <w:rPr>
          <w:rFonts w:ascii="Times New Roman" w:hAnsi="Times New Roman"/>
          <w:sz w:val="24"/>
          <w:szCs w:val="24"/>
        </w:rPr>
      </w:pPr>
      <w:r>
        <w:rPr>
          <w:rFonts w:ascii="Times New Roman" w:hAnsi="Times New Roman"/>
          <w:sz w:val="24"/>
          <w:szCs w:val="24"/>
        </w:rPr>
        <w:t xml:space="preserve">Исполнитель предоставляет специалиста, </w:t>
      </w:r>
      <w:r>
        <w:rPr>
          <w:rFonts w:ascii="Times New Roman" w:hAnsi="Times New Roman"/>
          <w:sz w:val="24"/>
          <w:szCs w:val="24"/>
          <w:shd w:fill="FFFFFF" w:val="clear"/>
        </w:rPr>
        <w:t>имеющего санитарную книжку</w:t>
      </w:r>
      <w:r>
        <w:rPr>
          <w:rFonts w:ascii="Times New Roman" w:hAnsi="Times New Roman"/>
          <w:sz w:val="24"/>
          <w:szCs w:val="24"/>
        </w:rPr>
        <w:t xml:space="preserve">, ответственного за подготовку и сопровождение всей технической части, на все время проведения мероприятия Заказчика. При оказании Услуг Исполнитель обеспечивает доставку необходимого оборудования, столового белья, не одноразовой столовой посуды, приборов и других предметов сервировки столов, необходимых для оказания Услуг, если иное не указано в Заявке, в соответствии с требованиями, установленными Заявкой Заказчика, а также, по необходимости и в соответствии с Заявкой – столовой мебели. Исполнитель обеспечивает накрытие столов и расстановку оборудования, уборку своими силами. Исполнитель обеспечивает сопровождение и обслуживание в течение всего мероприятия. </w:t>
      </w:r>
    </w:p>
    <w:p>
      <w:pPr>
        <w:pStyle w:val="ListParagraph"/>
        <w:widowControl w:val="false"/>
        <w:numPr>
          <w:ilvl w:val="1"/>
          <w:numId w:val="15"/>
        </w:numPr>
        <w:shd w:val="clear" w:color="auto" w:fill="FFFFFF" w:themeFill="background1"/>
        <w:spacing w:lineRule="auto" w:line="276" w:before="0" w:after="0"/>
        <w:ind w:left="0" w:firstLine="993"/>
        <w:contextualSpacing/>
        <w:jc w:val="both"/>
        <w:rPr>
          <w:rFonts w:ascii="Times New Roman" w:hAnsi="Times New Roman"/>
          <w:sz w:val="24"/>
          <w:szCs w:val="24"/>
        </w:rPr>
      </w:pPr>
      <w:r>
        <w:rPr>
          <w:rFonts w:ascii="Times New Roman" w:hAnsi="Times New Roman"/>
          <w:sz w:val="24"/>
          <w:szCs w:val="24"/>
        </w:rPr>
        <w:t>Блюда, иная посуда, столовые приборы и салфетки предоставляются в количестве, необходимом для всех участников мероприятия с наличием резерва.</w:t>
      </w:r>
    </w:p>
    <w:p>
      <w:pPr>
        <w:pStyle w:val="ListParagraph"/>
        <w:widowControl w:val="false"/>
        <w:numPr>
          <w:ilvl w:val="1"/>
          <w:numId w:val="15"/>
        </w:numPr>
        <w:shd w:val="clear" w:color="auto" w:fill="FFFFFF" w:themeFill="background1"/>
        <w:spacing w:lineRule="auto" w:line="276" w:before="0" w:after="0"/>
        <w:ind w:left="0" w:firstLine="993"/>
        <w:contextualSpacing/>
        <w:jc w:val="both"/>
        <w:rPr>
          <w:rFonts w:ascii="Times New Roman" w:hAnsi="Times New Roman"/>
          <w:sz w:val="24"/>
          <w:szCs w:val="24"/>
        </w:rPr>
      </w:pPr>
      <w:r>
        <w:rPr>
          <w:rFonts w:ascii="Times New Roman" w:hAnsi="Times New Roman"/>
          <w:sz w:val="24"/>
          <w:szCs w:val="24"/>
        </w:rPr>
        <w:t>Вся посуда не имеет внешних повреждений и следов разводов, стекло прозрачное, гладкое, без разводов, не имеет царапин, сколов и других внешних повреждений.</w:t>
      </w:r>
    </w:p>
    <w:p>
      <w:pPr>
        <w:pStyle w:val="ListParagraph"/>
        <w:widowControl w:val="false"/>
        <w:numPr>
          <w:ilvl w:val="1"/>
          <w:numId w:val="15"/>
        </w:numPr>
        <w:shd w:val="clear" w:color="auto" w:fill="FFFFFF" w:themeFill="background1"/>
        <w:spacing w:lineRule="auto" w:line="276" w:before="0" w:after="0"/>
        <w:ind w:left="0" w:firstLine="993"/>
        <w:contextualSpacing/>
        <w:jc w:val="both"/>
        <w:rPr>
          <w:rFonts w:ascii="Times New Roman" w:hAnsi="Times New Roman"/>
          <w:sz w:val="24"/>
          <w:szCs w:val="24"/>
          <w:lang w:eastAsia="ar-SA"/>
        </w:rPr>
      </w:pPr>
      <w:r>
        <w:rPr>
          <w:rFonts w:ascii="Times New Roman" w:hAnsi="Times New Roman"/>
          <w:sz w:val="24"/>
          <w:szCs w:val="24"/>
          <w:lang w:eastAsia="ar-SA"/>
        </w:rPr>
        <w:t xml:space="preserve">Предполагаемое общее количество участников мероприятий (объем Услуг) указывается Заказчиком в Заявке. </w:t>
      </w:r>
    </w:p>
    <w:p>
      <w:pPr>
        <w:pStyle w:val="ListParagraph"/>
        <w:widowControl w:val="false"/>
        <w:numPr>
          <w:ilvl w:val="1"/>
          <w:numId w:val="15"/>
        </w:numPr>
        <w:shd w:val="clear" w:color="auto" w:fill="FFFFFF" w:themeFill="background1"/>
        <w:spacing w:lineRule="auto" w:line="276" w:before="0" w:after="0"/>
        <w:ind w:left="0" w:firstLine="993"/>
        <w:contextualSpacing/>
        <w:jc w:val="both"/>
        <w:rPr>
          <w:rFonts w:ascii="Times New Roman" w:hAnsi="Times New Roman"/>
          <w:sz w:val="24"/>
          <w:szCs w:val="24"/>
          <w:lang w:eastAsia="ar-SA"/>
        </w:rPr>
      </w:pPr>
      <w:r>
        <w:rPr>
          <w:rFonts w:ascii="Times New Roman" w:hAnsi="Times New Roman"/>
          <w:sz w:val="24"/>
          <w:szCs w:val="24"/>
          <w:lang w:eastAsia="ar-SA"/>
        </w:rPr>
        <w:t>Меню составляется на каждое мероприятие отдельно и направляется Исполнителю в качестве Заявки.</w:t>
      </w:r>
    </w:p>
    <w:p>
      <w:pPr>
        <w:pStyle w:val="ListParagraph"/>
        <w:widowControl w:val="false"/>
        <w:numPr>
          <w:ilvl w:val="1"/>
          <w:numId w:val="15"/>
        </w:numPr>
        <w:shd w:val="clear" w:color="auto" w:fill="FFFFFF" w:themeFill="background1"/>
        <w:spacing w:lineRule="auto" w:line="276" w:before="0" w:after="0"/>
        <w:ind w:left="0" w:firstLine="993"/>
        <w:contextualSpacing/>
        <w:jc w:val="both"/>
        <w:rPr>
          <w:rFonts w:ascii="Times New Roman" w:hAnsi="Times New Roman"/>
          <w:sz w:val="24"/>
          <w:szCs w:val="24"/>
          <w:lang w:eastAsia="ar-SA"/>
        </w:rPr>
      </w:pPr>
      <w:r>
        <w:rPr>
          <w:rFonts w:ascii="Times New Roman" w:hAnsi="Times New Roman"/>
          <w:sz w:val="24"/>
          <w:szCs w:val="24"/>
          <w:lang w:eastAsia="ar-SA"/>
        </w:rPr>
        <w:t>Количество обслуживаемых лиц: обслуживание банкета на 10 человек – 1 официант; фуршет на 14 человек – 1 официант; кофе -брейк на 25 человек 1 официант, в соответствии с заявкой Заказчика.</w:t>
      </w:r>
    </w:p>
    <w:p>
      <w:pPr>
        <w:pStyle w:val="Normal"/>
        <w:widowControl w:val="false"/>
        <w:shd w:val="clear" w:color="auto" w:fill="FFFFFF" w:themeFill="background1"/>
        <w:spacing w:before="0" w:after="0"/>
        <w:ind w:firstLine="993"/>
        <w:jc w:val="both"/>
        <w:rPr>
          <w:rFonts w:ascii="Times New Roman" w:hAnsi="Times New Roman"/>
          <w:sz w:val="24"/>
          <w:szCs w:val="24"/>
          <w:lang w:eastAsia="ar-SA"/>
        </w:rPr>
      </w:pPr>
      <w:r>
        <w:rPr>
          <w:rFonts w:ascii="Times New Roman" w:hAnsi="Times New Roman"/>
          <w:sz w:val="24"/>
          <w:szCs w:val="24"/>
          <w:lang w:eastAsia="ar-SA"/>
        </w:rPr>
      </w:r>
    </w:p>
    <w:p>
      <w:pPr>
        <w:pStyle w:val="Normal"/>
        <w:widowControl w:val="false"/>
        <w:spacing w:before="0" w:after="0"/>
        <w:ind w:firstLine="993"/>
        <w:jc w:val="both"/>
        <w:rPr>
          <w:rFonts w:ascii="Times New Roman" w:hAnsi="Times New Roman"/>
          <w:b/>
          <w:sz w:val="24"/>
          <w:szCs w:val="24"/>
        </w:rPr>
      </w:pPr>
      <w:r>
        <w:rPr>
          <w:rFonts w:ascii="Times New Roman" w:hAnsi="Times New Roman"/>
          <w:b/>
          <w:sz w:val="24"/>
          <w:szCs w:val="24"/>
        </w:rPr>
        <w:t>2. Требования к качеству и безопасности Услуг:</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2.1. Качество и безопасность Услуг соответствует нормам и правилам действующего законодательства (статья 721 ГК РФ).</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2.2. Услуги, оказываемые Исполнителем, отвечают следующим требованиям:</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xml:space="preserve">2.2.1. Обеспечение качества и безопасности пищевых продуктов и Услуг, строгое соблюдение установленных санитарных и иных правил, норм и стандартов: </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«Гигиенические требования качества и безопасности продовольственного сырья и пищевых продуктов» (СанПиН 2.3.2.1078-01);</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«Гигиенические требования к срокам годности и условиям хранения пищевых продуктов» (СанПиН 2.3.2.1324-03);</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Постановление Главного государственного санитарного врача РФ от 27 октября 2020 г. N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Федеральный закон от 30.03.1999г. №52-ФЗ «О санитарно-эпидемиологическом благополучии населения»;</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Федеральный закон от 01.01.2000г. № 29-ФЗ «О качестве и безопасности пищевых продуктов»;</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ГОСТ 32692-2014. Межгосударственный стандарт. Услуги общественного питания. Общие требования к методам и формам обслуживания на предприятиях общественного питания";</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ГОСТ Р 55051-2012 «Услуги общественного питания. Общие требования к кейтерингу»;</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ГОСТ 30524-2013 Услуги общественного питания. Требования к персоналу;</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ГОСТ 30390-2013 Услуги общественного питания. Продукция общественного питания, реализуемая населению. Общие технические условия</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иным нормативным документам, регламентирующим оказание Услуг по организации выездного питания, качество продуктов питания, работу персонала Исполнителя, определяющим требования к используемому оборудованию.</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2.3. В ходе оказания Услуг Исполнитель использует продукцию, соответствующую следующим показателям: продовольственное сырьё, пищевые продукты и п/ф для приготовления указанных в меню блюд соответствуют требованиям действующих нормативных и технических документов, имеют сопроводительные документы, подтверждающие их безопасность и качество (сертификат соответствия, санитарно-эпидемиологическое заключение, удостоверение безопасности и качества).</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2.4. Исполнитель обеспечивает наличие сопроводительных сертификатов соответствия и гигиенических сертификатов, подтверждающих безопасность технологического оборудования и посуды.</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2.5. Исполнитель осуществляет процессы производства на основе принципов ХАССП и обеспечивает наличие разрешительных документов на оказание Услуг, предусмотренных настоящим Техническим заданием.</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xml:space="preserve">2.6. Исполнитель несет ответственность в соответствии с законодательством Российской Федерации за ненадлежащее качество предоставленных им материалов и оборудования в ходе оказания Услуг. </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2.7. В случае несоответствия изготовленных блюд, Заказчик вправе потребовать от Исполнителя безвозмездного устранения недостатков в сроки, установленные Заказчиком, а также возмещения расходов на устранение недостатков. Устранение недостатков в результате ненадлежащего качества оказанных Услуг осуществляется за счет средств Исполнителя.</w:t>
      </w:r>
    </w:p>
    <w:p>
      <w:pPr>
        <w:pStyle w:val="Normal"/>
        <w:widowControl w:val="false"/>
        <w:spacing w:before="0" w:after="0"/>
        <w:ind w:left="142" w:firstLine="993"/>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993"/>
        <w:jc w:val="both"/>
        <w:rPr>
          <w:rFonts w:ascii="Times New Roman" w:hAnsi="Times New Roman"/>
          <w:b/>
          <w:sz w:val="24"/>
          <w:szCs w:val="24"/>
        </w:rPr>
      </w:pPr>
      <w:r>
        <w:rPr>
          <w:rFonts w:ascii="Times New Roman" w:hAnsi="Times New Roman"/>
          <w:b/>
          <w:sz w:val="24"/>
          <w:szCs w:val="24"/>
        </w:rPr>
        <w:t>3. Согласование мероприятий:</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xml:space="preserve">3.1. Заявка подается Заказчиком в письменном виде в соответствии со сроками, </w:t>
      </w:r>
      <w:r>
        <w:rPr>
          <w:rFonts w:ascii="Times New Roman" w:hAnsi="Times New Roman"/>
          <w:sz w:val="24"/>
          <w:szCs w:val="24"/>
          <w:shd w:fill="FFFFFF" w:val="clear"/>
        </w:rPr>
        <w:t>установленными п.6 Технического задания</w:t>
      </w:r>
      <w:r>
        <w:rPr>
          <w:rFonts w:ascii="Times New Roman" w:hAnsi="Times New Roman"/>
          <w:sz w:val="24"/>
          <w:szCs w:val="24"/>
        </w:rPr>
        <w:t>.</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xml:space="preserve">3.2. В Заявке указываются сведения, установленные </w:t>
      </w:r>
      <w:r>
        <w:rPr>
          <w:rFonts w:ascii="Times New Roman" w:hAnsi="Times New Roman"/>
          <w:sz w:val="24"/>
          <w:szCs w:val="24"/>
          <w:shd w:fill="FFFFFF" w:val="clear"/>
        </w:rPr>
        <w:t>Приложением №1 Договора</w:t>
      </w:r>
      <w:r>
        <w:rPr>
          <w:rFonts w:ascii="Times New Roman" w:hAnsi="Times New Roman"/>
          <w:sz w:val="24"/>
          <w:szCs w:val="24"/>
        </w:rPr>
        <w:t xml:space="preserve">. </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3.3. Корректировки по точному времени и месту проведения очередного мероприятия (подачи блюд) сообщаются Заказчиком Исполнителю не позднее, чем за 2 рабочих дня до его начала. Заказчик также дополнительно подтверждает информацию о месте и времени проведения мероприятия, а также информацию о наличии на месте проведения мероприятия особого пропускного режима и требованиях к доступу. Исполнитель учитывает всю полученную информацию и выполняет все указанные требования. Подтверждение направляется в письменном виде, также допускается направление подтверждения по электронной почте ответственным сотрудником Заказчика на согласованный ранее адрес электронной почты Исполнителя.</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xml:space="preserve">3.4. После получения Заявки, Исполнитель до 12.00 следующего рабочего дня направляет Заказчику согласованное меню. В меню могут вносится изменения со стороны Исполнителя по согласованию с Заказчиком. </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3.5. Заказчик отклоняет предложенные на согласование Исполнителем условия, если они не соответствуют требованиям Договора, Технического задания и Заявки.</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3.6. Заказчик может отклонить предложенные на согласование Исполнителем условия, если качественные и количественные характеристики Услуг не подходят Заказчику, исходя из целей и уровня проводимого мероприятия. В этом случае, Исполнитель обязан незамедлительно представить на согласование условия оказания Услуги с учётом всех замечаний Заказчика.</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3.7. Заказчик имеет право в любое время проверять ход исполнения Услуг Технического задания и Заявки, не вмешиваясь при этом в деятельность Исполнителя.</w:t>
      </w:r>
    </w:p>
    <w:p>
      <w:pPr>
        <w:pStyle w:val="Normal"/>
        <w:widowControl w:val="false"/>
        <w:spacing w:before="0" w:after="0"/>
        <w:ind w:left="142" w:firstLine="993"/>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993"/>
        <w:jc w:val="both"/>
        <w:rPr>
          <w:rFonts w:ascii="Times New Roman" w:hAnsi="Times New Roman"/>
          <w:b/>
          <w:sz w:val="24"/>
          <w:szCs w:val="24"/>
        </w:rPr>
      </w:pPr>
      <w:r>
        <w:rPr>
          <w:rFonts w:ascii="Times New Roman" w:hAnsi="Times New Roman"/>
          <w:b/>
          <w:sz w:val="24"/>
          <w:szCs w:val="24"/>
        </w:rPr>
        <w:t>4. Проведение мероприятий:</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xml:space="preserve">4.1. Исполнитель организовывает сервировку столов, подачу/расстановку всех блюд и напитков в количестве, указанном Заявке (Приложение №1 Договора) и в соответствии с согласованным меню. </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xml:space="preserve">4.2. Расстановка и накрытие организуются в точном соответствии с пожеланиями Заказчика. </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xml:space="preserve">4.3. Услуги оказываются в точном соответствии Техническому заданию и Заявке от Заказчика. </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4.4. Исполнитель оказывает Услуги в соответствии с протокольными нормами, соблюдает особый режим и требования безопасности, устанавливаемые Заказчиком при подаче очередной Заявки. Исполнитель предоставляет для проверки представителям Заказчика все документы, подтверждающие соответствие Услуг требованиям, установленным в Техническом задании.</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4.5. Персонал Исполнителя при проведении мероприятий следует указаниям контактного лица Заказчика и/или уполномоченного лица (руководителя ответственного структурного подразделения) Заказчика.</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4.6. Заказчик предоставляет помещения, для оказания Услуг не менее чем за 1 час до начала оказания Услуг.</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4.7. Исполнитель подготавливает помещения по месту оказания Услуги к началу мероприятия (скатерти на столы, посуда, столовые принадлежности, салфетки и т.д.).</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4.8. По окончании мероприятия, Исполнитель обеспечивает в этот же день уборку и приводит помещение в первоначальное состояние, если иное не предусмотрено Заявкой.</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4.9. В связи с возможностью проведения мероприятий на объектах с особым пропускным режимом, Исполнитель предоставляет Заказчику список лиц, принимающих участие в оказании Услуг на мероприятии (официанты, обслуживающий персонал, сотрудники, доставляющие оборудование) с их паспортными данными и данными транспортных средств (номер, марка автомобиля). Персонал Исполнителя соблюдает требования пропускного режима, указанные в Заявке, и имеет при себе необходимые документы. Исполнитель предоставляет список оборудования для его допуска на объект.</w:t>
      </w:r>
    </w:p>
    <w:p>
      <w:pPr>
        <w:pStyle w:val="Normal"/>
        <w:widowControl w:val="false"/>
        <w:spacing w:before="0" w:after="0"/>
        <w:ind w:left="142" w:firstLine="993"/>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firstLine="993"/>
        <w:jc w:val="both"/>
        <w:rPr>
          <w:rFonts w:ascii="Times New Roman" w:hAnsi="Times New Roman"/>
          <w:b/>
          <w:sz w:val="24"/>
          <w:szCs w:val="24"/>
        </w:rPr>
      </w:pPr>
      <w:r>
        <w:rPr>
          <w:rFonts w:ascii="Times New Roman" w:hAnsi="Times New Roman"/>
          <w:b/>
          <w:sz w:val="24"/>
          <w:szCs w:val="24"/>
        </w:rPr>
        <w:t>5. Общие требования к качеству продукции:</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5.1. Продовольственное сырьё, пищевые продукты и полуфабрикаты для приготовления соответствуют требованиям действующих нормативных и технических документов, имеют сопроводительные документы, подтверждающие их безопасность и качество (сертификат соответствия, санитарно-эпидемиологическое заключение, удостоверение безопасности и качества).</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5.2. Требования к оформлению, реализации и хранению: срок хранения и реализации согласно Сан Пин 2.3.2.1324-03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27 октября 2020 г. N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5.3. Показатели качества и безопасности: физико-химические и микробиологические показатели, соответствующие требованиям СанПин 2.3.1.1078-01 «Гигиенические требования безопасности и пищевой ценности пищевых продуктов».</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5.4. Органолептические показатели:</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xml:space="preserve">- Внешний вид: продукция аккуратно выложена, края тарелки чистые; </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Консистенция: свойственная входящим в состав продуктам;</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Цвет: свойственный входящим в состав продуктам, без следов заветривания, подгорания и порчи;</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 Вкус и запах: свойственные входящим в состав продуктам. Не допускаются несвойственные, посторонние, перекисшие/перебродившие/заплесневелые, портящие продукт вкус и запах, пересоленый/переперченный вкус.</w:t>
      </w:r>
    </w:p>
    <w:p>
      <w:pPr>
        <w:pStyle w:val="Normal"/>
        <w:widowControl w:val="false"/>
        <w:spacing w:before="0" w:after="0"/>
        <w:ind w:firstLine="993"/>
        <w:jc w:val="both"/>
        <w:rPr>
          <w:rFonts w:ascii="Times New Roman" w:hAnsi="Times New Roman"/>
          <w:sz w:val="24"/>
          <w:szCs w:val="24"/>
        </w:rPr>
      </w:pPr>
      <w:r>
        <w:rPr>
          <w:rFonts w:ascii="Times New Roman" w:hAnsi="Times New Roman"/>
          <w:sz w:val="24"/>
          <w:szCs w:val="24"/>
        </w:rPr>
        <w:t>5.5. Продукты и блюда соответствуют стандарту «Халяль»: ГОСТ Р 70401-2022 «Процессы производства пищевой продукции Халяль. Общие требования к пищевой продукции Халяль» и ГОСТ Р 70405-2022 «Продукция и Услуги Халяль. Общие термины и определения».</w:t>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tbl>
      <w:tblPr>
        <w:tblW w:w="15316"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7333"/>
        <w:gridCol w:w="7982"/>
      </w:tblGrid>
      <w:tr>
        <w:trPr>
          <w:trHeight w:val="4649" w:hRule="atLeast"/>
        </w:trPr>
        <w:tc>
          <w:tcPr>
            <w:tcW w:w="7333" w:type="dxa"/>
            <w:tcBorders/>
            <w:shd w:color="auto" w:fill="auto" w:val="clear"/>
          </w:tcPr>
          <w:p>
            <w:pPr>
              <w:pStyle w:val="Normal"/>
              <w:widowControl w:val="false"/>
              <w:spacing w:before="0" w:after="0"/>
              <w:jc w:val="both"/>
              <w:rPr>
                <w:rFonts w:ascii="Times New Roman" w:hAnsi="Times New Roman"/>
                <w:sz w:val="24"/>
                <w:szCs w:val="24"/>
              </w:rPr>
            </w:pPr>
            <w:r>
              <w:rPr>
                <w:rFonts w:ascii="Times New Roman" w:hAnsi="Times New Roman"/>
                <w:sz w:val="24"/>
                <w:szCs w:val="24"/>
              </w:rPr>
              <w:t>ИСПОЛНИТЕЛЬ</w:t>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t>______________/____________/</w:t>
            </w:r>
          </w:p>
          <w:p>
            <w:pPr>
              <w:pStyle w:val="Normal"/>
              <w:widowControl w:val="false"/>
              <w:spacing w:before="0" w:after="0"/>
              <w:jc w:val="both"/>
              <w:rPr>
                <w:rFonts w:ascii="Times New Roman" w:hAnsi="Times New Roman"/>
                <w:sz w:val="24"/>
                <w:szCs w:val="24"/>
              </w:rPr>
            </w:pPr>
            <w:r>
              <w:rPr>
                <w:rFonts w:ascii="Times New Roman" w:hAnsi="Times New Roman"/>
                <w:sz w:val="24"/>
                <w:szCs w:val="24"/>
              </w:rPr>
              <w:t>м.п.</w:t>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tc>
        <w:tc>
          <w:tcPr>
            <w:tcW w:w="7982" w:type="dxa"/>
            <w:tcBorders/>
            <w:shd w:color="auto" w:fill="auto" w:val="clear"/>
          </w:tcPr>
          <w:tbl>
            <w:tblPr>
              <w:tblW w:w="14879" w:type="dxa"/>
              <w:jc w:val="left"/>
              <w:tblInd w:w="1632" w:type="dxa"/>
              <w:tblLayout w:type="fixed"/>
              <w:tblCellMar>
                <w:top w:w="0" w:type="dxa"/>
                <w:left w:w="108" w:type="dxa"/>
                <w:bottom w:w="0" w:type="dxa"/>
                <w:right w:w="108" w:type="dxa"/>
              </w:tblCellMar>
              <w:tblLook w:noVBand="1" w:val="04a0" w:noHBand="0" w:lastColumn="0" w:firstColumn="1" w:lastRow="0" w:firstRow="1"/>
            </w:tblPr>
            <w:tblGrid>
              <w:gridCol w:w="14879"/>
            </w:tblGrid>
            <w:tr>
              <w:trPr>
                <w:trHeight w:val="308" w:hRule="atLeast"/>
              </w:trPr>
              <w:tc>
                <w:tcPr>
                  <w:tcW w:w="14879" w:type="dxa"/>
                  <w:tcBorders/>
                  <w:shd w:color="auto" w:fill="auto" w:val="clear"/>
                </w:tcPr>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ЗАКАЗЧИК</w:t>
                  </w:r>
                </w:p>
              </w:tc>
            </w:tr>
            <w:tr>
              <w:trPr>
                <w:trHeight w:val="2801" w:hRule="atLeast"/>
              </w:trPr>
              <w:tc>
                <w:tcPr>
                  <w:tcW w:w="14879" w:type="dxa"/>
                  <w:tcBorders/>
                  <w:shd w:color="auto" w:fill="auto" w:val="clear"/>
                </w:tcPr>
                <w:p>
                  <w:pPr>
                    <w:pStyle w:val="Normal"/>
                    <w:keepNext w:val="true"/>
                    <w:widowControl w:val="false"/>
                    <w:numPr>
                      <w:ilvl w:val="0"/>
                      <w:numId w:val="0"/>
                    </w:numPr>
                    <w:tabs>
                      <w:tab w:val="clear" w:pos="709"/>
                      <w:tab w:val="left" w:pos="432" w:leader="none"/>
                    </w:tabs>
                    <w:spacing w:before="0" w:after="0"/>
                    <w:ind w:left="34" w:right="1307" w:hanging="0"/>
                    <w:jc w:val="both"/>
                    <w:outlineLvl w:val="0"/>
                    <w:rPr>
                      <w:rFonts w:ascii="Times New Roman" w:hAnsi="Times New Roman"/>
                      <w:sz w:val="24"/>
                      <w:szCs w:val="24"/>
                    </w:rPr>
                  </w:pPr>
                  <w:r>
                    <w:rPr>
                      <w:rFonts w:ascii="Times New Roman" w:hAnsi="Times New Roman"/>
                      <w:sz w:val="24"/>
                      <w:szCs w:val="24"/>
                    </w:rPr>
                    <w:t>АО «ТАТМЕДИА»</w:t>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 xml:space="preserve">420097 г. Казань, ул. Академическая, д.2 </w:t>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ИНН 1655144950   КПП 165501001</w:t>
                    <w:tab/>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р/сч. 40702810900020007177</w:t>
                    <w:tab/>
                    <w:tab/>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Банк: ПАО «Ак Барс» банк</w:t>
                    <w:tab/>
                    <w:tab/>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к/с: 30101810000000000805</w:t>
                    <w:tab/>
                    <w:tab/>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БИК 049205805</w:t>
                    <w:tab/>
                    <w:tab/>
                    <w:tab/>
                    <w:tab/>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ОГРН 1071690057834</w:t>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r>
                </w:p>
              </w:tc>
            </w:tr>
            <w:tr>
              <w:trPr>
                <w:trHeight w:val="1232" w:hRule="atLeast"/>
              </w:trPr>
              <w:tc>
                <w:tcPr>
                  <w:tcW w:w="14879" w:type="dxa"/>
                  <w:tcBorders/>
                  <w:shd w:color="auto" w:fill="auto" w:val="clear"/>
                </w:tcPr>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Генеральный директор</w:t>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___________________ Садыков Ш.М.</w:t>
                  </w:r>
                </w:p>
                <w:p>
                  <w:pPr>
                    <w:pStyle w:val="Normal"/>
                    <w:widowControl w:val="false"/>
                    <w:spacing w:before="0" w:after="0"/>
                    <w:ind w:left="34" w:right="1307" w:hanging="0"/>
                    <w:jc w:val="both"/>
                    <w:rPr>
                      <w:rFonts w:ascii="Times New Roman" w:hAnsi="Times New Roman"/>
                      <w:sz w:val="24"/>
                      <w:szCs w:val="24"/>
                    </w:rPr>
                  </w:pPr>
                  <w:r>
                    <w:rPr>
                      <w:rFonts w:ascii="Times New Roman" w:hAnsi="Times New Roman"/>
                      <w:sz w:val="24"/>
                      <w:szCs w:val="24"/>
                    </w:rPr>
                    <w:t>м.п.</w:t>
                  </w:r>
                </w:p>
              </w:tc>
            </w:tr>
          </w:tbl>
          <w:p>
            <w:pPr>
              <w:pStyle w:val="Normal"/>
              <w:widowControl w:val="false"/>
              <w:spacing w:before="0" w:after="0"/>
              <w:jc w:val="both"/>
              <w:rPr>
                <w:rFonts w:ascii="Times New Roman" w:hAnsi="Times New Roman"/>
                <w:sz w:val="24"/>
                <w:szCs w:val="24"/>
              </w:rPr>
            </w:pPr>
            <w:r>
              <w:rPr>
                <w:rFonts w:ascii="Times New Roman" w:hAnsi="Times New Roman"/>
                <w:sz w:val="24"/>
                <w:szCs w:val="24"/>
              </w:rPr>
            </w:r>
          </w:p>
        </w:tc>
      </w:tr>
    </w:tbl>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r>
        <w:br w:type="page"/>
      </w:r>
    </w:p>
    <w:p>
      <w:pPr>
        <w:pStyle w:val="Normal"/>
        <w:widowControl w:val="false"/>
        <w:spacing w:before="0" w:after="0"/>
        <w:jc w:val="right"/>
        <w:rPr>
          <w:rFonts w:ascii="Times New Roman" w:hAnsi="Times New Roman"/>
          <w:sz w:val="24"/>
          <w:szCs w:val="24"/>
        </w:rPr>
      </w:pPr>
      <w:r>
        <w:rPr>
          <w:rFonts w:ascii="Times New Roman" w:hAnsi="Times New Roman"/>
          <w:sz w:val="24"/>
          <w:szCs w:val="24"/>
        </w:rPr>
        <w:t>Приложение №2</w:t>
      </w:r>
    </w:p>
    <w:p>
      <w:pPr>
        <w:pStyle w:val="Normal"/>
        <w:widowControl w:val="false"/>
        <w:spacing w:before="0" w:after="0"/>
        <w:jc w:val="right"/>
        <w:rPr>
          <w:rFonts w:ascii="Times New Roman" w:hAnsi="Times New Roman"/>
          <w:sz w:val="24"/>
          <w:szCs w:val="24"/>
        </w:rPr>
      </w:pPr>
      <w:r>
        <w:rPr>
          <w:rFonts w:ascii="Times New Roman" w:hAnsi="Times New Roman"/>
          <w:sz w:val="24"/>
          <w:szCs w:val="24"/>
        </w:rPr>
        <w:t>к Договору №_________ от «___» __________ 20__г.</w:t>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spacing w:before="0" w:after="0"/>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__ «___»__________________20__                                                                                                                                 Руководителю ______________</w:t>
      </w:r>
    </w:p>
    <w:p>
      <w:pPr>
        <w:pStyle w:val="Normal"/>
        <w:spacing w:before="0" w:after="0"/>
        <w:contextualSpacing/>
        <w:jc w:val="both"/>
        <w:rPr>
          <w:rFonts w:ascii="Times New Roman" w:hAnsi="Times New Roman"/>
          <w:sz w:val="24"/>
          <w:szCs w:val="24"/>
        </w:rPr>
      </w:pPr>
      <w:r>
        <w:rPr>
          <w:rFonts w:ascii="Times New Roman" w:hAnsi="Times New Roman"/>
          <w:sz w:val="24"/>
          <w:szCs w:val="24"/>
        </w:rPr>
      </w:r>
    </w:p>
    <w:p>
      <w:pPr>
        <w:pStyle w:val="Normal"/>
        <w:spacing w:before="0" w:after="0"/>
        <w:contextualSpacing/>
        <w:jc w:val="both"/>
        <w:rPr>
          <w:rFonts w:ascii="Times New Roman" w:hAnsi="Times New Roman"/>
          <w:sz w:val="24"/>
          <w:szCs w:val="24"/>
        </w:rPr>
      </w:pPr>
      <w:r>
        <w:rPr>
          <w:rFonts w:ascii="Times New Roman" w:hAnsi="Times New Roman"/>
          <w:sz w:val="24"/>
          <w:szCs w:val="24"/>
        </w:rPr>
      </w:r>
    </w:p>
    <w:p>
      <w:pPr>
        <w:pStyle w:val="Normal"/>
        <w:spacing w:before="0" w:after="0"/>
        <w:contextualSpacing/>
        <w:jc w:val="both"/>
        <w:rPr>
          <w:rFonts w:ascii="Times New Roman" w:hAnsi="Times New Roman"/>
          <w:sz w:val="24"/>
          <w:szCs w:val="24"/>
        </w:rPr>
      </w:pPr>
      <w:r>
        <w:rPr>
          <w:rFonts w:ascii="Times New Roman" w:hAnsi="Times New Roman"/>
          <w:sz w:val="24"/>
          <w:szCs w:val="24"/>
        </w:rPr>
      </w:r>
    </w:p>
    <w:p>
      <w:pPr>
        <w:pStyle w:val="Normal"/>
        <w:spacing w:before="0" w:after="0"/>
        <w:contextualSpacing/>
        <w:jc w:val="center"/>
        <w:rPr>
          <w:rFonts w:ascii="Times New Roman" w:hAnsi="Times New Roman"/>
          <w:b/>
          <w:sz w:val="24"/>
          <w:szCs w:val="24"/>
        </w:rPr>
      </w:pPr>
      <w:r>
        <w:rPr>
          <w:rFonts w:ascii="Times New Roman" w:hAnsi="Times New Roman"/>
          <w:b/>
          <w:sz w:val="24"/>
          <w:szCs w:val="24"/>
        </w:rPr>
        <w:t>ЗАЯВКА</w:t>
      </w:r>
    </w:p>
    <w:p>
      <w:pPr>
        <w:pStyle w:val="Normal"/>
        <w:spacing w:before="0" w:after="0"/>
        <w:contextualSpacing/>
        <w:jc w:val="both"/>
        <w:rPr>
          <w:rFonts w:ascii="Times New Roman" w:hAnsi="Times New Roman"/>
          <w:sz w:val="24"/>
          <w:szCs w:val="24"/>
        </w:rPr>
      </w:pPr>
      <w:r>
        <w:rPr>
          <w:rFonts w:ascii="Times New Roman" w:hAnsi="Times New Roman"/>
          <w:sz w:val="24"/>
          <w:szCs w:val="24"/>
        </w:rPr>
      </w:r>
    </w:p>
    <w:p>
      <w:pPr>
        <w:pStyle w:val="Normal"/>
        <w:spacing w:before="0" w:after="0"/>
        <w:ind w:firstLine="709"/>
        <w:contextualSpacing/>
        <w:jc w:val="both"/>
        <w:rPr>
          <w:rFonts w:ascii="Times New Roman" w:hAnsi="Times New Roman"/>
          <w:sz w:val="24"/>
          <w:szCs w:val="24"/>
        </w:rPr>
      </w:pPr>
      <w:r>
        <w:rPr>
          <w:rFonts w:ascii="Times New Roman" w:hAnsi="Times New Roman"/>
          <w:sz w:val="24"/>
          <w:szCs w:val="24"/>
        </w:rPr>
        <w:t>АО «ТАТМЕДИА» просит Вас оказать Услуги по Договору №_________ от «___» __________ 20__г.</w:t>
      </w:r>
    </w:p>
    <w:p>
      <w:pPr>
        <w:pStyle w:val="Normal"/>
        <w:spacing w:before="0" w:after="0"/>
        <w:ind w:firstLine="709"/>
        <w:contextualSpacing/>
        <w:jc w:val="both"/>
        <w:rPr>
          <w:rFonts w:ascii="Times New Roman" w:hAnsi="Times New Roman"/>
          <w:b/>
          <w:sz w:val="24"/>
          <w:szCs w:val="24"/>
        </w:rPr>
      </w:pPr>
      <w:r>
        <w:rPr>
          <w:rFonts w:ascii="Times New Roman" w:hAnsi="Times New Roman"/>
          <w:b/>
          <w:sz w:val="24"/>
          <w:szCs w:val="24"/>
        </w:rPr>
        <w:t>Дата оказания Услуг:</w:t>
      </w:r>
    </w:p>
    <w:p>
      <w:pPr>
        <w:pStyle w:val="Normal"/>
        <w:spacing w:before="0" w:after="0"/>
        <w:ind w:firstLine="709"/>
        <w:contextualSpacing/>
        <w:jc w:val="both"/>
        <w:rPr>
          <w:rFonts w:ascii="Times New Roman" w:hAnsi="Times New Roman"/>
          <w:b/>
          <w:sz w:val="24"/>
          <w:szCs w:val="24"/>
        </w:rPr>
      </w:pPr>
      <w:r>
        <w:rPr>
          <w:rFonts w:ascii="Times New Roman" w:hAnsi="Times New Roman"/>
          <w:b/>
          <w:sz w:val="24"/>
          <w:szCs w:val="24"/>
        </w:rPr>
        <w:t>Время начала оказания Услуг:</w:t>
      </w:r>
    </w:p>
    <w:p>
      <w:pPr>
        <w:pStyle w:val="Normal"/>
        <w:spacing w:before="0" w:after="0"/>
        <w:ind w:firstLine="709"/>
        <w:contextualSpacing/>
        <w:jc w:val="both"/>
        <w:rPr>
          <w:rFonts w:ascii="Times New Roman" w:hAnsi="Times New Roman"/>
          <w:b/>
          <w:sz w:val="24"/>
          <w:szCs w:val="24"/>
        </w:rPr>
      </w:pPr>
      <w:r>
        <w:rPr>
          <w:rFonts w:ascii="Times New Roman" w:hAnsi="Times New Roman"/>
          <w:b/>
          <w:sz w:val="24"/>
          <w:szCs w:val="24"/>
        </w:rPr>
        <w:t>Адрес оказания Услуг:</w:t>
      </w:r>
    </w:p>
    <w:p>
      <w:pPr>
        <w:pStyle w:val="Normal"/>
        <w:spacing w:before="0" w:after="0"/>
        <w:ind w:firstLine="709"/>
        <w:contextualSpacing/>
        <w:jc w:val="both"/>
        <w:rPr>
          <w:rFonts w:ascii="Times New Roman" w:hAnsi="Times New Roman"/>
          <w:b/>
          <w:sz w:val="24"/>
          <w:szCs w:val="24"/>
        </w:rPr>
      </w:pPr>
      <w:r>
        <w:rPr>
          <w:rFonts w:ascii="Times New Roman" w:hAnsi="Times New Roman"/>
          <w:b/>
          <w:sz w:val="24"/>
          <w:szCs w:val="24"/>
        </w:rPr>
        <w:t xml:space="preserve">Дополнительная информация: </w:t>
      </w:r>
    </w:p>
    <w:p>
      <w:pPr>
        <w:pStyle w:val="Normal"/>
        <w:spacing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pacing w:before="0" w:after="0"/>
        <w:ind w:firstLine="709"/>
        <w:contextualSpacing/>
        <w:jc w:val="both"/>
        <w:rPr>
          <w:rFonts w:ascii="Times New Roman" w:hAnsi="Times New Roman"/>
          <w:b/>
          <w:sz w:val="24"/>
          <w:szCs w:val="24"/>
        </w:rPr>
      </w:pPr>
      <w:r>
        <w:rPr>
          <w:rFonts w:ascii="Times New Roman" w:hAnsi="Times New Roman"/>
          <w:b/>
          <w:sz w:val="24"/>
          <w:szCs w:val="24"/>
        </w:rPr>
        <w:t>Наименование и количество блюд:</w:t>
      </w:r>
    </w:p>
    <w:p>
      <w:pPr>
        <w:pStyle w:val="Normal"/>
        <w:spacing w:before="0" w:after="0"/>
        <w:contextualSpacing/>
        <w:jc w:val="both"/>
        <w:rPr>
          <w:rFonts w:ascii="Times New Roman" w:hAnsi="Times New Roman"/>
          <w:sz w:val="24"/>
          <w:szCs w:val="24"/>
        </w:rPr>
      </w:pPr>
      <w:r>
        <w:rPr>
          <w:rFonts w:ascii="Times New Roman" w:hAnsi="Times New Roman"/>
          <w:sz w:val="24"/>
          <w:szCs w:val="24"/>
        </w:rPr>
      </w:r>
    </w:p>
    <w:tbl>
      <w:tblPr>
        <w:tblStyle w:val="affff4"/>
        <w:tblW w:w="15120"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769"/>
        <w:gridCol w:w="2926"/>
        <w:gridCol w:w="5745"/>
        <w:gridCol w:w="2339"/>
        <w:gridCol w:w="989"/>
        <w:gridCol w:w="871"/>
        <w:gridCol w:w="1480"/>
      </w:tblGrid>
      <w:tr>
        <w:trPr/>
        <w:tc>
          <w:tcPr>
            <w:tcW w:w="76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w:t>
            </w:r>
            <w:r>
              <w:rPr>
                <w:rFonts w:eastAsia="Times New Roman" w:cs="Times New Roman" w:ascii="Times New Roman" w:hAnsi="Times New Roman"/>
                <w:color w:val="000000"/>
                <w:kern w:val="0"/>
                <w:sz w:val="24"/>
                <w:szCs w:val="24"/>
                <w:lang w:val="ru-RU" w:eastAsia="ru-RU" w:bidi="ar-SA"/>
              </w:rPr>
              <w:t>п/п</w:t>
            </w:r>
          </w:p>
        </w:tc>
        <w:tc>
          <w:tcPr>
            <w:tcW w:w="2926"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Наименование блюда, напитка</w:t>
            </w:r>
          </w:p>
        </w:tc>
        <w:tc>
          <w:tcPr>
            <w:tcW w:w="5745"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Состав блюда</w:t>
            </w:r>
          </w:p>
        </w:tc>
        <w:tc>
          <w:tcPr>
            <w:tcW w:w="233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Выход, гр.</w:t>
            </w:r>
          </w:p>
        </w:tc>
        <w:tc>
          <w:tcPr>
            <w:tcW w:w="989"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Ед. изм.</w:t>
            </w:r>
          </w:p>
        </w:tc>
        <w:tc>
          <w:tcPr>
            <w:tcW w:w="871"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Кол-во</w:t>
            </w:r>
          </w:p>
        </w:tc>
        <w:tc>
          <w:tcPr>
            <w:tcW w:w="1480"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Цена, в руб., с НДС __%/без НДС</w:t>
            </w:r>
          </w:p>
        </w:tc>
      </w:tr>
      <w:tr>
        <w:trPr/>
        <w:tc>
          <w:tcPr>
            <w:tcW w:w="15119" w:type="dxa"/>
            <w:gridSpan w:val="7"/>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76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926"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574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233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989"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871"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c>
          <w:tcPr>
            <w:tcW w:w="13639" w:type="dxa"/>
            <w:gridSpan w:val="6"/>
            <w:tcBorders/>
            <w:vAlign w:val="center"/>
          </w:tcPr>
          <w:p>
            <w:pPr>
              <w:pStyle w:val="Normal"/>
              <w:widowControl w:val="false"/>
              <w:suppressAutoHyphens w:val="true"/>
              <w:spacing w:before="0" w:after="0"/>
              <w:jc w:val="righ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Итого:</w:t>
            </w:r>
          </w:p>
        </w:tc>
        <w:tc>
          <w:tcPr>
            <w:tcW w:w="1480"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bl>
    <w:p>
      <w:pPr>
        <w:pStyle w:val="Normal"/>
        <w:widowControl w:val="false"/>
        <w:spacing w:before="0" w:after="0"/>
        <w:jc w:val="both"/>
        <w:rPr>
          <w:rFonts w:ascii="Times New Roman" w:hAnsi="Times New Roman"/>
          <w:sz w:val="24"/>
          <w:szCs w:val="24"/>
        </w:rPr>
      </w:pPr>
      <w:r>
        <w:rPr>
          <w:rFonts w:ascii="Times New Roman" w:hAnsi="Times New Roman"/>
          <w:sz w:val="24"/>
          <w:szCs w:val="24"/>
        </w:rPr>
      </w:r>
    </w:p>
    <w:p>
      <w:pPr>
        <w:pStyle w:val="Normal"/>
        <w:spacing w:before="0" w:after="0"/>
        <w:ind w:firstLine="709"/>
        <w:contextualSpacing/>
        <w:jc w:val="both"/>
        <w:rPr>
          <w:rFonts w:ascii="Times New Roman" w:hAnsi="Times New Roman"/>
          <w:b/>
          <w:sz w:val="24"/>
          <w:szCs w:val="24"/>
        </w:rPr>
      </w:pPr>
      <w:r>
        <w:rPr>
          <w:rFonts w:ascii="Times New Roman" w:hAnsi="Times New Roman"/>
          <w:b/>
          <w:sz w:val="24"/>
          <w:szCs w:val="24"/>
        </w:rPr>
        <w:t xml:space="preserve">Количество обслуживающих официантов: </w:t>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tbl>
      <w:tblPr>
        <w:tblStyle w:val="affff4"/>
        <w:tblW w:w="1516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10665"/>
        <w:gridCol w:w="1292"/>
        <w:gridCol w:w="978"/>
        <w:gridCol w:w="2227"/>
      </w:tblGrid>
      <w:tr>
        <w:trPr>
          <w:trHeight w:val="647" w:hRule="atLeast"/>
        </w:trPr>
        <w:tc>
          <w:tcPr>
            <w:tcW w:w="10665"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Наименование Услуги</w:t>
            </w:r>
          </w:p>
        </w:tc>
        <w:tc>
          <w:tcPr>
            <w:tcW w:w="1292"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Ед. измерения</w:t>
            </w:r>
          </w:p>
        </w:tc>
        <w:tc>
          <w:tcPr>
            <w:tcW w:w="978"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Кол-во</w:t>
            </w:r>
          </w:p>
        </w:tc>
        <w:tc>
          <w:tcPr>
            <w:tcW w:w="2227"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Цена, в руб., с НДС __%/без НДС</w:t>
            </w:r>
          </w:p>
        </w:tc>
      </w:tr>
      <w:tr>
        <w:trPr>
          <w:trHeight w:val="473" w:hRule="atLeast"/>
        </w:trPr>
        <w:tc>
          <w:tcPr>
            <w:tcW w:w="10665" w:type="dxa"/>
            <w:tcBorders/>
            <w:vAlign w:val="cente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Услуги по обслуживанию мероприятия (Услуги официанта)</w:t>
            </w:r>
          </w:p>
        </w:tc>
        <w:tc>
          <w:tcPr>
            <w:tcW w:w="1292"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чел./час</w:t>
            </w:r>
          </w:p>
        </w:tc>
        <w:tc>
          <w:tcPr>
            <w:tcW w:w="978" w:type="dxa"/>
            <w:tcBorders/>
            <w:vAlign w:val="cente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1</w:t>
            </w:r>
          </w:p>
        </w:tc>
        <w:tc>
          <w:tcPr>
            <w:tcW w:w="2227" w:type="dxa"/>
            <w:tcBorders/>
            <w:shd w:color="auto" w:fill="FFFFFF" w:themeFill="background1" w:val="clear"/>
          </w:tcPr>
          <w:p>
            <w:pPr>
              <w:pStyle w:val="Normal"/>
              <w:widowControl w:val="false"/>
              <w:suppressAutoHyphens w:val="true"/>
              <w:spacing w:before="0" w:after="0"/>
              <w:jc w:val="center"/>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r>
        <w:trPr>
          <w:trHeight w:val="473" w:hRule="atLeast"/>
        </w:trPr>
        <w:tc>
          <w:tcPr>
            <w:tcW w:w="12935" w:type="dxa"/>
            <w:gridSpan w:val="3"/>
            <w:tcBorders/>
            <w:vAlign w:val="center"/>
          </w:tcPr>
          <w:p>
            <w:pPr>
              <w:pStyle w:val="Normal"/>
              <w:widowControl w:val="false"/>
              <w:suppressAutoHyphens w:val="true"/>
              <w:spacing w:before="0" w:after="0"/>
              <w:jc w:val="right"/>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t>Итого:</w:t>
            </w:r>
          </w:p>
        </w:tc>
        <w:tc>
          <w:tcPr>
            <w:tcW w:w="2227" w:type="dxa"/>
            <w:tcBorders/>
            <w:shd w:color="auto" w:fill="FFFFFF" w:themeFill="background1" w:val="clear"/>
          </w:tcPr>
          <w:p>
            <w:pPr>
              <w:pStyle w:val="Normal"/>
              <w:widowControl w:val="false"/>
              <w:suppressAutoHyphens w:val="true"/>
              <w:spacing w:before="0" w:after="0"/>
              <w:jc w:val="both"/>
              <w:rPr>
                <w:rFonts w:ascii="Times New Roman" w:hAnsi="Times New Roman"/>
                <w:sz w:val="24"/>
                <w:szCs w:val="24"/>
              </w:rPr>
            </w:pPr>
            <w:r>
              <w:rPr>
                <w:rFonts w:eastAsia="Times New Roman" w:cs="Times New Roman" w:ascii="Times New Roman" w:hAnsi="Times New Roman"/>
                <w:color w:val="000000"/>
                <w:kern w:val="0"/>
                <w:sz w:val="24"/>
                <w:szCs w:val="24"/>
                <w:lang w:val="ru-RU" w:eastAsia="ru-RU" w:bidi="ar-SA"/>
              </w:rPr>
            </w:r>
          </w:p>
        </w:tc>
      </w:tr>
    </w:tbl>
    <w:p>
      <w:pPr>
        <w:pStyle w:val="Normal"/>
        <w:spacing w:before="0" w:after="0"/>
        <w:contextualSpacing/>
        <w:jc w:val="both"/>
        <w:rPr>
          <w:rFonts w:ascii="Times New Roman" w:hAnsi="Times New Roman"/>
          <w:sz w:val="24"/>
          <w:szCs w:val="24"/>
        </w:rPr>
      </w:pPr>
      <w:r>
        <w:rPr>
          <w:rFonts w:ascii="Times New Roman" w:hAnsi="Times New Roman"/>
          <w:sz w:val="24"/>
          <w:szCs w:val="24"/>
        </w:rPr>
      </w:r>
    </w:p>
    <w:p>
      <w:pPr>
        <w:pStyle w:val="Normal"/>
        <w:spacing w:before="0" w:after="0"/>
        <w:contextualSpacing/>
        <w:jc w:val="both"/>
        <w:rPr>
          <w:rFonts w:ascii="Times New Roman" w:hAnsi="Times New Roman"/>
          <w:sz w:val="24"/>
          <w:szCs w:val="24"/>
        </w:rPr>
      </w:pPr>
      <w:r>
        <w:rPr>
          <w:rFonts w:ascii="Times New Roman" w:hAnsi="Times New Roman"/>
          <w:sz w:val="24"/>
          <w:szCs w:val="24"/>
        </w:rPr>
      </w:r>
    </w:p>
    <w:p>
      <w:pPr>
        <w:pStyle w:val="Normal"/>
        <w:spacing w:before="0" w:after="0"/>
        <w:contextualSpacing/>
        <w:jc w:val="both"/>
        <w:rPr>
          <w:rFonts w:ascii="Times New Roman" w:hAnsi="Times New Roman"/>
          <w:sz w:val="24"/>
          <w:szCs w:val="24"/>
        </w:rPr>
      </w:pPr>
      <w:r>
        <w:rPr>
          <w:rFonts w:ascii="Times New Roman" w:hAnsi="Times New Roman"/>
          <w:sz w:val="24"/>
          <w:szCs w:val="24"/>
        </w:rPr>
      </w:r>
    </w:p>
    <w:p>
      <w:pPr>
        <w:pStyle w:val="Normal"/>
        <w:spacing w:before="0" w:after="0"/>
        <w:contextualSpacing/>
        <w:jc w:val="both"/>
        <w:rPr>
          <w:rFonts w:ascii="Times New Roman" w:hAnsi="Times New Roman"/>
          <w:sz w:val="24"/>
          <w:szCs w:val="24"/>
        </w:rPr>
      </w:pPr>
      <w:r>
        <w:rPr>
          <w:rFonts w:ascii="Times New Roman" w:hAnsi="Times New Roman"/>
          <w:sz w:val="24"/>
          <w:szCs w:val="24"/>
        </w:rPr>
      </w:r>
    </w:p>
    <w:p>
      <w:pPr>
        <w:pStyle w:val="Normal"/>
        <w:spacing w:before="0" w:after="0"/>
        <w:contextualSpacing/>
        <w:jc w:val="both"/>
        <w:rPr>
          <w:rFonts w:ascii="Times New Roman" w:hAnsi="Times New Roman"/>
          <w:sz w:val="24"/>
          <w:szCs w:val="24"/>
          <w:u w:val="single"/>
        </w:rPr>
      </w:pPr>
      <w:r>
        <w:rPr>
          <w:rFonts w:ascii="Times New Roman" w:hAnsi="Times New Roman"/>
          <w:sz w:val="24"/>
          <w:szCs w:val="24"/>
          <w:u w:val="single"/>
        </w:rPr>
      </w:r>
    </w:p>
    <w:p>
      <w:pPr>
        <w:pStyle w:val="Normal"/>
        <w:spacing w:before="0" w:after="0"/>
        <w:contextualSpacing/>
        <w:jc w:val="both"/>
        <w:rPr>
          <w:rFonts w:ascii="Times New Roman" w:hAnsi="Times New Roman"/>
          <w:sz w:val="24"/>
          <w:szCs w:val="24"/>
          <w:u w:val="single"/>
        </w:rPr>
      </w:pPr>
      <w:r>
        <w:rPr>
          <w:rFonts w:ascii="Times New Roman" w:hAnsi="Times New Roman"/>
          <w:sz w:val="24"/>
          <w:szCs w:val="24"/>
          <w:u w:val="single"/>
        </w:rPr>
      </w:r>
    </w:p>
    <w:p>
      <w:pPr>
        <w:pStyle w:val="Normal"/>
        <w:spacing w:before="0" w:after="0"/>
        <w:contextualSpacing/>
        <w:jc w:val="both"/>
        <w:rPr>
          <w:rFonts w:ascii="Times New Roman" w:hAnsi="Times New Roman"/>
          <w:sz w:val="24"/>
          <w:szCs w:val="24"/>
          <w:u w:val="single"/>
        </w:rPr>
      </w:pPr>
      <w:r>
        <w:rPr>
          <w:rFonts w:ascii="Times New Roman" w:hAnsi="Times New Roman"/>
          <w:sz w:val="24"/>
          <w:szCs w:val="24"/>
          <w:u w:val="single"/>
        </w:rPr>
      </w:r>
    </w:p>
    <w:p>
      <w:pPr>
        <w:pStyle w:val="Normal"/>
        <w:spacing w:before="0" w:after="0"/>
        <w:contextualSpacing/>
        <w:jc w:val="both"/>
        <w:rPr>
          <w:rFonts w:ascii="Times New Roman" w:hAnsi="Times New Roman"/>
          <w:sz w:val="24"/>
          <w:szCs w:val="24"/>
        </w:rPr>
      </w:pPr>
      <w:r>
        <w:rPr>
          <w:rFonts w:ascii="Times New Roman" w:hAnsi="Times New Roman"/>
          <w:sz w:val="24"/>
          <w:szCs w:val="24"/>
        </w:rPr>
      </w:r>
    </w:p>
    <w:p>
      <w:pPr>
        <w:pStyle w:val="Normal"/>
        <w:spacing w:before="0" w:after="0"/>
        <w:contextualSpacing/>
        <w:jc w:val="both"/>
        <w:rPr>
          <w:rFonts w:ascii="Times New Roman" w:hAnsi="Times New Roman"/>
          <w:sz w:val="24"/>
          <w:szCs w:val="24"/>
        </w:rPr>
      </w:pPr>
      <w:r>
        <w:rPr>
          <w:rFonts w:ascii="Times New Roman" w:hAnsi="Times New Roman"/>
          <w:sz w:val="24"/>
          <w:szCs w:val="24"/>
        </w:rPr>
        <w:t>Генеральный директор                                                                                                                                                                                Садыков Ш.М.</w:t>
      </w:r>
    </w:p>
    <w:p>
      <w:pPr>
        <w:pStyle w:val="Normal"/>
        <w:spacing w:before="0" w:after="0"/>
        <w:jc w:val="both"/>
        <w:rPr>
          <w:rFonts w:ascii="Times New Roman" w:hAnsi="Times New Roman"/>
          <w:sz w:val="24"/>
          <w:szCs w:val="24"/>
        </w:rPr>
      </w:pPr>
      <w:r>
        <w:rPr>
          <w:rFonts w:ascii="Times New Roman" w:hAnsi="Times New Roman"/>
          <w:sz w:val="24"/>
          <w:szCs w:val="24"/>
        </w:rPr>
      </w:r>
    </w:p>
    <w:p>
      <w:pPr>
        <w:pStyle w:val="Normal"/>
        <w:widowControl w:val="false"/>
        <w:spacing w:before="0" w:after="0"/>
        <w:jc w:val="both"/>
        <w:rPr>
          <w:rFonts w:ascii="Times New Roman" w:hAnsi="Times New Roman"/>
          <w:sz w:val="24"/>
          <w:szCs w:val="24"/>
        </w:rPr>
      </w:pPr>
      <w:r>
        <w:rPr>
          <w:rFonts w:ascii="Times New Roman" w:hAnsi="Times New Roman"/>
          <w:sz w:val="24"/>
          <w:szCs w:val="24"/>
        </w:rPr>
      </w:r>
    </w:p>
    <w:sectPr>
      <w:footerReference w:type="default" r:id="rId6"/>
      <w:footerReference w:type="first" r:id="rId7"/>
      <w:type w:val="nextPage"/>
      <w:pgSz w:orient="landscape" w:w="16838" w:h="11906"/>
      <w:pgMar w:left="992" w:right="820" w:gutter="0" w:header="0" w:top="992" w:footer="85" w:bottom="85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w:charset w:val="01"/>
    <w:family w:val="roman"/>
    <w:pitch w:val="default"/>
  </w:font>
  <w:font w:name="Arial">
    <w:charset w:val="01"/>
    <w:family w:val="roman"/>
    <w:pitch w:val="default"/>
  </w:font>
  <w:font w:name="XO Thames">
    <w:charset w:val="01"/>
    <w:family w:val="roman"/>
    <w:pitch w:val="default"/>
  </w:font>
  <w:font w:name="Courier New">
    <w:charset w:val="01"/>
    <w:family w:val="roman"/>
    <w:pitch w:val="default"/>
  </w:font>
  <w:font w:name="Arial Unicode MS">
    <w:charset w:val="01"/>
    <w:family w:val="roman"/>
    <w:pitch w:val="default"/>
  </w:font>
  <w:font w:name="Tahoma">
    <w:charset w:val="01"/>
    <w:family w:val="roman"/>
    <w:pitch w:val="default"/>
  </w:font>
  <w:font w:name="TimesDL">
    <w:charset w:val="01"/>
    <w:family w:val="roman"/>
    <w:pitch w:val="default"/>
  </w:font>
  <w:font w:name="Courier">
    <w:altName w:val="Courier New"/>
    <w:charset w:val="01"/>
    <w:family w:val="roman"/>
    <w:pitch w:val="default"/>
  </w:font>
  <w:font w:name="Arial Narrow">
    <w:charset w:val="01"/>
    <w:family w:val="roman"/>
    <w:pitch w:val="default"/>
  </w:font>
  <w:font w:name="PT Astra Serif">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2"/>
      <w:jc w:val="right"/>
      <w:rPr/>
    </w:pPr>
    <w:r>
      <w:rPr/>
      <w:fldChar w:fldCharType="begin"/>
    </w:r>
    <w:r>
      <w:rPr/>
      <w:instrText xml:space="preserve"> PAGE </w:instrText>
    </w:r>
    <w:r>
      <w:rPr/>
      <w:fldChar w:fldCharType="separate"/>
    </w:r>
    <w:r>
      <w:rPr/>
      <w:t>0</w:t>
    </w:r>
    <w:r>
      <w:rPr/>
      <w:fldChar w:fldCharType="end"/>
    </w:r>
  </w:p>
  <w:p>
    <w:pPr>
      <w:pStyle w:val="Style42"/>
      <w:spacing w:before="0" w:after="200"/>
      <w:ind w:right="36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2"/>
      <w:jc w:val="right"/>
      <w:rPr/>
    </w:pPr>
    <w:r>
      <w:rPr/>
      <w:fldChar w:fldCharType="begin"/>
    </w:r>
    <w:r>
      <w:rPr/>
      <w:instrText xml:space="preserve"> PAGE </w:instrText>
    </w:r>
    <w:r>
      <w:rPr/>
      <w:fldChar w:fldCharType="separate"/>
    </w:r>
    <w:r>
      <w:rPr/>
      <w:t>6</w:t>
    </w:r>
    <w:r>
      <w:rPr/>
      <w:fldChar w:fldCharType="end"/>
    </w:r>
  </w:p>
  <w:p>
    <w:pPr>
      <w:pStyle w:val="Style42"/>
      <w:spacing w:before="0" w:after="200"/>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2"/>
      <w:jc w:val="right"/>
      <w:rPr/>
    </w:pPr>
    <w:r>
      <w:rPr/>
      <w:fldChar w:fldCharType="begin"/>
    </w:r>
    <w:r>
      <w:rPr/>
      <w:instrText xml:space="preserve"> PAGE </w:instrText>
    </w:r>
    <w:r>
      <w:rPr/>
      <w:fldChar w:fldCharType="separate"/>
    </w:r>
    <w:r>
      <w:rPr/>
      <w:t>6</w:t>
    </w:r>
    <w:r>
      <w:rPr/>
      <w:fldChar w:fldCharType="end"/>
    </w:r>
  </w:p>
  <w:p>
    <w:pPr>
      <w:pStyle w:val="Style42"/>
      <w:spacing w:before="0" w:after="200"/>
      <w:ind w:right="360" w:hanging="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2"/>
      <w:jc w:val="right"/>
      <w:rPr/>
    </w:pPr>
    <w:r>
      <w:rPr/>
      <w:fldChar w:fldCharType="begin"/>
    </w:r>
    <w:r>
      <w:rPr/>
      <w:instrText xml:space="preserve"> PAGE </w:instrText>
    </w:r>
    <w:r>
      <w:rPr/>
      <w:fldChar w:fldCharType="separate"/>
    </w:r>
    <w:r>
      <w:rPr/>
      <w:t>13</w:t>
    </w:r>
    <w:r>
      <w:rPr/>
      <w:fldChar w:fldCharType="end"/>
    </w:r>
  </w:p>
  <w:p>
    <w:pPr>
      <w:pStyle w:val="Style42"/>
      <w:spacing w:before="0" w:after="200"/>
      <w:ind w:right="360" w:hanging="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432"/>
        </w:tabs>
        <w:ind w:left="432" w:hanging="432"/>
      </w:pPr>
      <w:rPr/>
    </w:lvl>
    <w:lvl w:ilvl="1">
      <w:start w:val="1"/>
      <w:numFmt w:val="decimal"/>
      <w:lvlText w:val="%1.%2"/>
      <w:lvlJc w:val="left"/>
      <w:pPr>
        <w:tabs>
          <w:tab w:val="num" w:pos="576"/>
        </w:tabs>
        <w:ind w:left="576" w:hanging="576"/>
      </w:pPr>
      <w:rPr/>
    </w:lvl>
    <w:lvl w:ilvl="2">
      <w:start w:val="1"/>
      <w:numFmt w:val="decimal"/>
      <w:lvlText w:val="%1.%2.%3"/>
      <w:lvlJc w:val="left"/>
      <w:pPr>
        <w:tabs>
          <w:tab w:val="num" w:pos="720"/>
        </w:tabs>
        <w:ind w:left="720" w:hanging="720"/>
      </w:pPr>
      <w:rPr/>
    </w:lvl>
    <w:lvl w:ilvl="3">
      <w:start w:val="1"/>
      <w:pStyle w:val="4"/>
      <w:numFmt w:val="decimal"/>
      <w:lvlText w:val="%1.%2.%3.%4"/>
      <w:lvlJc w:val="left"/>
      <w:pPr>
        <w:tabs>
          <w:tab w:val="num" w:pos="864"/>
        </w:tabs>
        <w:ind w:left="864" w:hanging="864"/>
      </w:pPr>
      <w:rPr/>
    </w:lvl>
    <w:lvl w:ilvl="4">
      <w:start w:val="1"/>
      <w:pStyle w:val="5"/>
      <w:numFmt w:val="decimal"/>
      <w:lvlText w:val="%1.%2.%3.%4.%5"/>
      <w:lvlJc w:val="left"/>
      <w:pPr>
        <w:tabs>
          <w:tab w:val="num" w:pos="1008"/>
        </w:tabs>
        <w:ind w:left="1008" w:hanging="1008"/>
      </w:pPr>
      <w:rPr/>
    </w:lvl>
    <w:lvl w:ilvl="5">
      <w:start w:val="1"/>
      <w:pStyle w:val="6"/>
      <w:numFmt w:val="decimal"/>
      <w:lvlText w:val="%1.%2.%3.%4.%5.%6"/>
      <w:lvlJc w:val="left"/>
      <w:pPr>
        <w:tabs>
          <w:tab w:val="num" w:pos="1152"/>
        </w:tabs>
        <w:ind w:left="1152" w:hanging="1152"/>
      </w:pPr>
      <w:rPr/>
    </w:lvl>
    <w:lvl w:ilvl="6">
      <w:start w:val="1"/>
      <w:pStyle w:val="7"/>
      <w:numFmt w:val="decimal"/>
      <w:lvlText w:val="%1.%2.%3.%4.%5.%6.%7"/>
      <w:lvlJc w:val="left"/>
      <w:pPr>
        <w:tabs>
          <w:tab w:val="num" w:pos="2016"/>
        </w:tabs>
        <w:ind w:left="2016" w:hanging="1296"/>
      </w:pPr>
      <w:rPr/>
    </w:lvl>
    <w:lvl w:ilvl="7">
      <w:start w:val="1"/>
      <w:pStyle w:val="8"/>
      <w:numFmt w:val="decimal"/>
      <w:lvlText w:val="%1.%2.%3.%4.%5.%6.%7.%8"/>
      <w:lvlJc w:val="left"/>
      <w:pPr>
        <w:tabs>
          <w:tab w:val="num" w:pos="1440"/>
        </w:tabs>
        <w:ind w:left="1440" w:hanging="1440"/>
      </w:pPr>
      <w:rPr/>
    </w:lvl>
    <w:lvl w:ilvl="8">
      <w:start w:val="1"/>
      <w:pStyle w:val="9"/>
      <w:numFmt w:val="decimal"/>
      <w:lvlText w:val="%1.%2.%3.%4.%5.%6.%7.%8.%9"/>
      <w:lvlJc w:val="left"/>
      <w:pPr>
        <w:tabs>
          <w:tab w:val="num" w:pos="1584"/>
        </w:tabs>
        <w:ind w:left="1584" w:hanging="1584"/>
      </w:pPr>
      <w:rPr/>
    </w:lvl>
  </w:abstractNum>
  <w:abstractNum w:abstractNumId="2">
    <w:lvl w:ilvl="0">
      <w:start w:val="1"/>
      <w:numFmt w:val="decimal"/>
      <w:lvlText w:val="7.%1"/>
      <w:lvlJc w:val="left"/>
      <w:pPr>
        <w:tabs>
          <w:tab w:val="num" w:pos="360"/>
        </w:tabs>
        <w:ind w:left="360" w:hanging="360"/>
      </w:pPr>
      <w:rPr>
        <w:b w:val="false"/>
      </w:rPr>
    </w:lvl>
    <w:lvl w:ilvl="1">
      <w:start w:val="1"/>
      <w:numFmt w:val="decimal"/>
      <w:lvlText w:val="9.%2"/>
      <w:lvlJc w:val="left"/>
      <w:pPr>
        <w:tabs>
          <w:tab w:val="num" w:pos="1440"/>
        </w:tabs>
        <w:ind w:left="1440" w:hanging="360"/>
      </w:pPr>
      <w:rPr>
        <w:b w:val="false"/>
      </w:rPr>
    </w:lvl>
    <w:lvl w:ilvl="2">
      <w:start w:val="3"/>
      <w:numFmt w:val="decimal"/>
      <w:lvlText w:val="%3."/>
      <w:lvlJc w:val="left"/>
      <w:pPr>
        <w:tabs>
          <w:tab w:val="num" w:pos="2340"/>
        </w:tabs>
        <w:ind w:left="2340" w:hanging="360"/>
      </w:pPr>
      <w:rPr>
        <w:sz w:val="26"/>
        <w:b/>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1492"/>
        </w:tabs>
        <w:ind w:left="1492"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643"/>
        </w:tabs>
        <w:ind w:left="643"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decimal"/>
      <w:lvlText w:val="%1."/>
      <w:lvlJc w:val="left"/>
      <w:pPr>
        <w:tabs>
          <w:tab w:val="num" w:pos="360"/>
        </w:tabs>
        <w:ind w:left="3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decimal"/>
      <w:lvlText w:val="%1."/>
      <w:lvlJc w:val="left"/>
      <w:pPr>
        <w:tabs>
          <w:tab w:val="num" w:pos="360"/>
        </w:tabs>
        <w:ind w:left="3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1209"/>
        </w:tabs>
        <w:ind w:left="1209"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926"/>
        </w:tabs>
        <w:ind w:left="92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decimal"/>
      <w:lvlText w:val="%1."/>
      <w:lvlJc w:val="left"/>
      <w:pPr>
        <w:tabs>
          <w:tab w:val="num" w:pos="1209"/>
        </w:tabs>
        <w:ind w:left="1209"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upperRoman"/>
      <w:lvlText w:val="ЧАСТЬ %1."/>
      <w:lvlJc w:val="left"/>
      <w:pPr>
        <w:tabs>
          <w:tab w:val="num" w:pos="2160"/>
        </w:tabs>
        <w:ind w:left="720" w:hanging="720"/>
      </w:pPr>
      <w:rPr>
        <w:sz w:val="40"/>
      </w:rPr>
    </w:lvl>
    <w:lvl w:ilvl="1">
      <w:start w:val="1"/>
      <w:numFmt w:val="decimal"/>
      <w:lvlText w:val="РАЗДЕЛ %1.%2"/>
      <w:lvlJc w:val="left"/>
      <w:pPr>
        <w:tabs>
          <w:tab w:val="num" w:pos="1440"/>
        </w:tabs>
        <w:ind w:left="720" w:hanging="72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11">
    <w:lvl w:ilvl="0">
      <w:start w:val="1"/>
      <w:numFmt w:val="bullet"/>
      <w:lvlText w:val=""/>
      <w:lvlJc w:val="left"/>
      <w:pPr>
        <w:tabs>
          <w:tab w:val="num" w:pos="1492"/>
        </w:tabs>
        <w:ind w:left="1492"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decimal"/>
      <w:lvlText w:val="%1."/>
      <w:lvlJc w:val="left"/>
      <w:pPr>
        <w:tabs>
          <w:tab w:val="num" w:pos="720"/>
        </w:tabs>
        <w:ind w:left="720" w:hanging="360"/>
      </w:pPr>
      <w:rPr/>
    </w:lvl>
    <w:lvl w:ilvl="1">
      <w:start w:val="0"/>
      <w:numFmt w:val="decimal"/>
      <w:lvlText w:val=""/>
      <w:lvlJc w:val="left"/>
      <w:pPr>
        <w:tabs>
          <w:tab w:val="num" w:pos="360"/>
        </w:tabs>
        <w:ind w:left="0" w:hanging="0"/>
      </w:pPr>
      <w:rPr/>
    </w:lvl>
    <w:lvl w:ilvl="2">
      <w:start w:val="0"/>
      <w:numFmt w:val="decimal"/>
      <w:lvlText w:val=""/>
      <w:lvlJc w:val="left"/>
      <w:pPr>
        <w:tabs>
          <w:tab w:val="num" w:pos="360"/>
        </w:tabs>
        <w:ind w:left="0" w:hanging="0"/>
      </w:pPr>
      <w:rPr/>
    </w:lvl>
    <w:lvl w:ilvl="3">
      <w:start w:val="0"/>
      <w:numFmt w:val="decimal"/>
      <w:lvlText w:val=""/>
      <w:lvlJc w:val="left"/>
      <w:pPr>
        <w:tabs>
          <w:tab w:val="num" w:pos="360"/>
        </w:tabs>
        <w:ind w:left="0" w:hanging="0"/>
      </w:pPr>
      <w:rPr/>
    </w:lvl>
    <w:lvl w:ilvl="4">
      <w:start w:val="0"/>
      <w:numFmt w:val="decimal"/>
      <w:lvlText w:val=""/>
      <w:lvlJc w:val="left"/>
      <w:pPr>
        <w:tabs>
          <w:tab w:val="num" w:pos="360"/>
        </w:tabs>
        <w:ind w:left="0" w:hanging="0"/>
      </w:pPr>
      <w:rPr/>
    </w:lvl>
    <w:lvl w:ilvl="5">
      <w:start w:val="0"/>
      <w:numFmt w:val="decimal"/>
      <w:lvlText w:val=""/>
      <w:lvlJc w:val="left"/>
      <w:pPr>
        <w:tabs>
          <w:tab w:val="num" w:pos="360"/>
        </w:tabs>
        <w:ind w:left="0" w:hanging="0"/>
      </w:pPr>
      <w:rPr/>
    </w:lvl>
    <w:lvl w:ilvl="6">
      <w:start w:val="0"/>
      <w:numFmt w:val="decimal"/>
      <w:lvlText w:val=""/>
      <w:lvlJc w:val="left"/>
      <w:pPr>
        <w:tabs>
          <w:tab w:val="num" w:pos="360"/>
        </w:tabs>
        <w:ind w:left="0" w:hanging="0"/>
      </w:pPr>
      <w:rPr/>
    </w:lvl>
    <w:lvl w:ilvl="7">
      <w:start w:val="0"/>
      <w:numFmt w:val="decimal"/>
      <w:lvlText w:val=""/>
      <w:lvlJc w:val="left"/>
      <w:pPr>
        <w:tabs>
          <w:tab w:val="num" w:pos="360"/>
        </w:tabs>
        <w:ind w:left="0" w:hanging="0"/>
      </w:pPr>
      <w:rPr/>
    </w:lvl>
    <w:lvl w:ilvl="8">
      <w:start w:val="0"/>
      <w:numFmt w:val="decimal"/>
      <w:lvlText w:val=""/>
      <w:lvlJc w:val="left"/>
      <w:pPr>
        <w:tabs>
          <w:tab w:val="num" w:pos="360"/>
        </w:tabs>
        <w:ind w:left="0" w:hanging="0"/>
      </w:pPr>
      <w:rPr/>
    </w:lvl>
  </w:abstractNum>
  <w:abstractNum w:abstractNumId="13">
    <w:lvl w:ilvl="0">
      <w:start w:val="1"/>
      <w:numFmt w:val="decimal"/>
      <w:lvlText w:val=""/>
      <w:lvlJc w:val="left"/>
      <w:pPr>
        <w:tabs>
          <w:tab w:val="num" w:pos="432"/>
        </w:tabs>
        <w:ind w:left="432" w:hanging="432"/>
      </w:pPr>
      <w:rPr/>
    </w:lvl>
    <w:lvl w:ilvl="1">
      <w:start w:val="1"/>
      <w:numFmt w:val="decimal"/>
      <w:lvlText w:val=""/>
      <w:lvlJc w:val="left"/>
      <w:pPr>
        <w:tabs>
          <w:tab w:val="num" w:pos="576"/>
        </w:tabs>
        <w:ind w:left="576" w:hanging="576"/>
      </w:pPr>
      <w:rPr/>
    </w:lvl>
    <w:lvl w:ilvl="2">
      <w:start w:val="1"/>
      <w:numFmt w:val="decimal"/>
      <w:lvlText w:val=""/>
      <w:lvlJc w:val="left"/>
      <w:pPr>
        <w:tabs>
          <w:tab w:val="num" w:pos="720"/>
        </w:tabs>
        <w:ind w:left="720" w:hanging="720"/>
      </w:pPr>
      <w:rPr/>
    </w:lvl>
    <w:lvl w:ilvl="3">
      <w:start w:val="1"/>
      <w:numFmt w:val="decimal"/>
      <w:lvlText w:val=""/>
      <w:lvlJc w:val="left"/>
      <w:pPr>
        <w:tabs>
          <w:tab w:val="num" w:pos="864"/>
        </w:tabs>
        <w:ind w:left="864" w:hanging="864"/>
      </w:pPr>
      <w:rPr/>
    </w:lvl>
    <w:lvl w:ilvl="4">
      <w:start w:val="1"/>
      <w:numFmt w:val="decimal"/>
      <w:lvlText w:val=""/>
      <w:lvlJc w:val="left"/>
      <w:pPr>
        <w:tabs>
          <w:tab w:val="num" w:pos="1008"/>
        </w:tabs>
        <w:ind w:left="1008" w:hanging="1008"/>
      </w:pPr>
      <w:rPr/>
    </w:lvl>
    <w:lvl w:ilvl="5">
      <w:start w:val="1"/>
      <w:numFmt w:val="decimal"/>
      <w:lvlText w:val=""/>
      <w:lvlJc w:val="left"/>
      <w:pPr>
        <w:tabs>
          <w:tab w:val="num" w:pos="1152"/>
        </w:tabs>
        <w:ind w:left="1152" w:hanging="1152"/>
      </w:pPr>
      <w:rPr/>
    </w:lvl>
    <w:lvl w:ilvl="6">
      <w:start w:val="1"/>
      <w:numFmt w:val="decimal"/>
      <w:lvlText w:val=""/>
      <w:lvlJc w:val="left"/>
      <w:pPr>
        <w:tabs>
          <w:tab w:val="num" w:pos="1296"/>
        </w:tabs>
        <w:ind w:left="1296" w:hanging="1296"/>
      </w:pPr>
      <w:rPr/>
    </w:lvl>
    <w:lvl w:ilvl="7">
      <w:start w:val="1"/>
      <w:numFmt w:val="decimal"/>
      <w:lvlText w:val=""/>
      <w:lvlJc w:val="left"/>
      <w:pPr>
        <w:tabs>
          <w:tab w:val="num" w:pos="1440"/>
        </w:tabs>
        <w:ind w:left="1440" w:hanging="1440"/>
      </w:pPr>
      <w:rPr/>
    </w:lvl>
    <w:lvl w:ilvl="8">
      <w:start w:val="1"/>
      <w:numFmt w:val="decimal"/>
      <w:lvlText w:val=""/>
      <w:lvlJc w:val="left"/>
      <w:pPr>
        <w:tabs>
          <w:tab w:val="num" w:pos="1584"/>
        </w:tabs>
        <w:ind w:left="1584" w:hanging="1584"/>
      </w:pPr>
      <w:rPr/>
    </w:lvl>
  </w:abstractNum>
  <w:abstractNum w:abstractNumId="14">
    <w:lvl w:ilvl="0">
      <w:start w:val="1"/>
      <w:numFmt w:val="decimal"/>
      <w:lvlText w:val="%1."/>
      <w:lvlJc w:val="left"/>
      <w:pPr>
        <w:tabs>
          <w:tab w:val="num" w:pos="926"/>
        </w:tabs>
        <w:ind w:left="926"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decimal"/>
      <w:lvlText w:val="%1."/>
      <w:lvlJc w:val="left"/>
      <w:pPr>
        <w:tabs>
          <w:tab w:val="num" w:pos="0"/>
        </w:tabs>
        <w:ind w:left="644" w:hanging="360"/>
      </w:pPr>
      <w:rPr/>
    </w:lvl>
    <w:lvl w:ilvl="1">
      <w:start w:val="1"/>
      <w:numFmt w:val="decimal"/>
      <w:lvlText w:val="%1.%2."/>
      <w:lvlJc w:val="left"/>
      <w:pPr>
        <w:tabs>
          <w:tab w:val="num" w:pos="0"/>
        </w:tabs>
        <w:ind w:left="709" w:hanging="360"/>
      </w:pPr>
      <w:rPr/>
    </w:lvl>
    <w:lvl w:ilvl="2">
      <w:start w:val="1"/>
      <w:numFmt w:val="decimal"/>
      <w:lvlText w:val="%1.%2.%3."/>
      <w:lvlJc w:val="left"/>
      <w:pPr>
        <w:tabs>
          <w:tab w:val="num" w:pos="0"/>
        </w:tabs>
        <w:ind w:left="1134" w:hanging="720"/>
      </w:pPr>
      <w:rPr/>
    </w:lvl>
    <w:lvl w:ilvl="3">
      <w:start w:val="1"/>
      <w:numFmt w:val="decimal"/>
      <w:lvlText w:val="%1.%2.%3.%4."/>
      <w:lvlJc w:val="left"/>
      <w:pPr>
        <w:tabs>
          <w:tab w:val="num" w:pos="0"/>
        </w:tabs>
        <w:ind w:left="1199" w:hanging="720"/>
      </w:pPr>
      <w:rPr/>
    </w:lvl>
    <w:lvl w:ilvl="4">
      <w:start w:val="1"/>
      <w:numFmt w:val="decimal"/>
      <w:lvlText w:val="%1.%2.%3.%4.%5."/>
      <w:lvlJc w:val="left"/>
      <w:pPr>
        <w:tabs>
          <w:tab w:val="num" w:pos="0"/>
        </w:tabs>
        <w:ind w:left="1624" w:hanging="1080"/>
      </w:pPr>
      <w:rPr/>
    </w:lvl>
    <w:lvl w:ilvl="5">
      <w:start w:val="1"/>
      <w:numFmt w:val="decimal"/>
      <w:lvlText w:val="%1.%2.%3.%4.%5.%6."/>
      <w:lvlJc w:val="left"/>
      <w:pPr>
        <w:tabs>
          <w:tab w:val="num" w:pos="0"/>
        </w:tabs>
        <w:ind w:left="1689" w:hanging="1080"/>
      </w:pPr>
      <w:rPr/>
    </w:lvl>
    <w:lvl w:ilvl="6">
      <w:start w:val="1"/>
      <w:numFmt w:val="decimal"/>
      <w:lvlText w:val="%1.%2.%3.%4.%5.%6.%7."/>
      <w:lvlJc w:val="left"/>
      <w:pPr>
        <w:tabs>
          <w:tab w:val="num" w:pos="0"/>
        </w:tabs>
        <w:ind w:left="2114" w:hanging="1440"/>
      </w:pPr>
      <w:rPr/>
    </w:lvl>
    <w:lvl w:ilvl="7">
      <w:start w:val="1"/>
      <w:numFmt w:val="decimal"/>
      <w:lvlText w:val="%1.%2.%3.%4.%5.%6.%7.%8."/>
      <w:lvlJc w:val="left"/>
      <w:pPr>
        <w:tabs>
          <w:tab w:val="num" w:pos="0"/>
        </w:tabs>
        <w:ind w:left="2179" w:hanging="1440"/>
      </w:pPr>
      <w:rPr/>
    </w:lvl>
    <w:lvl w:ilvl="8">
      <w:start w:val="1"/>
      <w:numFmt w:val="decimal"/>
      <w:lvlText w:val="%1.%2.%3.%4.%5.%6.%7.%8.%9."/>
      <w:lvlJc w:val="left"/>
      <w:pPr>
        <w:tabs>
          <w:tab w:val="num" w:pos="0"/>
        </w:tabs>
        <w:ind w:left="2604" w:hanging="1800"/>
      </w:pPr>
      <w:rPr/>
    </w:lvl>
  </w:abstractNum>
  <w:abstractNum w:abstractNumId="16">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8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color w:val="000000"/>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uiPriority="0" w:semiHidden="1" w:unhideWhenUsed="1"/>
    <w:lsdException w:name="List Number 3" w:uiPriority="0" w:semiHidden="1" w:unhideWhenUsed="1"/>
    <w:lsdException w:name="List Number 4" w:uiPriority="0" w:semiHidden="1" w:unhideWhenUsed="1"/>
    <w:lsdException w:name="List Number 5" w:uiPriority="0"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semiHidden="1" w:unhideWhenUsed="1"/>
    <w:lsdException w:name="Body Text First Indent" w:semiHidden="1" w:unhideWhenUsed="1"/>
    <w:lsdException w:name="Body Text First Indent 2" w:semiHidden="1" w:unhideWhenUsed="1"/>
    <w:lsdException w:name="Note Heading" w:uiPriority="0"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uiPriority="0"/>
    <w:lsdException w:name="FollowedHyperlink" w:semiHidden="1" w:unhideWhenUsed="1"/>
    <w:lsdException w:name="Strong" w:uiPriority="22" w:qFormat="1"/>
    <w:lsdException w:name="Emphasis" w:uiPriority="20" w:qFormat="1"/>
    <w:lsdException w:name="Document Map" w:uiPriority="0"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d1e48"/>
    <w:pPr>
      <w:widowControl/>
      <w:suppressAutoHyphens w:val="true"/>
      <w:bidi w:val="0"/>
      <w:spacing w:lineRule="auto" w:line="276" w:before="0" w:after="200"/>
      <w:jc w:val="left"/>
    </w:pPr>
    <w:rPr>
      <w:rFonts w:ascii="Calibri" w:hAnsi="Calibri" w:eastAsia="Times New Roman" w:cs="Times New Roman"/>
      <w:color w:val="000000"/>
      <w:kern w:val="0"/>
      <w:sz w:val="22"/>
      <w:szCs w:val="20"/>
      <w:lang w:val="ru-RU" w:eastAsia="ru-RU" w:bidi="ar-SA"/>
    </w:rPr>
  </w:style>
  <w:style w:type="paragraph" w:styleId="1">
    <w:name w:val="Heading 1"/>
    <w:basedOn w:val="Normal"/>
    <w:next w:val="Normal"/>
    <w:link w:val="111"/>
    <w:uiPriority w:val="9"/>
    <w:qFormat/>
    <w:pPr>
      <w:keepNext w:val="true"/>
      <w:spacing w:before="240" w:after="60"/>
      <w:outlineLvl w:val="0"/>
    </w:pPr>
    <w:rPr>
      <w:rFonts w:ascii="Arial" w:hAnsi="Arial"/>
      <w:b/>
      <w:sz w:val="32"/>
    </w:rPr>
  </w:style>
  <w:style w:type="paragraph" w:styleId="2">
    <w:name w:val="Heading 2"/>
    <w:next w:val="Style36"/>
    <w:link w:val="214"/>
    <w:uiPriority w:val="9"/>
    <w:qFormat/>
    <w:pPr>
      <w:keepNext w:val="true"/>
      <w:widowControl w:val="false"/>
      <w:numPr>
        <w:ilvl w:val="1"/>
        <w:numId w:val="13"/>
      </w:numPr>
      <w:suppressAutoHyphens w:val="true"/>
      <w:bidi w:val="0"/>
      <w:spacing w:lineRule="atLeast" w:line="100" w:before="120" w:after="0"/>
      <w:jc w:val="center"/>
      <w:outlineLvl w:val="1"/>
    </w:pPr>
    <w:rPr>
      <w:rFonts w:ascii="Times New Roman" w:hAnsi="Times New Roman" w:eastAsia="Times New Roman" w:cs="Times New Roman"/>
      <w:b/>
      <w:color w:val="000000"/>
      <w:kern w:val="0"/>
      <w:sz w:val="32"/>
      <w:szCs w:val="20"/>
      <w:lang w:val="ru-RU" w:eastAsia="ru-RU" w:bidi="ar-SA"/>
    </w:rPr>
  </w:style>
  <w:style w:type="paragraph" w:styleId="3">
    <w:name w:val="Heading 3"/>
    <w:basedOn w:val="Normal"/>
    <w:next w:val="Normal"/>
    <w:link w:val="31"/>
    <w:uiPriority w:val="9"/>
    <w:qFormat/>
    <w:pPr>
      <w:keepNext w:val="true"/>
      <w:spacing w:lineRule="auto" w:line="240" w:before="360" w:after="0"/>
      <w:jc w:val="both"/>
      <w:outlineLvl w:val="2"/>
    </w:pPr>
    <w:rPr>
      <w:rFonts w:ascii="Times New Roman" w:hAnsi="Times New Roman"/>
      <w:b/>
      <w:sz w:val="28"/>
    </w:rPr>
  </w:style>
  <w:style w:type="paragraph" w:styleId="4">
    <w:name w:val="Heading 4"/>
    <w:basedOn w:val="Normal"/>
    <w:next w:val="Normal"/>
    <w:link w:val="44"/>
    <w:uiPriority w:val="9"/>
    <w:qFormat/>
    <w:pPr>
      <w:keepNext w:val="true"/>
      <w:numPr>
        <w:ilvl w:val="3"/>
        <w:numId w:val="1"/>
      </w:numPr>
      <w:spacing w:lineRule="auto" w:line="240" w:before="240" w:after="0"/>
      <w:jc w:val="both"/>
      <w:outlineLvl w:val="3"/>
    </w:pPr>
    <w:rPr>
      <w:rFonts w:ascii="Arial" w:hAnsi="Arial"/>
      <w:sz w:val="24"/>
    </w:rPr>
  </w:style>
  <w:style w:type="paragraph" w:styleId="5">
    <w:name w:val="Heading 5"/>
    <w:basedOn w:val="Normal"/>
    <w:next w:val="Normal"/>
    <w:link w:val="52"/>
    <w:uiPriority w:val="9"/>
    <w:qFormat/>
    <w:pPr>
      <w:numPr>
        <w:ilvl w:val="4"/>
        <w:numId w:val="1"/>
      </w:numPr>
      <w:spacing w:lineRule="auto" w:line="240" w:before="240" w:after="0"/>
      <w:jc w:val="both"/>
      <w:outlineLvl w:val="4"/>
    </w:pPr>
    <w:rPr>
      <w:rFonts w:ascii="Times New Roman" w:hAnsi="Times New Roman"/>
    </w:rPr>
  </w:style>
  <w:style w:type="paragraph" w:styleId="6">
    <w:name w:val="Heading 6"/>
    <w:basedOn w:val="Normal"/>
    <w:next w:val="Normal"/>
    <w:link w:val="62"/>
    <w:uiPriority w:val="9"/>
    <w:qFormat/>
    <w:pPr>
      <w:numPr>
        <w:ilvl w:val="5"/>
        <w:numId w:val="1"/>
      </w:numPr>
      <w:spacing w:lineRule="auto" w:line="240" w:before="240" w:after="0"/>
      <w:jc w:val="both"/>
      <w:outlineLvl w:val="5"/>
    </w:pPr>
    <w:rPr>
      <w:rFonts w:ascii="Times New Roman" w:hAnsi="Times New Roman"/>
      <w:i/>
    </w:rPr>
  </w:style>
  <w:style w:type="paragraph" w:styleId="7">
    <w:name w:val="Heading 7"/>
    <w:basedOn w:val="Normal"/>
    <w:next w:val="Normal"/>
    <w:link w:val="71"/>
    <w:uiPriority w:val="9"/>
    <w:qFormat/>
    <w:pPr>
      <w:numPr>
        <w:ilvl w:val="6"/>
        <w:numId w:val="1"/>
      </w:numPr>
      <w:spacing w:lineRule="auto" w:line="240" w:before="240" w:after="0"/>
      <w:jc w:val="both"/>
      <w:outlineLvl w:val="6"/>
    </w:pPr>
    <w:rPr>
      <w:rFonts w:ascii="Arial" w:hAnsi="Arial"/>
      <w:sz w:val="20"/>
    </w:rPr>
  </w:style>
  <w:style w:type="paragraph" w:styleId="8">
    <w:name w:val="Heading 8"/>
    <w:basedOn w:val="Normal"/>
    <w:next w:val="Normal"/>
    <w:link w:val="81"/>
    <w:uiPriority w:val="9"/>
    <w:qFormat/>
    <w:pPr>
      <w:numPr>
        <w:ilvl w:val="7"/>
        <w:numId w:val="1"/>
      </w:numPr>
      <w:spacing w:lineRule="auto" w:line="240" w:before="240" w:after="0"/>
      <w:jc w:val="both"/>
      <w:outlineLvl w:val="7"/>
    </w:pPr>
    <w:rPr>
      <w:rFonts w:ascii="Arial" w:hAnsi="Arial"/>
      <w:i/>
      <w:sz w:val="20"/>
    </w:rPr>
  </w:style>
  <w:style w:type="paragraph" w:styleId="9">
    <w:name w:val="Heading 9"/>
    <w:basedOn w:val="Normal"/>
    <w:next w:val="Normal"/>
    <w:link w:val="91"/>
    <w:uiPriority w:val="9"/>
    <w:qFormat/>
    <w:pPr>
      <w:numPr>
        <w:ilvl w:val="8"/>
        <w:numId w:val="1"/>
      </w:numPr>
      <w:spacing w:lineRule="auto" w:line="240" w:before="240" w:after="0"/>
      <w:jc w:val="both"/>
      <w:outlineLvl w:val="8"/>
    </w:pPr>
    <w:rPr>
      <w:rFonts w:ascii="Arial" w:hAnsi="Arial"/>
      <w:b/>
      <w:i/>
      <w:sz w:val="18"/>
    </w:rPr>
  </w:style>
  <w:style w:type="character" w:styleId="DefaultParagraphFont" w:default="1">
    <w:name w:val="Default Paragraph Font"/>
    <w:uiPriority w:val="1"/>
    <w:semiHidden/>
    <w:unhideWhenUsed/>
    <w:qFormat/>
    <w:rPr/>
  </w:style>
  <w:style w:type="character" w:styleId="11" w:customStyle="1">
    <w:name w:val="Обычный1"/>
    <w:link w:val="118"/>
    <w:qFormat/>
    <w:rPr>
      <w:rFonts w:ascii="Calibri" w:hAnsi="Calibri"/>
      <w:sz w:val="22"/>
    </w:rPr>
  </w:style>
  <w:style w:type="character" w:styleId="Instruction" w:customStyle="1">
    <w:name w:val="Instruction"/>
    <w:basedOn w:val="213"/>
    <w:link w:val="Instruction1"/>
    <w:qFormat/>
    <w:rPr>
      <w:b/>
      <w:sz w:val="24"/>
    </w:rPr>
  </w:style>
  <w:style w:type="character" w:styleId="Xl97" w:customStyle="1">
    <w:name w:val="xl97"/>
    <w:basedOn w:val="11"/>
    <w:link w:val="Xl971"/>
    <w:qFormat/>
    <w:rPr>
      <w:rFonts w:ascii="Times New Roman" w:hAnsi="Times New Roman"/>
      <w:sz w:val="24"/>
    </w:rPr>
  </w:style>
  <w:style w:type="character" w:styleId="21" w:customStyle="1">
    <w:name w:val="Оглавление 2 Знак"/>
    <w:uiPriority w:val="39"/>
    <w:qFormat/>
    <w:rPr>
      <w:rFonts w:ascii="XO Thames" w:hAnsi="XO Thames"/>
      <w:sz w:val="28"/>
    </w:rPr>
  </w:style>
  <w:style w:type="character" w:styleId="Style5" w:customStyle="1">
    <w:name w:val="Маркированный список Знак"/>
    <w:basedOn w:val="11"/>
    <w:link w:val="ListBullet"/>
    <w:qFormat/>
    <w:rPr>
      <w:rFonts w:ascii="Times New Roman" w:hAnsi="Times New Roman"/>
      <w:sz w:val="24"/>
    </w:rPr>
  </w:style>
  <w:style w:type="character" w:styleId="41" w:customStyle="1">
    <w:name w:val="Оглавление 4 Знак"/>
    <w:uiPriority w:val="39"/>
    <w:qFormat/>
    <w:rPr>
      <w:rFonts w:ascii="XO Thames" w:hAnsi="XO Thames"/>
      <w:sz w:val="28"/>
    </w:rPr>
  </w:style>
  <w:style w:type="character" w:styleId="Style6" w:customStyle="1">
    <w:name w:val="Текст Знак"/>
    <w:basedOn w:val="11"/>
    <w:link w:val="PlainText"/>
    <w:qFormat/>
    <w:rPr>
      <w:rFonts w:ascii="Courier New" w:hAnsi="Courier New"/>
      <w:sz w:val="20"/>
    </w:rPr>
  </w:style>
  <w:style w:type="character" w:styleId="71" w:customStyle="1">
    <w:name w:val="Заголовок 7 Знак"/>
    <w:basedOn w:val="11"/>
    <w:uiPriority w:val="9"/>
    <w:qFormat/>
    <w:rPr>
      <w:rFonts w:ascii="Arial" w:hAnsi="Arial"/>
      <w:sz w:val="20"/>
    </w:rPr>
  </w:style>
  <w:style w:type="character" w:styleId="Style7" w:customStyle="1">
    <w:name w:val="Нижний колонтитул Знак"/>
    <w:basedOn w:val="11"/>
    <w:qFormat/>
    <w:rPr>
      <w:rFonts w:ascii="Calibri" w:hAnsi="Calibri"/>
      <w:sz w:val="22"/>
    </w:rPr>
  </w:style>
  <w:style w:type="character" w:styleId="Xl24" w:customStyle="1">
    <w:name w:val="xl24"/>
    <w:basedOn w:val="11"/>
    <w:link w:val="Xl241"/>
    <w:qFormat/>
    <w:rPr>
      <w:rFonts w:ascii="Arial Unicode MS" w:hAnsi="Arial Unicode MS"/>
      <w:sz w:val="16"/>
    </w:rPr>
  </w:style>
  <w:style w:type="character" w:styleId="Xl39" w:customStyle="1">
    <w:name w:val="xl39"/>
    <w:basedOn w:val="11"/>
    <w:link w:val="Xl391"/>
    <w:qFormat/>
    <w:rPr>
      <w:rFonts w:ascii="Arial" w:hAnsi="Arial"/>
      <w:b/>
      <w:sz w:val="16"/>
    </w:rPr>
  </w:style>
  <w:style w:type="character" w:styleId="12" w:customStyle="1">
    <w:name w:val="Указатель1"/>
    <w:basedOn w:val="11"/>
    <w:link w:val="119"/>
    <w:qFormat/>
    <w:rPr>
      <w:rFonts w:ascii="Calibri" w:hAnsi="Calibri"/>
      <w:sz w:val="22"/>
    </w:rPr>
  </w:style>
  <w:style w:type="character" w:styleId="Xl80" w:customStyle="1">
    <w:name w:val="xl80"/>
    <w:basedOn w:val="11"/>
    <w:link w:val="Xl801"/>
    <w:qFormat/>
    <w:rPr>
      <w:rFonts w:ascii="Times New Roman" w:hAnsi="Times New Roman"/>
      <w:b/>
      <w:sz w:val="24"/>
    </w:rPr>
  </w:style>
  <w:style w:type="character" w:styleId="61" w:customStyle="1">
    <w:name w:val="Оглавление 6 Знак"/>
    <w:uiPriority w:val="39"/>
    <w:qFormat/>
    <w:rPr>
      <w:rFonts w:ascii="XO Thames" w:hAnsi="XO Thames"/>
      <w:sz w:val="28"/>
    </w:rPr>
  </w:style>
  <w:style w:type="character" w:styleId="Style8" w:customStyle="1">
    <w:name w:val="Схема документа Знак"/>
    <w:basedOn w:val="11"/>
    <w:link w:val="DocumentMap"/>
    <w:qFormat/>
    <w:rPr>
      <w:rFonts w:ascii="Tahoma" w:hAnsi="Tahoma"/>
      <w:sz w:val="24"/>
    </w:rPr>
  </w:style>
  <w:style w:type="character" w:styleId="72" w:customStyle="1">
    <w:name w:val="Оглавление 7 Знак"/>
    <w:uiPriority w:val="39"/>
    <w:qFormat/>
    <w:rPr>
      <w:rFonts w:ascii="XO Thames" w:hAnsi="XO Thames"/>
      <w:sz w:val="28"/>
    </w:rPr>
  </w:style>
  <w:style w:type="character" w:styleId="51" w:customStyle="1">
    <w:name w:val="Нумерованный список 5 Знак"/>
    <w:basedOn w:val="11"/>
    <w:link w:val="ListNumber5"/>
    <w:qFormat/>
    <w:rPr>
      <w:rFonts w:ascii="Times New Roman" w:hAnsi="Times New Roman"/>
      <w:sz w:val="24"/>
    </w:rPr>
  </w:style>
  <w:style w:type="character" w:styleId="ConsNormal" w:customStyle="1">
    <w:name w:val="ConsNormal"/>
    <w:link w:val="ConsNormal1"/>
    <w:qFormat/>
    <w:rPr>
      <w:rFonts w:ascii="Arial" w:hAnsi="Arial"/>
    </w:rPr>
  </w:style>
  <w:style w:type="character" w:styleId="Heading" w:customStyle="1">
    <w:name w:val="heading"/>
    <w:basedOn w:val="11"/>
    <w:link w:val="Heading1"/>
    <w:qFormat/>
    <w:rPr>
      <w:rFonts w:ascii="Arial Unicode MS" w:hAnsi="Arial Unicode MS"/>
      <w:sz w:val="24"/>
    </w:rPr>
  </w:style>
  <w:style w:type="character" w:styleId="Xl45" w:customStyle="1">
    <w:name w:val="xl45"/>
    <w:basedOn w:val="11"/>
    <w:link w:val="Xl451"/>
    <w:qFormat/>
    <w:rPr>
      <w:rFonts w:ascii="Arial Unicode MS" w:hAnsi="Arial Unicode MS"/>
      <w:sz w:val="16"/>
    </w:rPr>
  </w:style>
  <w:style w:type="character" w:styleId="Xl33" w:customStyle="1">
    <w:name w:val="xl33"/>
    <w:basedOn w:val="11"/>
    <w:link w:val="Xl331"/>
    <w:qFormat/>
    <w:rPr>
      <w:rFonts w:ascii="Arial Unicode MS" w:hAnsi="Arial Unicode MS"/>
      <w:sz w:val="16"/>
    </w:rPr>
  </w:style>
  <w:style w:type="character" w:styleId="Xl38" w:customStyle="1">
    <w:name w:val="xl38"/>
    <w:basedOn w:val="11"/>
    <w:link w:val="Xl381"/>
    <w:qFormat/>
    <w:rPr>
      <w:rFonts w:ascii="Arial" w:hAnsi="Arial"/>
      <w:b/>
      <w:sz w:val="16"/>
    </w:rPr>
  </w:style>
  <w:style w:type="character" w:styleId="13" w:customStyle="1">
    <w:name w:val="Гиперссылка1"/>
    <w:link w:val="120"/>
    <w:qFormat/>
    <w:rPr>
      <w:color w:val="0000FF"/>
      <w:u w:val="single"/>
    </w:rPr>
  </w:style>
  <w:style w:type="character" w:styleId="ConsPlusNormal" w:customStyle="1">
    <w:name w:val="ConsPlusNormal"/>
    <w:link w:val="ConsPlusNormal1"/>
    <w:qFormat/>
    <w:rPr>
      <w:rFonts w:ascii="Arial" w:hAnsi="Arial"/>
    </w:rPr>
  </w:style>
  <w:style w:type="character" w:styleId="14" w:customStyle="1">
    <w:name w:val="Строгий1"/>
    <w:link w:val="121"/>
    <w:qFormat/>
    <w:rPr>
      <w:b/>
    </w:rPr>
  </w:style>
  <w:style w:type="character" w:styleId="Xl86" w:customStyle="1">
    <w:name w:val="xl86"/>
    <w:basedOn w:val="11"/>
    <w:link w:val="Xl861"/>
    <w:qFormat/>
    <w:rPr>
      <w:rFonts w:ascii="Arial Unicode MS" w:hAnsi="Arial Unicode MS"/>
      <w:sz w:val="24"/>
    </w:rPr>
  </w:style>
  <w:style w:type="character" w:styleId="Endnote" w:customStyle="1">
    <w:name w:val="Endnote"/>
    <w:link w:val="Endnote1"/>
    <w:qFormat/>
    <w:rPr>
      <w:rFonts w:ascii="XO Thames" w:hAnsi="XO Thames"/>
      <w:sz w:val="22"/>
    </w:rPr>
  </w:style>
  <w:style w:type="character" w:styleId="31" w:customStyle="1">
    <w:name w:val="Заголовок 3 Знак"/>
    <w:basedOn w:val="11"/>
    <w:uiPriority w:val="9"/>
    <w:qFormat/>
    <w:rPr>
      <w:rFonts w:ascii="Times New Roman" w:hAnsi="Times New Roman"/>
      <w:b/>
      <w:sz w:val="28"/>
    </w:rPr>
  </w:style>
  <w:style w:type="character" w:styleId="22" w:customStyle="1">
    <w:name w:val="Нумерованный список 2 Знак"/>
    <w:basedOn w:val="11"/>
    <w:link w:val="ListNumber2"/>
    <w:qFormat/>
    <w:rPr>
      <w:rFonts w:ascii="Calibri" w:hAnsi="Calibri"/>
      <w:sz w:val="22"/>
    </w:rPr>
  </w:style>
  <w:style w:type="character" w:styleId="Xl47" w:customStyle="1">
    <w:name w:val="xl47"/>
    <w:basedOn w:val="11"/>
    <w:link w:val="Xl471"/>
    <w:qFormat/>
    <w:rPr>
      <w:rFonts w:ascii="Arial Unicode MS" w:hAnsi="Arial Unicode MS"/>
      <w:sz w:val="16"/>
    </w:rPr>
  </w:style>
  <w:style w:type="character" w:styleId="Article" w:customStyle="1">
    <w:name w:val="Article"/>
    <w:basedOn w:val="11"/>
    <w:link w:val="Article1"/>
    <w:qFormat/>
    <w:rPr>
      <w:rFonts w:ascii="TimesDL" w:hAnsi="TimesDL"/>
      <w:sz w:val="20"/>
    </w:rPr>
  </w:style>
  <w:style w:type="character" w:styleId="Xl31" w:customStyle="1">
    <w:name w:val="xl31"/>
    <w:basedOn w:val="11"/>
    <w:link w:val="Xl311"/>
    <w:qFormat/>
    <w:rPr>
      <w:rFonts w:ascii="Arial Unicode MS" w:hAnsi="Arial Unicode MS"/>
      <w:sz w:val="16"/>
    </w:rPr>
  </w:style>
  <w:style w:type="character" w:styleId="32" w:customStyle="1">
    <w:name w:val="Стиль3 Знак"/>
    <w:basedOn w:val="212"/>
    <w:link w:val="311"/>
    <w:qFormat/>
    <w:rPr>
      <w:rFonts w:ascii="Times New Roman" w:hAnsi="Times New Roman"/>
      <w:sz w:val="24"/>
    </w:rPr>
  </w:style>
  <w:style w:type="character" w:styleId="23" w:customStyle="1">
    <w:name w:val="Стиль2"/>
    <w:basedOn w:val="22"/>
    <w:link w:val="29"/>
    <w:qFormat/>
    <w:rPr>
      <w:rFonts w:ascii="Times New Roman" w:hAnsi="Times New Roman"/>
      <w:b/>
      <w:sz w:val="24"/>
    </w:rPr>
  </w:style>
  <w:style w:type="character" w:styleId="Xl32" w:customStyle="1">
    <w:name w:val="xl32"/>
    <w:basedOn w:val="11"/>
    <w:link w:val="Xl321"/>
    <w:qFormat/>
    <w:rPr>
      <w:rFonts w:ascii="Arial Unicode MS" w:hAnsi="Arial Unicode MS"/>
      <w:sz w:val="16"/>
    </w:rPr>
  </w:style>
  <w:style w:type="character" w:styleId="Style9" w:customStyle="1">
    <w:name w:val="Основной шрифт"/>
    <w:link w:val="Style43"/>
    <w:qFormat/>
    <w:rPr/>
  </w:style>
  <w:style w:type="character" w:styleId="15" w:customStyle="1">
    <w:name w:val="Просмотренная гиперссылка1"/>
    <w:link w:val="122"/>
    <w:qFormat/>
    <w:rPr>
      <w:color w:val="800080"/>
      <w:u w:val="single"/>
    </w:rPr>
  </w:style>
  <w:style w:type="character" w:styleId="91" w:customStyle="1">
    <w:name w:val="Заголовок 9 Знак"/>
    <w:basedOn w:val="11"/>
    <w:uiPriority w:val="9"/>
    <w:qFormat/>
    <w:rPr>
      <w:rFonts w:ascii="Arial" w:hAnsi="Arial"/>
      <w:b/>
      <w:i/>
      <w:sz w:val="18"/>
    </w:rPr>
  </w:style>
  <w:style w:type="character" w:styleId="Xl25" w:customStyle="1">
    <w:name w:val="xl25"/>
    <w:basedOn w:val="11"/>
    <w:link w:val="Xl251"/>
    <w:qFormat/>
    <w:rPr>
      <w:rFonts w:ascii="Arial Unicode MS" w:hAnsi="Arial Unicode MS"/>
      <w:sz w:val="16"/>
    </w:rPr>
  </w:style>
  <w:style w:type="character" w:styleId="16" w:customStyle="1">
    <w:name w:val="Ñòèëü1"/>
    <w:basedOn w:val="11"/>
    <w:link w:val="123"/>
    <w:qFormat/>
    <w:rPr>
      <w:rFonts w:ascii="Times New Roman" w:hAnsi="Times New Roman"/>
      <w:sz w:val="28"/>
    </w:rPr>
  </w:style>
  <w:style w:type="character" w:styleId="Xl102" w:customStyle="1">
    <w:name w:val="xl102"/>
    <w:basedOn w:val="11"/>
    <w:link w:val="Xl1021"/>
    <w:qFormat/>
    <w:rPr>
      <w:rFonts w:ascii="Arial Unicode MS" w:hAnsi="Arial Unicode MS"/>
      <w:sz w:val="24"/>
    </w:rPr>
  </w:style>
  <w:style w:type="character" w:styleId="Style10" w:customStyle="1">
    <w:name w:val="Подраздел"/>
    <w:link w:val="Style44"/>
    <w:qFormat/>
    <w:rPr>
      <w:rFonts w:ascii="TimesDL" w:hAnsi="TimesDL"/>
      <w:b/>
      <w:smallCaps/>
      <w:spacing w:val="-2"/>
      <w:sz w:val="24"/>
    </w:rPr>
  </w:style>
  <w:style w:type="character" w:styleId="Style11" w:customStyle="1">
    <w:name w:val="Íîðìàëüíûé"/>
    <w:link w:val="Style45"/>
    <w:qFormat/>
    <w:rPr>
      <w:rFonts w:ascii="Courier" w:hAnsi="Courier"/>
      <w:sz w:val="24"/>
    </w:rPr>
  </w:style>
  <w:style w:type="character" w:styleId="33" w:customStyle="1">
    <w:name w:val="Раздел 3"/>
    <w:basedOn w:val="11"/>
    <w:link w:val="312"/>
    <w:qFormat/>
    <w:rPr>
      <w:rFonts w:ascii="Times New Roman" w:hAnsi="Times New Roman"/>
      <w:b/>
      <w:sz w:val="24"/>
    </w:rPr>
  </w:style>
  <w:style w:type="character" w:styleId="Xl99" w:customStyle="1">
    <w:name w:val="xl99"/>
    <w:basedOn w:val="11"/>
    <w:link w:val="Xl991"/>
    <w:qFormat/>
    <w:rPr>
      <w:rFonts w:ascii="Times New Roman" w:hAnsi="Times New Roman"/>
      <w:sz w:val="24"/>
    </w:rPr>
  </w:style>
  <w:style w:type="character" w:styleId="0" w:customStyle="1">
    <w:name w:val="Основной шрифт абзаца_0"/>
    <w:link w:val="01"/>
    <w:qFormat/>
    <w:rPr/>
  </w:style>
  <w:style w:type="character" w:styleId="Style12" w:customStyle="1">
    <w:name w:val="Нумерованный список Знак"/>
    <w:basedOn w:val="11"/>
    <w:link w:val="ListNumber"/>
    <w:qFormat/>
    <w:rPr>
      <w:rFonts w:ascii="Times New Roman" w:hAnsi="Times New Roman"/>
      <w:sz w:val="24"/>
    </w:rPr>
  </w:style>
  <w:style w:type="character" w:styleId="Style13" w:customStyle="1">
    <w:name w:val="Тема примечания Знак"/>
    <w:basedOn w:val="Style24"/>
    <w:link w:val="Annotationsubject"/>
    <w:uiPriority w:val="99"/>
    <w:qFormat/>
    <w:rPr>
      <w:rFonts w:ascii="Calibri" w:hAnsi="Calibri"/>
      <w:b/>
      <w:sz w:val="20"/>
    </w:rPr>
  </w:style>
  <w:style w:type="character" w:styleId="Xl28" w:customStyle="1">
    <w:name w:val="xl28"/>
    <w:basedOn w:val="11"/>
    <w:link w:val="Xl281"/>
    <w:qFormat/>
    <w:rPr>
      <w:rFonts w:ascii="Arial" w:hAnsi="Arial"/>
      <w:sz w:val="16"/>
    </w:rPr>
  </w:style>
  <w:style w:type="character" w:styleId="Xl85" w:customStyle="1">
    <w:name w:val="xl85"/>
    <w:basedOn w:val="11"/>
    <w:link w:val="Xl851"/>
    <w:qFormat/>
    <w:rPr>
      <w:rFonts w:ascii="Times New Roman" w:hAnsi="Times New Roman"/>
      <w:sz w:val="24"/>
    </w:rPr>
  </w:style>
  <w:style w:type="character" w:styleId="Style14" w:customStyle="1">
    <w:name w:val="Заголовок записки Знак"/>
    <w:basedOn w:val="11"/>
    <w:link w:val="NoteHeading"/>
    <w:qFormat/>
    <w:rPr>
      <w:rFonts w:ascii="Times New Roman" w:hAnsi="Times New Roman"/>
      <w:sz w:val="24"/>
    </w:rPr>
  </w:style>
  <w:style w:type="character" w:styleId="Xl89" w:customStyle="1">
    <w:name w:val="xl89"/>
    <w:basedOn w:val="11"/>
    <w:link w:val="Xl891"/>
    <w:qFormat/>
    <w:rPr>
      <w:rFonts w:ascii="Times New Roman" w:hAnsi="Times New Roman"/>
      <w:b/>
      <w:sz w:val="24"/>
    </w:rPr>
  </w:style>
  <w:style w:type="character" w:styleId="Style15" w:customStyle="1">
    <w:name w:val="Не вступил в силу"/>
    <w:link w:val="Style46"/>
    <w:qFormat/>
    <w:rPr>
      <w:color w:val="008080"/>
    </w:rPr>
  </w:style>
  <w:style w:type="character" w:styleId="17" w:customStyle="1">
    <w:name w:val="Основной шрифт абзаца1"/>
    <w:link w:val="124"/>
    <w:qFormat/>
    <w:rPr/>
  </w:style>
  <w:style w:type="character" w:styleId="34" w:customStyle="1">
    <w:name w:val="Оглавление 3 Знак"/>
    <w:uiPriority w:val="39"/>
    <w:qFormat/>
    <w:rPr>
      <w:rFonts w:ascii="XO Thames" w:hAnsi="XO Thames"/>
      <w:sz w:val="28"/>
    </w:rPr>
  </w:style>
  <w:style w:type="character" w:styleId="Style16" w:customStyle="1">
    <w:name w:val="Верхний колонтитул Знак"/>
    <w:basedOn w:val="11"/>
    <w:qFormat/>
    <w:rPr>
      <w:rFonts w:ascii="Arial" w:hAnsi="Arial"/>
      <w:sz w:val="24"/>
    </w:rPr>
  </w:style>
  <w:style w:type="character" w:styleId="211" w:customStyle="1">
    <w:name w:val="Основной текст 21"/>
    <w:link w:val="215"/>
    <w:qFormat/>
    <w:rPr>
      <w:sz w:val="24"/>
    </w:rPr>
  </w:style>
  <w:style w:type="character" w:styleId="18" w:customStyle="1">
    <w:name w:val="Абзац списка1"/>
    <w:basedOn w:val="11"/>
    <w:link w:val="125"/>
    <w:qFormat/>
    <w:rPr>
      <w:rFonts w:ascii="Calibri" w:hAnsi="Calibri"/>
      <w:sz w:val="20"/>
    </w:rPr>
  </w:style>
  <w:style w:type="character" w:styleId="35" w:customStyle="1">
    <w:name w:val="Основной текст 3 Знак"/>
    <w:basedOn w:val="11"/>
    <w:link w:val="BodyText3"/>
    <w:qFormat/>
    <w:rPr>
      <w:rFonts w:ascii="Times New Roman" w:hAnsi="Times New Roman"/>
      <w:b/>
      <w:i/>
      <w:sz w:val="22"/>
    </w:rPr>
  </w:style>
  <w:style w:type="character" w:styleId="36" w:customStyle="1">
    <w:name w:val="Основной текст с отступом 3 Знак"/>
    <w:basedOn w:val="11"/>
    <w:link w:val="BodyTextIndent3"/>
    <w:qFormat/>
    <w:rPr>
      <w:rFonts w:ascii="Calibri" w:hAnsi="Calibri"/>
      <w:sz w:val="16"/>
    </w:rPr>
  </w:style>
  <w:style w:type="character" w:styleId="Style17" w:customStyle="1">
    <w:name w:val="Тендерные данные"/>
    <w:basedOn w:val="11"/>
    <w:link w:val="Style48"/>
    <w:qFormat/>
    <w:rPr>
      <w:rFonts w:ascii="Times New Roman" w:hAnsi="Times New Roman"/>
      <w:b/>
      <w:sz w:val="24"/>
    </w:rPr>
  </w:style>
  <w:style w:type="character" w:styleId="24" w:customStyle="1">
    <w:name w:val="Основной текст с отступом 2 Знак"/>
    <w:link w:val="210"/>
    <w:qFormat/>
    <w:rPr>
      <w:rFonts w:ascii="Calibri" w:hAnsi="Calibri"/>
    </w:rPr>
  </w:style>
  <w:style w:type="character" w:styleId="19" w:customStyle="1">
    <w:name w:val="Знак концевой сноски1"/>
    <w:link w:val="126"/>
    <w:qFormat/>
    <w:rPr>
      <w:vertAlign w:val="superscript"/>
    </w:rPr>
  </w:style>
  <w:style w:type="character" w:styleId="42" w:customStyle="1">
    <w:name w:val="Маркированный список 4 Знак"/>
    <w:basedOn w:val="11"/>
    <w:link w:val="ListBullet4"/>
    <w:qFormat/>
    <w:rPr>
      <w:rFonts w:ascii="Times New Roman" w:hAnsi="Times New Roman"/>
      <w:sz w:val="24"/>
    </w:rPr>
  </w:style>
  <w:style w:type="character" w:styleId="Xl93" w:customStyle="1">
    <w:name w:val="xl93"/>
    <w:basedOn w:val="11"/>
    <w:link w:val="Xl931"/>
    <w:qFormat/>
    <w:rPr>
      <w:rFonts w:ascii="Times New Roman" w:hAnsi="Times New Roman"/>
      <w:sz w:val="24"/>
    </w:rPr>
  </w:style>
  <w:style w:type="character" w:styleId="Xl27" w:customStyle="1">
    <w:name w:val="xl27"/>
    <w:basedOn w:val="11"/>
    <w:link w:val="Xl271"/>
    <w:qFormat/>
    <w:rPr>
      <w:rFonts w:ascii="Times New Roman" w:hAnsi="Times New Roman"/>
      <w:b/>
      <w:sz w:val="16"/>
    </w:rPr>
  </w:style>
  <w:style w:type="character" w:styleId="Default" w:customStyle="1">
    <w:name w:val="Default"/>
    <w:link w:val="Default1"/>
    <w:qFormat/>
    <w:rPr>
      <w:sz w:val="24"/>
    </w:rPr>
  </w:style>
  <w:style w:type="character" w:styleId="212" w:customStyle="1">
    <w:name w:val="Основной текст с отступом 2 Знак1"/>
    <w:link w:val="BodyTextIndent2"/>
    <w:qFormat/>
    <w:rPr>
      <w:rFonts w:ascii="Calibri" w:hAnsi="Calibri"/>
      <w:sz w:val="22"/>
    </w:rPr>
  </w:style>
  <w:style w:type="character" w:styleId="213" w:customStyle="1">
    <w:name w:val="Основной текст 2 Знак1"/>
    <w:link w:val="BodyText2"/>
    <w:qFormat/>
    <w:rPr>
      <w:sz w:val="24"/>
    </w:rPr>
  </w:style>
  <w:style w:type="character" w:styleId="110" w:customStyle="1">
    <w:name w:val="Название1"/>
    <w:basedOn w:val="11"/>
    <w:link w:val="127"/>
    <w:qFormat/>
    <w:rPr>
      <w:rFonts w:ascii="Calibri" w:hAnsi="Calibri"/>
      <w:i/>
      <w:sz w:val="24"/>
    </w:rPr>
  </w:style>
  <w:style w:type="character" w:styleId="Xl35" w:customStyle="1">
    <w:name w:val="xl35"/>
    <w:basedOn w:val="11"/>
    <w:link w:val="Xl351"/>
    <w:qFormat/>
    <w:rPr>
      <w:rFonts w:ascii="Arial Unicode MS" w:hAnsi="Arial Unicode MS"/>
      <w:sz w:val="16"/>
    </w:rPr>
  </w:style>
  <w:style w:type="character" w:styleId="Xl81" w:customStyle="1">
    <w:name w:val="xl81"/>
    <w:basedOn w:val="11"/>
    <w:link w:val="Xl811"/>
    <w:qFormat/>
    <w:rPr>
      <w:rFonts w:ascii="Times New Roman" w:hAnsi="Times New Roman"/>
      <w:b/>
      <w:sz w:val="24"/>
    </w:rPr>
  </w:style>
  <w:style w:type="character" w:styleId="Xl34" w:customStyle="1">
    <w:name w:val="xl34"/>
    <w:basedOn w:val="11"/>
    <w:link w:val="Xl341"/>
    <w:qFormat/>
    <w:rPr>
      <w:rFonts w:ascii="Arial Unicode MS" w:hAnsi="Arial Unicode MS"/>
      <w:sz w:val="16"/>
    </w:rPr>
  </w:style>
  <w:style w:type="character" w:styleId="Xl43" w:customStyle="1">
    <w:name w:val="xl43"/>
    <w:basedOn w:val="11"/>
    <w:link w:val="Xl431"/>
    <w:qFormat/>
    <w:rPr>
      <w:rFonts w:ascii="Arial Unicode MS" w:hAnsi="Arial Unicode MS"/>
      <w:sz w:val="16"/>
    </w:rPr>
  </w:style>
  <w:style w:type="character" w:styleId="Xl95" w:customStyle="1">
    <w:name w:val="xl95"/>
    <w:basedOn w:val="11"/>
    <w:link w:val="Xl951"/>
    <w:qFormat/>
    <w:rPr>
      <w:rFonts w:ascii="Times New Roman" w:hAnsi="Times New Roman"/>
      <w:sz w:val="24"/>
    </w:rPr>
  </w:style>
  <w:style w:type="character" w:styleId="Xl90" w:customStyle="1">
    <w:name w:val="xl90"/>
    <w:basedOn w:val="11"/>
    <w:link w:val="Xl901"/>
    <w:qFormat/>
    <w:rPr>
      <w:rFonts w:ascii="Times New Roman" w:hAnsi="Times New Roman"/>
      <w:sz w:val="24"/>
    </w:rPr>
  </w:style>
  <w:style w:type="character" w:styleId="52" w:customStyle="1">
    <w:name w:val="Заголовок 5 Знак"/>
    <w:basedOn w:val="11"/>
    <w:uiPriority w:val="9"/>
    <w:qFormat/>
    <w:rPr>
      <w:rFonts w:ascii="Times New Roman" w:hAnsi="Times New Roman"/>
      <w:sz w:val="22"/>
    </w:rPr>
  </w:style>
  <w:style w:type="character" w:styleId="Xl92" w:customStyle="1">
    <w:name w:val="xl92"/>
    <w:basedOn w:val="11"/>
    <w:link w:val="Xl921"/>
    <w:qFormat/>
    <w:rPr>
      <w:rFonts w:ascii="Arial Unicode MS" w:hAnsi="Arial Unicode MS"/>
      <w:sz w:val="24"/>
    </w:rPr>
  </w:style>
  <w:style w:type="character" w:styleId="37" w:customStyle="1">
    <w:name w:val="Маркированный список 3 Знак"/>
    <w:basedOn w:val="11"/>
    <w:link w:val="ListBullet3"/>
    <w:qFormat/>
    <w:rPr>
      <w:rFonts w:ascii="Times New Roman" w:hAnsi="Times New Roman"/>
      <w:sz w:val="24"/>
    </w:rPr>
  </w:style>
  <w:style w:type="character" w:styleId="Style18" w:customStyle="1">
    <w:name w:val="Основной текст с отступом Знак"/>
    <w:basedOn w:val="11"/>
    <w:qFormat/>
    <w:rPr>
      <w:rFonts w:ascii="Calibri" w:hAnsi="Calibri"/>
      <w:sz w:val="22"/>
    </w:rPr>
  </w:style>
  <w:style w:type="character" w:styleId="Xl37" w:customStyle="1">
    <w:name w:val="xl37"/>
    <w:basedOn w:val="11"/>
    <w:link w:val="Xl371"/>
    <w:qFormat/>
    <w:rPr>
      <w:rFonts w:ascii="Arial Unicode MS" w:hAnsi="Arial Unicode MS"/>
      <w:sz w:val="16"/>
    </w:rPr>
  </w:style>
  <w:style w:type="character" w:styleId="Style19" w:customStyle="1">
    <w:name w:val="Текст выноски Знак"/>
    <w:basedOn w:val="11"/>
    <w:link w:val="BalloonText"/>
    <w:uiPriority w:val="99"/>
    <w:qFormat/>
    <w:rPr>
      <w:rFonts w:ascii="Tahoma" w:hAnsi="Tahoma"/>
      <w:sz w:val="16"/>
    </w:rPr>
  </w:style>
  <w:style w:type="character" w:styleId="111" w:customStyle="1">
    <w:name w:val="Заголовок 1 Знак"/>
    <w:basedOn w:val="11"/>
    <w:uiPriority w:val="9"/>
    <w:qFormat/>
    <w:rPr>
      <w:rFonts w:ascii="Arial" w:hAnsi="Arial"/>
      <w:b/>
      <w:sz w:val="32"/>
    </w:rPr>
  </w:style>
  <w:style w:type="character" w:styleId="Style20" w:customStyle="1">
    <w:name w:val="Название"/>
    <w:basedOn w:val="11"/>
    <w:link w:val="117"/>
    <w:qFormat/>
    <w:rPr>
      <w:rFonts w:ascii="Arial" w:hAnsi="Arial"/>
      <w:b/>
      <w:sz w:val="32"/>
    </w:rPr>
  </w:style>
  <w:style w:type="character" w:styleId="Xl44" w:customStyle="1">
    <w:name w:val="xl44"/>
    <w:basedOn w:val="11"/>
    <w:link w:val="Xl441"/>
    <w:qFormat/>
    <w:rPr>
      <w:rFonts w:ascii="Arial Unicode MS" w:hAnsi="Arial Unicode MS"/>
      <w:sz w:val="16"/>
    </w:rPr>
  </w:style>
  <w:style w:type="character" w:styleId="Style21" w:customStyle="1">
    <w:name w:val="Список Знак"/>
    <w:basedOn w:val="Style29"/>
    <w:qFormat/>
    <w:rPr>
      <w:rFonts w:ascii="Calibri" w:hAnsi="Calibri"/>
      <w:sz w:val="22"/>
    </w:rPr>
  </w:style>
  <w:style w:type="character" w:styleId="Bl1" w:customStyle="1">
    <w:name w:val="bl1"/>
    <w:link w:val="Bl11"/>
    <w:qFormat/>
    <w:rPr>
      <w:color w:val="4288B8"/>
    </w:rPr>
  </w:style>
  <w:style w:type="character" w:styleId="2-11" w:customStyle="1">
    <w:name w:val="содержание2-11"/>
    <w:basedOn w:val="11"/>
    <w:link w:val="2-111"/>
    <w:qFormat/>
    <w:rPr>
      <w:rFonts w:ascii="Times New Roman" w:hAnsi="Times New Roman"/>
      <w:sz w:val="24"/>
    </w:rPr>
  </w:style>
  <w:style w:type="character" w:styleId="-">
    <w:name w:val="Hyperlink"/>
    <w:link w:val="216"/>
    <w:rPr>
      <w:color w:val="0000FF"/>
      <w:u w:val="single"/>
    </w:rPr>
  </w:style>
  <w:style w:type="character" w:styleId="Footnote" w:customStyle="1">
    <w:name w:val="Footnote"/>
    <w:basedOn w:val="11"/>
    <w:link w:val="Footnote1"/>
    <w:qFormat/>
    <w:rPr>
      <w:rFonts w:ascii="Times New Roman" w:hAnsi="Times New Roman"/>
      <w:sz w:val="20"/>
    </w:rPr>
  </w:style>
  <w:style w:type="character" w:styleId="38" w:customStyle="1">
    <w:name w:val="Стиль3"/>
    <w:basedOn w:val="212"/>
    <w:link w:val="314"/>
    <w:qFormat/>
    <w:rPr>
      <w:rFonts w:ascii="Times New Roman" w:hAnsi="Times New Roman"/>
      <w:sz w:val="24"/>
    </w:rPr>
  </w:style>
  <w:style w:type="character" w:styleId="81" w:customStyle="1">
    <w:name w:val="Заголовок 8 Знак"/>
    <w:basedOn w:val="11"/>
    <w:uiPriority w:val="9"/>
    <w:qFormat/>
    <w:rPr>
      <w:rFonts w:ascii="Arial" w:hAnsi="Arial"/>
      <w:i/>
      <w:sz w:val="20"/>
    </w:rPr>
  </w:style>
  <w:style w:type="character" w:styleId="Xl94" w:customStyle="1">
    <w:name w:val="xl94"/>
    <w:basedOn w:val="11"/>
    <w:link w:val="Xl941"/>
    <w:qFormat/>
    <w:rPr>
      <w:rFonts w:ascii="Times New Roman" w:hAnsi="Times New Roman"/>
      <w:sz w:val="24"/>
    </w:rPr>
  </w:style>
  <w:style w:type="character" w:styleId="Xl91" w:customStyle="1">
    <w:name w:val="xl91"/>
    <w:basedOn w:val="11"/>
    <w:link w:val="Xl911"/>
    <w:qFormat/>
    <w:rPr>
      <w:rFonts w:ascii="Arial Unicode MS" w:hAnsi="Arial Unicode MS"/>
      <w:sz w:val="24"/>
    </w:rPr>
  </w:style>
  <w:style w:type="character" w:styleId="112" w:customStyle="1">
    <w:name w:val="Оглавление 1 Знак"/>
    <w:uiPriority w:val="39"/>
    <w:qFormat/>
    <w:rPr>
      <w:rFonts w:ascii="XO Thames" w:hAnsi="XO Thames"/>
      <w:b/>
      <w:sz w:val="28"/>
    </w:rPr>
  </w:style>
  <w:style w:type="character" w:styleId="Style22" w:customStyle="1">
    <w:name w:val="Абзац списка Знак"/>
    <w:basedOn w:val="11"/>
    <w:link w:val="ListParagraph"/>
    <w:uiPriority w:val="34"/>
    <w:qFormat/>
    <w:rPr>
      <w:rFonts w:ascii="Calibri" w:hAnsi="Calibri"/>
      <w:sz w:val="22"/>
    </w:rPr>
  </w:style>
  <w:style w:type="character" w:styleId="Style23" w:customStyle="1">
    <w:name w:val="Цветовое выделение"/>
    <w:link w:val="Style50"/>
    <w:qFormat/>
    <w:rPr>
      <w:b/>
      <w:color w:val="000080"/>
    </w:rPr>
  </w:style>
  <w:style w:type="character" w:styleId="Style24" w:customStyle="1">
    <w:name w:val="Текст примечания Знак"/>
    <w:basedOn w:val="11"/>
    <w:link w:val="Annotationtext"/>
    <w:uiPriority w:val="99"/>
    <w:qFormat/>
    <w:rPr>
      <w:rFonts w:ascii="Calibri" w:hAnsi="Calibri"/>
      <w:sz w:val="20"/>
    </w:rPr>
  </w:style>
  <w:style w:type="character" w:styleId="HeaderandFooter" w:customStyle="1">
    <w:name w:val="Header and Footer"/>
    <w:qFormat/>
    <w:rPr>
      <w:rFonts w:ascii="XO Thames" w:hAnsi="XO Thames"/>
      <w:sz w:val="28"/>
    </w:rPr>
  </w:style>
  <w:style w:type="character" w:styleId="Xl84" w:customStyle="1">
    <w:name w:val="xl84"/>
    <w:basedOn w:val="11"/>
    <w:link w:val="Xl841"/>
    <w:qFormat/>
    <w:rPr>
      <w:rFonts w:ascii="Times New Roman" w:hAnsi="Times New Roman"/>
      <w:sz w:val="24"/>
    </w:rPr>
  </w:style>
  <w:style w:type="character" w:styleId="Style25" w:customStyle="1">
    <w:name w:val="Знак"/>
    <w:basedOn w:val="11"/>
    <w:link w:val="Style51"/>
    <w:qFormat/>
    <w:rPr>
      <w:rFonts w:ascii="Times New Roman" w:hAnsi="Times New Roman"/>
      <w:sz w:val="24"/>
    </w:rPr>
  </w:style>
  <w:style w:type="character" w:styleId="113" w:customStyle="1">
    <w:name w:val="Номер страницы1"/>
    <w:basedOn w:val="17"/>
    <w:link w:val="129"/>
    <w:qFormat/>
    <w:rPr/>
  </w:style>
  <w:style w:type="character" w:styleId="25" w:customStyle="1">
    <w:name w:val="Основной текст 2 Знак"/>
    <w:link w:val="217"/>
    <w:qFormat/>
    <w:rPr>
      <w:sz w:val="24"/>
    </w:rPr>
  </w:style>
  <w:style w:type="character" w:styleId="43" w:customStyle="1">
    <w:name w:val="Нумерованный список 4 Знак"/>
    <w:basedOn w:val="11"/>
    <w:link w:val="ListNumber4"/>
    <w:qFormat/>
    <w:rPr>
      <w:rFonts w:ascii="Times New Roman" w:hAnsi="Times New Roman"/>
      <w:sz w:val="24"/>
    </w:rPr>
  </w:style>
  <w:style w:type="character" w:styleId="92" w:customStyle="1">
    <w:name w:val="Оглавление 9 Знак"/>
    <w:uiPriority w:val="39"/>
    <w:qFormat/>
    <w:rPr>
      <w:rFonts w:ascii="XO Thames" w:hAnsi="XO Thames"/>
      <w:sz w:val="28"/>
    </w:rPr>
  </w:style>
  <w:style w:type="character" w:styleId="Style26" w:customStyle="1">
    <w:name w:val="Цитата Знак"/>
    <w:basedOn w:val="11"/>
    <w:link w:val="BlockText"/>
    <w:qFormat/>
    <w:rPr>
      <w:rFonts w:ascii="Times New Roman" w:hAnsi="Times New Roman"/>
      <w:sz w:val="22"/>
    </w:rPr>
  </w:style>
  <w:style w:type="character" w:styleId="39" w:customStyle="1">
    <w:name w:val="Стиль3 Знак Знак"/>
    <w:basedOn w:val="212"/>
    <w:link w:val="315"/>
    <w:qFormat/>
    <w:rPr>
      <w:rFonts w:ascii="Times New Roman" w:hAnsi="Times New Roman"/>
      <w:sz w:val="24"/>
    </w:rPr>
  </w:style>
  <w:style w:type="character" w:styleId="Xl98" w:customStyle="1">
    <w:name w:val="xl98"/>
    <w:basedOn w:val="11"/>
    <w:link w:val="Xl981"/>
    <w:qFormat/>
    <w:rPr>
      <w:rFonts w:ascii="Times New Roman" w:hAnsi="Times New Roman"/>
      <w:sz w:val="24"/>
    </w:rPr>
  </w:style>
  <w:style w:type="character" w:styleId="Xl46" w:customStyle="1">
    <w:name w:val="xl46"/>
    <w:basedOn w:val="11"/>
    <w:link w:val="Xl461"/>
    <w:qFormat/>
    <w:rPr>
      <w:rFonts w:ascii="Arial Unicode MS" w:hAnsi="Arial Unicode MS"/>
      <w:sz w:val="16"/>
    </w:rPr>
  </w:style>
  <w:style w:type="character" w:styleId="82" w:customStyle="1">
    <w:name w:val="Оглавление 8 Знак"/>
    <w:uiPriority w:val="39"/>
    <w:qFormat/>
    <w:rPr>
      <w:rFonts w:ascii="XO Thames" w:hAnsi="XO Thames"/>
      <w:sz w:val="28"/>
    </w:rPr>
  </w:style>
  <w:style w:type="character" w:styleId="Style27" w:customStyle="1">
    <w:name w:val="Обычный (веб) Знак"/>
    <w:link w:val="NormalWeb"/>
    <w:qFormat/>
    <w:rPr>
      <w:rFonts w:ascii="Calibri" w:hAnsi="Calibri"/>
      <w:sz w:val="22"/>
    </w:rPr>
  </w:style>
  <w:style w:type="character" w:styleId="Style111" w:customStyle="1">
    <w:name w:val="style11"/>
    <w:link w:val="Style112"/>
    <w:qFormat/>
    <w:rPr>
      <w:b/>
    </w:rPr>
  </w:style>
  <w:style w:type="character" w:styleId="26" w:customStyle="1">
    <w:name w:val="Маркированный список 2 Знак"/>
    <w:basedOn w:val="11"/>
    <w:link w:val="ListBullet2"/>
    <w:qFormat/>
    <w:rPr>
      <w:rFonts w:ascii="Times New Roman" w:hAnsi="Times New Roman"/>
      <w:sz w:val="24"/>
    </w:rPr>
  </w:style>
  <w:style w:type="character" w:styleId="Xl82" w:customStyle="1">
    <w:name w:val="xl82"/>
    <w:basedOn w:val="11"/>
    <w:link w:val="Xl821"/>
    <w:qFormat/>
    <w:rPr>
      <w:rFonts w:ascii="Times New Roman" w:hAnsi="Times New Roman"/>
      <w:sz w:val="24"/>
    </w:rPr>
  </w:style>
  <w:style w:type="character" w:styleId="Style28" w:customStyle="1">
    <w:name w:val="Раздел"/>
    <w:basedOn w:val="11"/>
    <w:link w:val="Style52"/>
    <w:qFormat/>
    <w:rPr>
      <w:rFonts w:ascii="Arial Narrow" w:hAnsi="Arial Narrow"/>
      <w:b/>
      <w:sz w:val="28"/>
    </w:rPr>
  </w:style>
  <w:style w:type="character" w:styleId="Xl42" w:customStyle="1">
    <w:name w:val="xl42"/>
    <w:basedOn w:val="11"/>
    <w:link w:val="Xl421"/>
    <w:qFormat/>
    <w:rPr>
      <w:rFonts w:ascii="Arial Unicode MS" w:hAnsi="Arial Unicode MS"/>
      <w:sz w:val="16"/>
    </w:rPr>
  </w:style>
  <w:style w:type="character" w:styleId="Xl26" w:customStyle="1">
    <w:name w:val="xl26"/>
    <w:basedOn w:val="11"/>
    <w:link w:val="Xl261"/>
    <w:qFormat/>
    <w:rPr>
      <w:rFonts w:ascii="Times New Roman" w:hAnsi="Times New Roman"/>
      <w:b/>
      <w:sz w:val="16"/>
    </w:rPr>
  </w:style>
  <w:style w:type="character" w:styleId="114" w:customStyle="1">
    <w:name w:val="1"/>
    <w:basedOn w:val="11"/>
    <w:link w:val="130"/>
    <w:qFormat/>
    <w:rPr>
      <w:rFonts w:ascii="Times New Roman" w:hAnsi="Times New Roman"/>
      <w:sz w:val="24"/>
    </w:rPr>
  </w:style>
  <w:style w:type="character" w:styleId="Xl103" w:customStyle="1">
    <w:name w:val="xl103"/>
    <w:basedOn w:val="11"/>
    <w:link w:val="Xl1031"/>
    <w:qFormat/>
    <w:rPr>
      <w:rFonts w:ascii="Arial Unicode MS" w:hAnsi="Arial Unicode MS"/>
      <w:sz w:val="24"/>
    </w:rPr>
  </w:style>
  <w:style w:type="character" w:styleId="53" w:customStyle="1">
    <w:name w:val="Маркированный список 5 Знак"/>
    <w:basedOn w:val="11"/>
    <w:link w:val="ListBullet5"/>
    <w:qFormat/>
    <w:rPr>
      <w:rFonts w:ascii="Times New Roman" w:hAnsi="Times New Roman"/>
      <w:sz w:val="24"/>
    </w:rPr>
  </w:style>
  <w:style w:type="character" w:styleId="Style29" w:customStyle="1">
    <w:name w:val="Основной текст Знак"/>
    <w:basedOn w:val="11"/>
    <w:qFormat/>
    <w:rPr>
      <w:rFonts w:ascii="Calibri" w:hAnsi="Calibri"/>
      <w:sz w:val="22"/>
    </w:rPr>
  </w:style>
  <w:style w:type="character" w:styleId="54" w:customStyle="1">
    <w:name w:val="Оглавление 5 Знак"/>
    <w:uiPriority w:val="39"/>
    <w:qFormat/>
    <w:rPr>
      <w:rFonts w:ascii="XO Thames" w:hAnsi="XO Thames"/>
      <w:sz w:val="28"/>
    </w:rPr>
  </w:style>
  <w:style w:type="character" w:styleId="Xl30" w:customStyle="1">
    <w:name w:val="xl30"/>
    <w:basedOn w:val="11"/>
    <w:link w:val="Xl301"/>
    <w:qFormat/>
    <w:rPr>
      <w:rFonts w:ascii="Arial Unicode MS" w:hAnsi="Arial Unicode MS"/>
      <w:sz w:val="16"/>
    </w:rPr>
  </w:style>
  <w:style w:type="character" w:styleId="115" w:customStyle="1">
    <w:name w:val="Стиль1"/>
    <w:basedOn w:val="11"/>
    <w:link w:val="131"/>
    <w:qFormat/>
    <w:rPr>
      <w:rFonts w:ascii="Times New Roman" w:hAnsi="Times New Roman"/>
      <w:b/>
      <w:sz w:val="28"/>
    </w:rPr>
  </w:style>
  <w:style w:type="character" w:styleId="Xl36" w:customStyle="1">
    <w:name w:val="xl36"/>
    <w:basedOn w:val="11"/>
    <w:link w:val="Xl361"/>
    <w:qFormat/>
    <w:rPr>
      <w:rFonts w:ascii="Arial Unicode MS" w:hAnsi="Arial Unicode MS"/>
      <w:sz w:val="16"/>
    </w:rPr>
  </w:style>
  <w:style w:type="character" w:styleId="Xl88" w:customStyle="1">
    <w:name w:val="xl88"/>
    <w:basedOn w:val="11"/>
    <w:link w:val="Xl881"/>
    <w:qFormat/>
    <w:rPr>
      <w:rFonts w:ascii="Times New Roman" w:hAnsi="Times New Roman"/>
      <w:sz w:val="24"/>
    </w:rPr>
  </w:style>
  <w:style w:type="character" w:styleId="Style30" w:customStyle="1">
    <w:name w:val="Дата Знак"/>
    <w:basedOn w:val="11"/>
    <w:link w:val="Date"/>
    <w:qFormat/>
    <w:rPr>
      <w:rFonts w:ascii="Times New Roman" w:hAnsi="Times New Roman"/>
      <w:sz w:val="24"/>
    </w:rPr>
  </w:style>
  <w:style w:type="character" w:styleId="Xl41" w:customStyle="1">
    <w:name w:val="xl41"/>
    <w:basedOn w:val="11"/>
    <w:link w:val="Xl411"/>
    <w:qFormat/>
    <w:rPr>
      <w:rFonts w:ascii="Arial Unicode MS" w:hAnsi="Arial Unicode MS"/>
      <w:sz w:val="16"/>
    </w:rPr>
  </w:style>
  <w:style w:type="character" w:styleId="Xl83" w:customStyle="1">
    <w:name w:val="xl83"/>
    <w:basedOn w:val="11"/>
    <w:link w:val="Xl831"/>
    <w:qFormat/>
    <w:rPr>
      <w:rFonts w:ascii="Arial Unicode MS" w:hAnsi="Arial Unicode MS"/>
      <w:sz w:val="24"/>
    </w:rPr>
  </w:style>
  <w:style w:type="character" w:styleId="Style31" w:customStyle="1">
    <w:name w:val="Подзаголовок Знак"/>
    <w:uiPriority w:val="11"/>
    <w:qFormat/>
    <w:rPr>
      <w:rFonts w:ascii="XO Thames" w:hAnsi="XO Thames"/>
      <w:i/>
      <w:sz w:val="24"/>
    </w:rPr>
  </w:style>
  <w:style w:type="character" w:styleId="Xl101" w:customStyle="1">
    <w:name w:val="xl101"/>
    <w:basedOn w:val="11"/>
    <w:link w:val="Xl1011"/>
    <w:qFormat/>
    <w:rPr>
      <w:rFonts w:ascii="Arial Unicode MS" w:hAnsi="Arial Unicode MS"/>
      <w:sz w:val="24"/>
    </w:rPr>
  </w:style>
  <w:style w:type="character" w:styleId="Xl40" w:customStyle="1">
    <w:name w:val="xl40"/>
    <w:basedOn w:val="11"/>
    <w:link w:val="Xl401"/>
    <w:qFormat/>
    <w:rPr>
      <w:rFonts w:ascii="Arial" w:hAnsi="Arial"/>
      <w:b/>
      <w:sz w:val="16"/>
    </w:rPr>
  </w:style>
  <w:style w:type="character" w:styleId="Style32" w:customStyle="1">
    <w:name w:val="Заголовок Знак"/>
    <w:basedOn w:val="11"/>
    <w:uiPriority w:val="10"/>
    <w:qFormat/>
    <w:rPr>
      <w:rFonts w:ascii="Arial" w:hAnsi="Arial"/>
      <w:sz w:val="28"/>
    </w:rPr>
  </w:style>
  <w:style w:type="character" w:styleId="44" w:customStyle="1">
    <w:name w:val="Заголовок 4 Знак"/>
    <w:basedOn w:val="11"/>
    <w:uiPriority w:val="9"/>
    <w:qFormat/>
    <w:rPr>
      <w:rFonts w:ascii="Arial" w:hAnsi="Arial"/>
      <w:sz w:val="24"/>
    </w:rPr>
  </w:style>
  <w:style w:type="character" w:styleId="27" w:customStyle="1">
    <w:name w:val="Заголовок 2 Знак"/>
    <w:link w:val="218"/>
    <w:qFormat/>
    <w:rPr>
      <w:b/>
      <w:sz w:val="32"/>
    </w:rPr>
  </w:style>
  <w:style w:type="character" w:styleId="116" w:customStyle="1">
    <w:name w:val="Знак примечания1"/>
    <w:link w:val="132"/>
    <w:qFormat/>
    <w:rPr>
      <w:sz w:val="16"/>
    </w:rPr>
  </w:style>
  <w:style w:type="character" w:styleId="Style33" w:customStyle="1">
    <w:name w:val="Символы концевой сноски"/>
    <w:link w:val="Style54"/>
    <w:qFormat/>
    <w:rPr>
      <w:vertAlign w:val="superscript"/>
    </w:rPr>
  </w:style>
  <w:style w:type="character" w:styleId="A" w:customStyle="1">
    <w:name w:val="a"/>
    <w:basedOn w:val="11"/>
    <w:link w:val="A1"/>
    <w:qFormat/>
    <w:rPr>
      <w:rFonts w:ascii="Arial Unicode MS" w:hAnsi="Arial Unicode MS"/>
      <w:sz w:val="24"/>
    </w:rPr>
  </w:style>
  <w:style w:type="character" w:styleId="Xl87" w:customStyle="1">
    <w:name w:val="xl87"/>
    <w:basedOn w:val="11"/>
    <w:link w:val="Xl871"/>
    <w:qFormat/>
    <w:rPr>
      <w:rFonts w:ascii="Arial Unicode MS" w:hAnsi="Arial Unicode MS"/>
      <w:sz w:val="24"/>
    </w:rPr>
  </w:style>
  <w:style w:type="character" w:styleId="214" w:customStyle="1">
    <w:name w:val="Заголовок 2 Знак1"/>
    <w:uiPriority w:val="9"/>
    <w:qFormat/>
    <w:rPr>
      <w:b/>
      <w:sz w:val="32"/>
    </w:rPr>
  </w:style>
  <w:style w:type="character" w:styleId="Xl29" w:customStyle="1">
    <w:name w:val="xl29"/>
    <w:basedOn w:val="11"/>
    <w:link w:val="Xl291"/>
    <w:qFormat/>
    <w:rPr>
      <w:rFonts w:ascii="Arial Unicode MS" w:hAnsi="Arial Unicode MS"/>
      <w:sz w:val="16"/>
    </w:rPr>
  </w:style>
  <w:style w:type="character" w:styleId="310" w:customStyle="1">
    <w:name w:val="Нумерованный список 3 Знак"/>
    <w:basedOn w:val="11"/>
    <w:link w:val="ListNumber3"/>
    <w:qFormat/>
    <w:rPr>
      <w:rFonts w:ascii="Times New Roman" w:hAnsi="Times New Roman"/>
      <w:sz w:val="24"/>
    </w:rPr>
  </w:style>
  <w:style w:type="character" w:styleId="Xl96" w:customStyle="1">
    <w:name w:val="xl96"/>
    <w:basedOn w:val="11"/>
    <w:link w:val="Xl961"/>
    <w:qFormat/>
    <w:rPr>
      <w:rFonts w:ascii="Times New Roman" w:hAnsi="Times New Roman"/>
      <w:sz w:val="24"/>
    </w:rPr>
  </w:style>
  <w:style w:type="character" w:styleId="Style34" w:customStyle="1">
    <w:name w:val="Условия контракта"/>
    <w:link w:val="Style55"/>
    <w:qFormat/>
    <w:rPr>
      <w:b/>
      <w:sz w:val="24"/>
    </w:rPr>
  </w:style>
  <w:style w:type="character" w:styleId="62" w:customStyle="1">
    <w:name w:val="Заголовок 6 Знак"/>
    <w:basedOn w:val="11"/>
    <w:uiPriority w:val="9"/>
    <w:qFormat/>
    <w:rPr>
      <w:rFonts w:ascii="Times New Roman" w:hAnsi="Times New Roman"/>
      <w:i/>
      <w:sz w:val="22"/>
    </w:rPr>
  </w:style>
  <w:style w:type="character" w:styleId="Xl100" w:customStyle="1">
    <w:name w:val="xl100"/>
    <w:basedOn w:val="11"/>
    <w:link w:val="Xl1001"/>
    <w:qFormat/>
    <w:rPr>
      <w:rFonts w:ascii="Times New Roman" w:hAnsi="Times New Roman"/>
      <w:sz w:val="24"/>
    </w:rPr>
  </w:style>
  <w:style w:type="character" w:styleId="Annotationreference">
    <w:name w:val="annotation reference"/>
    <w:basedOn w:val="DefaultParagraphFont"/>
    <w:uiPriority w:val="99"/>
    <w:semiHidden/>
    <w:unhideWhenUsed/>
    <w:qFormat/>
    <w:rsid w:val="00545015"/>
    <w:rPr>
      <w:sz w:val="16"/>
      <w:szCs w:val="16"/>
    </w:rPr>
  </w:style>
  <w:style w:type="paragraph" w:styleId="Style35">
    <w:name w:val="Заголовок"/>
    <w:basedOn w:val="Normal"/>
    <w:next w:val="Style36"/>
    <w:qFormat/>
    <w:pPr>
      <w:keepNext w:val="true"/>
      <w:spacing w:before="240" w:after="120"/>
    </w:pPr>
    <w:rPr>
      <w:rFonts w:ascii="PT Astra Serif" w:hAnsi="PT Astra Serif" w:eastAsia="Tahoma" w:cs="Noto Sans Devanagari"/>
      <w:sz w:val="28"/>
      <w:szCs w:val="28"/>
    </w:rPr>
  </w:style>
  <w:style w:type="paragraph" w:styleId="Style36">
    <w:name w:val="Body Text"/>
    <w:basedOn w:val="Normal"/>
    <w:link w:val="Style29"/>
    <w:pPr>
      <w:spacing w:before="0" w:after="120"/>
    </w:pPr>
    <w:rPr/>
  </w:style>
  <w:style w:type="paragraph" w:styleId="Style37">
    <w:name w:val="List"/>
    <w:basedOn w:val="Style36"/>
    <w:link w:val="Style21"/>
    <w:pPr/>
    <w:rPr/>
  </w:style>
  <w:style w:type="paragraph" w:styleId="Style38">
    <w:name w:val="Caption"/>
    <w:basedOn w:val="Normal"/>
    <w:qFormat/>
    <w:pPr>
      <w:suppressLineNumbers/>
      <w:spacing w:before="120" w:after="120"/>
    </w:pPr>
    <w:rPr>
      <w:rFonts w:ascii="PT Astra Serif" w:hAnsi="PT Astra Serif" w:cs="Noto Sans Devanagari"/>
      <w:i/>
      <w:iCs/>
      <w:sz w:val="24"/>
      <w:szCs w:val="24"/>
    </w:rPr>
  </w:style>
  <w:style w:type="paragraph" w:styleId="Style39">
    <w:name w:val="Указатель"/>
    <w:basedOn w:val="Normal"/>
    <w:qFormat/>
    <w:pPr>
      <w:suppressLineNumbers/>
    </w:pPr>
    <w:rPr>
      <w:rFonts w:ascii="PT Astra Serif" w:hAnsi="PT Astra Serif" w:cs="Noto Sans Devanagari"/>
    </w:rPr>
  </w:style>
  <w:style w:type="paragraph" w:styleId="Style40">
    <w:name w:val="Title"/>
    <w:basedOn w:val="Normal"/>
    <w:next w:val="Style36"/>
    <w:link w:val="Style32"/>
    <w:uiPriority w:val="10"/>
    <w:qFormat/>
    <w:pPr>
      <w:keepNext w:val="true"/>
      <w:spacing w:before="240" w:after="120"/>
    </w:pPr>
    <w:rPr>
      <w:rFonts w:ascii="Arial" w:hAnsi="Arial"/>
      <w:sz w:val="28"/>
    </w:rPr>
  </w:style>
  <w:style w:type="paragraph" w:styleId="117" w:customStyle="1">
    <w:name w:val="Название объекта1"/>
    <w:basedOn w:val="Normal"/>
    <w:link w:val="Style20"/>
    <w:qFormat/>
    <w:pPr>
      <w:spacing w:lineRule="auto" w:line="240" w:before="240" w:after="0"/>
      <w:jc w:val="center"/>
      <w:outlineLvl w:val="0"/>
    </w:pPr>
    <w:rPr>
      <w:rFonts w:ascii="Arial" w:hAnsi="Arial"/>
      <w:b/>
      <w:sz w:val="32"/>
    </w:rPr>
  </w:style>
  <w:style w:type="paragraph" w:styleId="Indexheading">
    <w:name w:val="index heading"/>
    <w:basedOn w:val="Normal"/>
    <w:qFormat/>
    <w:pPr>
      <w:suppressLineNumbers/>
    </w:pPr>
    <w:rPr>
      <w:rFonts w:ascii="PT Astra Serif" w:hAnsi="PT Astra Serif" w:cs="Noto Sans Devanagari"/>
    </w:rPr>
  </w:style>
  <w:style w:type="paragraph" w:styleId="Instruction1" w:customStyle="1">
    <w:name w:val="Instruction"/>
    <w:basedOn w:val="BodyText2"/>
    <w:link w:val="Instruction"/>
    <w:qFormat/>
    <w:pPr>
      <w:widowControl/>
      <w:tabs>
        <w:tab w:val="clear" w:pos="709"/>
        <w:tab w:val="left" w:pos="360" w:leader="none"/>
      </w:tabs>
      <w:spacing w:lineRule="auto" w:line="240" w:before="180" w:after="0"/>
      <w:ind w:left="360" w:hanging="360"/>
    </w:pPr>
    <w:rPr>
      <w:b/>
    </w:rPr>
  </w:style>
  <w:style w:type="paragraph" w:styleId="Xl971" w:customStyle="1">
    <w:name w:val="xl97"/>
    <w:basedOn w:val="Normal"/>
    <w:link w:val="Xl97"/>
    <w:qFormat/>
    <w:pPr>
      <w:spacing w:lineRule="auto" w:line="240" w:beforeAutospacing="1" w:afterAutospacing="1"/>
    </w:pPr>
    <w:rPr>
      <w:rFonts w:ascii="Times New Roman" w:hAnsi="Times New Roman"/>
      <w:sz w:val="24"/>
    </w:rPr>
  </w:style>
  <w:style w:type="paragraph" w:styleId="28">
    <w:name w:val="TOC 2"/>
    <w:next w:val="Normal"/>
    <w:link w:val="21"/>
    <w:uiPriority w:val="39"/>
    <w:pPr>
      <w:widowControl/>
      <w:suppressAutoHyphens w:val="true"/>
      <w:bidi w:val="0"/>
      <w:spacing w:before="0" w:after="0"/>
      <w:ind w:left="200" w:hanging="0"/>
      <w:jc w:val="left"/>
    </w:pPr>
    <w:rPr>
      <w:rFonts w:ascii="XO Thames" w:hAnsi="XO Thames" w:eastAsia="Times New Roman" w:cs="Times New Roman"/>
      <w:color w:val="000000"/>
      <w:kern w:val="0"/>
      <w:sz w:val="28"/>
      <w:szCs w:val="20"/>
      <w:lang w:val="ru-RU" w:eastAsia="ru-RU" w:bidi="ar-SA"/>
    </w:rPr>
  </w:style>
  <w:style w:type="paragraph" w:styleId="118" w:customStyle="1">
    <w:name w:val="Обычный1"/>
    <w:link w:val="11"/>
    <w:qFormat/>
    <w:pPr>
      <w:widowControl/>
      <w:suppressAutoHyphens w:val="true"/>
      <w:bidi w:val="0"/>
      <w:spacing w:before="0" w:after="0"/>
      <w:jc w:val="left"/>
    </w:pPr>
    <w:rPr>
      <w:rFonts w:ascii="Calibri" w:hAnsi="Calibri" w:eastAsia="Times New Roman" w:cs="Times New Roman"/>
      <w:color w:val="000000"/>
      <w:kern w:val="0"/>
      <w:sz w:val="22"/>
      <w:szCs w:val="20"/>
      <w:lang w:val="ru-RU" w:eastAsia="ru-RU" w:bidi="ar-SA"/>
    </w:rPr>
  </w:style>
  <w:style w:type="paragraph" w:styleId="ListBullet">
    <w:name w:val="List Bullet"/>
    <w:basedOn w:val="Normal"/>
    <w:link w:val="Style5"/>
    <w:qFormat/>
    <w:pPr>
      <w:widowControl w:val="false"/>
      <w:spacing w:lineRule="auto" w:line="240" w:before="120" w:after="0"/>
      <w:jc w:val="both"/>
    </w:pPr>
    <w:rPr>
      <w:rFonts w:ascii="Times New Roman" w:hAnsi="Times New Roman"/>
      <w:sz w:val="24"/>
    </w:rPr>
  </w:style>
  <w:style w:type="paragraph" w:styleId="45">
    <w:name w:val="TOC 4"/>
    <w:next w:val="Normal"/>
    <w:link w:val="41"/>
    <w:uiPriority w:val="39"/>
    <w:pPr>
      <w:widowControl/>
      <w:suppressAutoHyphens w:val="true"/>
      <w:bidi w:val="0"/>
      <w:spacing w:before="0" w:after="0"/>
      <w:ind w:left="600" w:hanging="0"/>
      <w:jc w:val="left"/>
    </w:pPr>
    <w:rPr>
      <w:rFonts w:ascii="XO Thames" w:hAnsi="XO Thames" w:eastAsia="Times New Roman" w:cs="Times New Roman"/>
      <w:color w:val="000000"/>
      <w:kern w:val="0"/>
      <w:sz w:val="28"/>
      <w:szCs w:val="20"/>
      <w:lang w:val="ru-RU" w:eastAsia="ru-RU" w:bidi="ar-SA"/>
    </w:rPr>
  </w:style>
  <w:style w:type="paragraph" w:styleId="PlainText">
    <w:name w:val="Plain Text"/>
    <w:basedOn w:val="Normal"/>
    <w:link w:val="Style6"/>
    <w:qFormat/>
    <w:pPr>
      <w:spacing w:lineRule="auto" w:line="240" w:before="120" w:after="0"/>
    </w:pPr>
    <w:rPr>
      <w:rFonts w:ascii="Courier New" w:hAnsi="Courier New"/>
      <w:sz w:val="20"/>
    </w:rPr>
  </w:style>
  <w:style w:type="paragraph" w:styleId="Style41" w:customStyle="1">
    <w:name w:val="Колонтитул"/>
    <w:qFormat/>
    <w:pPr>
      <w:widowControl/>
      <w:suppressAutoHyphens w:val="true"/>
      <w:bidi w:val="0"/>
      <w:spacing w:before="0" w:after="0"/>
      <w:jc w:val="both"/>
    </w:pPr>
    <w:rPr>
      <w:rFonts w:ascii="XO Thames" w:hAnsi="XO Thames" w:eastAsia="Times New Roman" w:cs="Times New Roman"/>
      <w:color w:val="000000"/>
      <w:kern w:val="0"/>
      <w:sz w:val="28"/>
      <w:szCs w:val="20"/>
      <w:lang w:val="ru-RU" w:eastAsia="ru-RU" w:bidi="ar-SA"/>
    </w:rPr>
  </w:style>
  <w:style w:type="paragraph" w:styleId="Style42">
    <w:name w:val="Footer"/>
    <w:basedOn w:val="Normal"/>
    <w:link w:val="Style7"/>
    <w:pPr>
      <w:tabs>
        <w:tab w:val="clear" w:pos="709"/>
        <w:tab w:val="center" w:pos="4320" w:leader="none"/>
        <w:tab w:val="right" w:pos="8640" w:leader="none"/>
      </w:tabs>
    </w:pPr>
    <w:rPr/>
  </w:style>
  <w:style w:type="paragraph" w:styleId="Xl241" w:customStyle="1">
    <w:name w:val="xl24"/>
    <w:basedOn w:val="Normal"/>
    <w:link w:val="Xl24"/>
    <w:qFormat/>
    <w:pPr>
      <w:spacing w:lineRule="auto" w:line="240" w:beforeAutospacing="1" w:afterAutospacing="1"/>
    </w:pPr>
    <w:rPr>
      <w:rFonts w:ascii="Arial Unicode MS" w:hAnsi="Arial Unicode MS"/>
      <w:sz w:val="16"/>
    </w:rPr>
  </w:style>
  <w:style w:type="paragraph" w:styleId="Xl391" w:customStyle="1">
    <w:name w:val="xl39"/>
    <w:basedOn w:val="Normal"/>
    <w:link w:val="Xl39"/>
    <w:qFormat/>
    <w:pPr>
      <w:spacing w:lineRule="auto" w:line="240" w:beforeAutospacing="1" w:afterAutospacing="1"/>
    </w:pPr>
    <w:rPr>
      <w:rFonts w:ascii="Arial" w:hAnsi="Arial"/>
      <w:b/>
      <w:sz w:val="16"/>
    </w:rPr>
  </w:style>
  <w:style w:type="paragraph" w:styleId="119" w:customStyle="1">
    <w:name w:val="Указатель1"/>
    <w:basedOn w:val="Normal"/>
    <w:link w:val="12"/>
    <w:qFormat/>
    <w:pPr/>
    <w:rPr/>
  </w:style>
  <w:style w:type="paragraph" w:styleId="Xl801" w:customStyle="1">
    <w:name w:val="xl80"/>
    <w:basedOn w:val="Normal"/>
    <w:link w:val="Xl80"/>
    <w:qFormat/>
    <w:pPr>
      <w:spacing w:lineRule="auto" w:line="240" w:beforeAutospacing="1" w:afterAutospacing="1"/>
      <w:jc w:val="center"/>
    </w:pPr>
    <w:rPr>
      <w:rFonts w:ascii="Times New Roman" w:hAnsi="Times New Roman"/>
      <w:b/>
      <w:sz w:val="24"/>
    </w:rPr>
  </w:style>
  <w:style w:type="paragraph" w:styleId="63">
    <w:name w:val="TOC 6"/>
    <w:next w:val="Normal"/>
    <w:link w:val="61"/>
    <w:uiPriority w:val="39"/>
    <w:pPr>
      <w:widowControl/>
      <w:suppressAutoHyphens w:val="true"/>
      <w:bidi w:val="0"/>
      <w:spacing w:before="0" w:after="0"/>
      <w:ind w:left="1000" w:hanging="0"/>
      <w:jc w:val="left"/>
    </w:pPr>
    <w:rPr>
      <w:rFonts w:ascii="XO Thames" w:hAnsi="XO Thames" w:eastAsia="Times New Roman" w:cs="Times New Roman"/>
      <w:color w:val="000000"/>
      <w:kern w:val="0"/>
      <w:sz w:val="28"/>
      <w:szCs w:val="20"/>
      <w:lang w:val="ru-RU" w:eastAsia="ru-RU" w:bidi="ar-SA"/>
    </w:rPr>
  </w:style>
  <w:style w:type="paragraph" w:styleId="DocumentMap">
    <w:name w:val="Document Map"/>
    <w:basedOn w:val="Normal"/>
    <w:link w:val="Style8"/>
    <w:qFormat/>
    <w:pPr>
      <w:spacing w:lineRule="auto" w:line="240" w:before="0" w:after="0"/>
    </w:pPr>
    <w:rPr>
      <w:rFonts w:ascii="Tahoma" w:hAnsi="Tahoma"/>
      <w:sz w:val="24"/>
    </w:rPr>
  </w:style>
  <w:style w:type="paragraph" w:styleId="73">
    <w:name w:val="TOC 7"/>
    <w:next w:val="Normal"/>
    <w:link w:val="72"/>
    <w:uiPriority w:val="39"/>
    <w:pPr>
      <w:widowControl/>
      <w:suppressAutoHyphens w:val="true"/>
      <w:bidi w:val="0"/>
      <w:spacing w:before="0" w:after="0"/>
      <w:ind w:left="1200" w:hanging="0"/>
      <w:jc w:val="left"/>
    </w:pPr>
    <w:rPr>
      <w:rFonts w:ascii="XO Thames" w:hAnsi="XO Thames" w:eastAsia="Times New Roman" w:cs="Times New Roman"/>
      <w:color w:val="000000"/>
      <w:kern w:val="0"/>
      <w:sz w:val="28"/>
      <w:szCs w:val="20"/>
      <w:lang w:val="ru-RU" w:eastAsia="ru-RU" w:bidi="ar-SA"/>
    </w:rPr>
  </w:style>
  <w:style w:type="paragraph" w:styleId="ListNumber5">
    <w:name w:val="List Number 5"/>
    <w:basedOn w:val="Normal"/>
    <w:link w:val="51"/>
    <w:qFormat/>
    <w:pPr>
      <w:numPr>
        <w:ilvl w:val="0"/>
        <w:numId w:val="3"/>
      </w:numPr>
      <w:spacing w:lineRule="auto" w:line="240" w:before="120" w:after="0"/>
      <w:jc w:val="both"/>
    </w:pPr>
    <w:rPr>
      <w:rFonts w:ascii="Times New Roman" w:hAnsi="Times New Roman"/>
      <w:sz w:val="24"/>
    </w:rPr>
  </w:style>
  <w:style w:type="paragraph" w:styleId="ConsNormal1" w:customStyle="1">
    <w:name w:val="ConsNormal"/>
    <w:link w:val="ConsNormal"/>
    <w:qFormat/>
    <w:pPr>
      <w:widowControl w:val="false"/>
      <w:suppressAutoHyphens w:val="true"/>
      <w:bidi w:val="0"/>
      <w:spacing w:before="0" w:after="0"/>
      <w:ind w:right="19772" w:firstLine="720"/>
      <w:jc w:val="left"/>
    </w:pPr>
    <w:rPr>
      <w:rFonts w:ascii="Arial" w:hAnsi="Arial" w:eastAsia="Times New Roman" w:cs="Times New Roman"/>
      <w:color w:val="000000"/>
      <w:kern w:val="0"/>
      <w:sz w:val="20"/>
      <w:szCs w:val="20"/>
      <w:lang w:val="ru-RU" w:eastAsia="ru-RU" w:bidi="ar-SA"/>
    </w:rPr>
  </w:style>
  <w:style w:type="paragraph" w:styleId="Heading1" w:customStyle="1">
    <w:name w:val="heading"/>
    <w:basedOn w:val="Normal"/>
    <w:link w:val="Heading"/>
    <w:qFormat/>
    <w:pPr>
      <w:spacing w:lineRule="auto" w:line="240" w:beforeAutospacing="1" w:afterAutospacing="1"/>
    </w:pPr>
    <w:rPr>
      <w:rFonts w:ascii="Arial Unicode MS" w:hAnsi="Arial Unicode MS"/>
      <w:sz w:val="24"/>
    </w:rPr>
  </w:style>
  <w:style w:type="paragraph" w:styleId="Xl451" w:customStyle="1">
    <w:name w:val="xl45"/>
    <w:basedOn w:val="Normal"/>
    <w:link w:val="Xl45"/>
    <w:qFormat/>
    <w:pPr>
      <w:spacing w:lineRule="auto" w:line="240" w:beforeAutospacing="1" w:afterAutospacing="1"/>
      <w:jc w:val="both"/>
    </w:pPr>
    <w:rPr>
      <w:rFonts w:ascii="Arial Unicode MS" w:hAnsi="Arial Unicode MS"/>
      <w:sz w:val="16"/>
    </w:rPr>
  </w:style>
  <w:style w:type="paragraph" w:styleId="Xl331" w:customStyle="1">
    <w:name w:val="xl33"/>
    <w:basedOn w:val="Normal"/>
    <w:link w:val="Xl33"/>
    <w:qFormat/>
    <w:pPr>
      <w:spacing w:lineRule="auto" w:line="240" w:beforeAutospacing="1" w:afterAutospacing="1"/>
    </w:pPr>
    <w:rPr>
      <w:rFonts w:ascii="Arial Unicode MS" w:hAnsi="Arial Unicode MS"/>
      <w:sz w:val="16"/>
    </w:rPr>
  </w:style>
  <w:style w:type="paragraph" w:styleId="Xl381" w:customStyle="1">
    <w:name w:val="xl38"/>
    <w:basedOn w:val="Normal"/>
    <w:link w:val="Xl38"/>
    <w:qFormat/>
    <w:pPr>
      <w:spacing w:lineRule="auto" w:line="240" w:beforeAutospacing="1" w:afterAutospacing="1"/>
    </w:pPr>
    <w:rPr>
      <w:rFonts w:ascii="Arial" w:hAnsi="Arial"/>
      <w:b/>
      <w:sz w:val="16"/>
    </w:rPr>
  </w:style>
  <w:style w:type="paragraph" w:styleId="120" w:customStyle="1">
    <w:name w:val="Гиперссылка1"/>
    <w:link w:val="13"/>
    <w:qFormat/>
    <w:pPr>
      <w:widowControl/>
      <w:suppressAutoHyphens w:val="true"/>
      <w:bidi w:val="0"/>
      <w:spacing w:before="0" w:after="0"/>
      <w:jc w:val="left"/>
    </w:pPr>
    <w:rPr>
      <w:rFonts w:ascii="Times New Roman" w:hAnsi="Times New Roman" w:eastAsia="Times New Roman" w:cs="Times New Roman"/>
      <w:color w:val="0000FF"/>
      <w:kern w:val="0"/>
      <w:sz w:val="20"/>
      <w:szCs w:val="20"/>
      <w:u w:val="single"/>
      <w:lang w:val="ru-RU" w:eastAsia="ru-RU" w:bidi="ar-SA"/>
    </w:rPr>
  </w:style>
  <w:style w:type="paragraph" w:styleId="ConsPlusNormal1" w:customStyle="1">
    <w:name w:val="ConsPlusNormal"/>
    <w:link w:val="ConsPlusNormal"/>
    <w:qFormat/>
    <w:pPr>
      <w:widowControl/>
      <w:suppressAutoHyphens w:val="true"/>
      <w:bidi w:val="0"/>
      <w:spacing w:before="0" w:after="0"/>
      <w:ind w:firstLine="720"/>
      <w:jc w:val="left"/>
    </w:pPr>
    <w:rPr>
      <w:rFonts w:ascii="Arial" w:hAnsi="Arial" w:eastAsia="Times New Roman" w:cs="Times New Roman"/>
      <w:color w:val="000000"/>
      <w:kern w:val="0"/>
      <w:sz w:val="20"/>
      <w:szCs w:val="20"/>
      <w:lang w:val="ru-RU" w:eastAsia="ru-RU" w:bidi="ar-SA"/>
    </w:rPr>
  </w:style>
  <w:style w:type="paragraph" w:styleId="121" w:customStyle="1">
    <w:name w:val="Строгий1"/>
    <w:link w:val="14"/>
    <w:qFormat/>
    <w:pPr>
      <w:widowControl/>
      <w:suppressAutoHyphens w:val="true"/>
      <w:bidi w:val="0"/>
      <w:spacing w:before="0" w:after="0"/>
      <w:jc w:val="left"/>
    </w:pPr>
    <w:rPr>
      <w:rFonts w:ascii="Times New Roman" w:hAnsi="Times New Roman" w:eastAsia="Times New Roman" w:cs="Times New Roman"/>
      <w:b/>
      <w:color w:val="000000"/>
      <w:kern w:val="0"/>
      <w:sz w:val="20"/>
      <w:szCs w:val="20"/>
      <w:lang w:val="ru-RU" w:eastAsia="ru-RU" w:bidi="ar-SA"/>
    </w:rPr>
  </w:style>
  <w:style w:type="paragraph" w:styleId="Xl861" w:customStyle="1">
    <w:name w:val="xl86"/>
    <w:basedOn w:val="Normal"/>
    <w:link w:val="Xl86"/>
    <w:qFormat/>
    <w:pPr>
      <w:spacing w:lineRule="auto" w:line="240" w:beforeAutospacing="1" w:afterAutospacing="1"/>
      <w:jc w:val="center"/>
    </w:pPr>
    <w:rPr>
      <w:rFonts w:ascii="Arial Unicode MS" w:hAnsi="Arial Unicode MS"/>
      <w:sz w:val="24"/>
    </w:rPr>
  </w:style>
  <w:style w:type="paragraph" w:styleId="Endnote1" w:customStyle="1">
    <w:name w:val="Endnote"/>
    <w:link w:val="Endnote"/>
    <w:qFormat/>
    <w:pPr>
      <w:widowControl/>
      <w:suppressAutoHyphens w:val="true"/>
      <w:bidi w:val="0"/>
      <w:spacing w:before="0" w:after="0"/>
      <w:ind w:firstLine="851"/>
      <w:jc w:val="both"/>
    </w:pPr>
    <w:rPr>
      <w:rFonts w:ascii="XO Thames" w:hAnsi="XO Thames" w:eastAsia="Times New Roman" w:cs="Times New Roman"/>
      <w:color w:val="000000"/>
      <w:kern w:val="0"/>
      <w:sz w:val="22"/>
      <w:szCs w:val="20"/>
      <w:lang w:val="ru-RU" w:eastAsia="ru-RU" w:bidi="ar-SA"/>
    </w:rPr>
  </w:style>
  <w:style w:type="paragraph" w:styleId="ListNumber2">
    <w:name w:val="List Number 2"/>
    <w:basedOn w:val="Normal"/>
    <w:link w:val="22"/>
    <w:qFormat/>
    <w:pPr>
      <w:numPr>
        <w:ilvl w:val="0"/>
        <w:numId w:val="4"/>
      </w:numPr>
    </w:pPr>
    <w:rPr/>
  </w:style>
  <w:style w:type="paragraph" w:styleId="Xl471" w:customStyle="1">
    <w:name w:val="xl47"/>
    <w:basedOn w:val="Normal"/>
    <w:link w:val="Xl47"/>
    <w:qFormat/>
    <w:pPr>
      <w:spacing w:lineRule="auto" w:line="240" w:beforeAutospacing="1" w:afterAutospacing="1"/>
      <w:jc w:val="both"/>
    </w:pPr>
    <w:rPr>
      <w:rFonts w:ascii="Arial Unicode MS" w:hAnsi="Arial Unicode MS"/>
      <w:sz w:val="16"/>
    </w:rPr>
  </w:style>
  <w:style w:type="paragraph" w:styleId="Article1" w:customStyle="1">
    <w:name w:val="Article"/>
    <w:basedOn w:val="Normal"/>
    <w:link w:val="Article"/>
    <w:qFormat/>
    <w:pPr>
      <w:spacing w:lineRule="auto" w:line="240" w:before="0" w:after="0"/>
      <w:ind w:left="340" w:hanging="340"/>
      <w:jc w:val="both"/>
    </w:pPr>
    <w:rPr>
      <w:rFonts w:ascii="TimesDL" w:hAnsi="TimesDL"/>
      <w:sz w:val="20"/>
    </w:rPr>
  </w:style>
  <w:style w:type="paragraph" w:styleId="Xl311" w:customStyle="1">
    <w:name w:val="xl31"/>
    <w:basedOn w:val="Normal"/>
    <w:link w:val="Xl31"/>
    <w:qFormat/>
    <w:pPr>
      <w:spacing w:lineRule="auto" w:line="240" w:beforeAutospacing="1" w:afterAutospacing="1"/>
      <w:jc w:val="center"/>
    </w:pPr>
    <w:rPr>
      <w:rFonts w:ascii="Arial Unicode MS" w:hAnsi="Arial Unicode MS"/>
      <w:sz w:val="16"/>
    </w:rPr>
  </w:style>
  <w:style w:type="paragraph" w:styleId="311" w:customStyle="1">
    <w:name w:val="Стиль3 Знак"/>
    <w:basedOn w:val="BodyTextIndent2"/>
    <w:link w:val="32"/>
    <w:qFormat/>
    <w:pPr>
      <w:tabs>
        <w:tab w:val="clear" w:pos="709"/>
        <w:tab w:val="left" w:pos="1307" w:leader="none"/>
      </w:tabs>
      <w:spacing w:lineRule="auto" w:line="240" w:before="120" w:after="0"/>
      <w:ind w:left="1080" w:hanging="0"/>
      <w:jc w:val="both"/>
    </w:pPr>
    <w:rPr>
      <w:rFonts w:ascii="Times New Roman" w:hAnsi="Times New Roman"/>
      <w:sz w:val="24"/>
    </w:rPr>
  </w:style>
  <w:style w:type="paragraph" w:styleId="29" w:customStyle="1">
    <w:name w:val="Стиль2"/>
    <w:basedOn w:val="ListNumber2"/>
    <w:link w:val="23"/>
    <w:qFormat/>
    <w:pPr>
      <w:keepNext w:val="true"/>
      <w:keepLines/>
      <w:widowControl w:val="false"/>
      <w:numPr>
        <w:ilvl w:val="0"/>
        <w:numId w:val="0"/>
      </w:numPr>
      <w:tabs>
        <w:tab w:val="clear" w:pos="709"/>
        <w:tab w:val="left" w:pos="576" w:leader="none"/>
      </w:tabs>
      <w:spacing w:lineRule="auto" w:line="240" w:before="120" w:after="0"/>
      <w:ind w:left="576" w:hanging="576"/>
      <w:jc w:val="both"/>
    </w:pPr>
    <w:rPr>
      <w:rFonts w:ascii="Times New Roman" w:hAnsi="Times New Roman"/>
      <w:b/>
      <w:sz w:val="24"/>
    </w:rPr>
  </w:style>
  <w:style w:type="paragraph" w:styleId="Xl321" w:customStyle="1">
    <w:name w:val="xl32"/>
    <w:basedOn w:val="Normal"/>
    <w:link w:val="Xl32"/>
    <w:qFormat/>
    <w:pPr>
      <w:spacing w:lineRule="auto" w:line="240" w:beforeAutospacing="1" w:afterAutospacing="1"/>
      <w:jc w:val="center"/>
    </w:pPr>
    <w:rPr>
      <w:rFonts w:ascii="Arial Unicode MS" w:hAnsi="Arial Unicode MS"/>
      <w:sz w:val="16"/>
    </w:rPr>
  </w:style>
  <w:style w:type="paragraph" w:styleId="Style43" w:customStyle="1">
    <w:name w:val="Основной шрифт"/>
    <w:link w:val="Style9"/>
    <w:qFormat/>
    <w:pPr>
      <w:widowControl/>
      <w:suppressAutoHyphens w:val="true"/>
      <w:bidi w:val="0"/>
      <w:spacing w:before="0" w:after="0"/>
      <w:jc w:val="left"/>
    </w:pPr>
    <w:rPr>
      <w:rFonts w:ascii="Times New Roman" w:hAnsi="Times New Roman" w:eastAsia="Times New Roman" w:cs="Times New Roman"/>
      <w:color w:val="000000"/>
      <w:kern w:val="0"/>
      <w:sz w:val="20"/>
      <w:szCs w:val="20"/>
      <w:lang w:val="ru-RU" w:eastAsia="ru-RU" w:bidi="ar-SA"/>
    </w:rPr>
  </w:style>
  <w:style w:type="paragraph" w:styleId="122" w:customStyle="1">
    <w:name w:val="Просмотренная гиперссылка1"/>
    <w:link w:val="15"/>
    <w:qFormat/>
    <w:pPr>
      <w:widowControl/>
      <w:suppressAutoHyphens w:val="true"/>
      <w:bidi w:val="0"/>
      <w:spacing w:before="0" w:after="0"/>
      <w:jc w:val="left"/>
    </w:pPr>
    <w:rPr>
      <w:rFonts w:ascii="Times New Roman" w:hAnsi="Times New Roman" w:eastAsia="Times New Roman" w:cs="Times New Roman"/>
      <w:color w:val="800080"/>
      <w:kern w:val="0"/>
      <w:sz w:val="20"/>
      <w:szCs w:val="20"/>
      <w:u w:val="single"/>
      <w:lang w:val="ru-RU" w:eastAsia="ru-RU" w:bidi="ar-SA"/>
    </w:rPr>
  </w:style>
  <w:style w:type="paragraph" w:styleId="Xl251" w:customStyle="1">
    <w:name w:val="xl25"/>
    <w:basedOn w:val="Normal"/>
    <w:link w:val="Xl25"/>
    <w:qFormat/>
    <w:pPr>
      <w:spacing w:lineRule="auto" w:line="240" w:beforeAutospacing="1" w:afterAutospacing="1"/>
    </w:pPr>
    <w:rPr>
      <w:rFonts w:ascii="Arial Unicode MS" w:hAnsi="Arial Unicode MS"/>
      <w:sz w:val="16"/>
    </w:rPr>
  </w:style>
  <w:style w:type="paragraph" w:styleId="123" w:customStyle="1">
    <w:name w:val="Ñòèëü1"/>
    <w:basedOn w:val="Normal"/>
    <w:link w:val="16"/>
    <w:qFormat/>
    <w:pPr>
      <w:spacing w:lineRule="auto" w:line="288" w:before="0" w:after="0"/>
    </w:pPr>
    <w:rPr>
      <w:rFonts w:ascii="Times New Roman" w:hAnsi="Times New Roman"/>
      <w:sz w:val="28"/>
    </w:rPr>
  </w:style>
  <w:style w:type="paragraph" w:styleId="Xl1021" w:customStyle="1">
    <w:name w:val="xl102"/>
    <w:basedOn w:val="Normal"/>
    <w:link w:val="Xl102"/>
    <w:qFormat/>
    <w:pPr>
      <w:spacing w:lineRule="auto" w:line="240" w:beforeAutospacing="1" w:afterAutospacing="1"/>
    </w:pPr>
    <w:rPr>
      <w:rFonts w:ascii="Arial Unicode MS" w:hAnsi="Arial Unicode MS"/>
      <w:sz w:val="24"/>
    </w:rPr>
  </w:style>
  <w:style w:type="paragraph" w:styleId="Style44" w:customStyle="1">
    <w:name w:val="Подраздел"/>
    <w:link w:val="Style10"/>
    <w:qFormat/>
    <w:pPr>
      <w:widowControl w:val="false"/>
      <w:suppressAutoHyphens w:val="true"/>
      <w:bidi w:val="0"/>
      <w:spacing w:lineRule="atLeast" w:line="100" w:before="240" w:after="120"/>
      <w:jc w:val="center"/>
    </w:pPr>
    <w:rPr>
      <w:rFonts w:ascii="TimesDL" w:hAnsi="TimesDL" w:eastAsia="Times New Roman" w:cs="Times New Roman"/>
      <w:b/>
      <w:smallCaps/>
      <w:color w:val="000000"/>
      <w:spacing w:val="-2"/>
      <w:kern w:val="0"/>
      <w:sz w:val="24"/>
      <w:szCs w:val="20"/>
      <w:lang w:val="ru-RU" w:eastAsia="ru-RU" w:bidi="ar-SA"/>
    </w:rPr>
  </w:style>
  <w:style w:type="paragraph" w:styleId="Style45" w:customStyle="1">
    <w:name w:val="Íîðìàëüíûé"/>
    <w:link w:val="Style11"/>
    <w:qFormat/>
    <w:pPr>
      <w:widowControl/>
      <w:suppressAutoHyphens w:val="true"/>
      <w:bidi w:val="0"/>
      <w:spacing w:before="0" w:after="0"/>
      <w:jc w:val="left"/>
    </w:pPr>
    <w:rPr>
      <w:rFonts w:ascii="Courier" w:hAnsi="Courier" w:eastAsia="Times New Roman" w:cs="Times New Roman"/>
      <w:color w:val="000000"/>
      <w:kern w:val="0"/>
      <w:sz w:val="24"/>
      <w:szCs w:val="20"/>
      <w:lang w:val="ru-RU" w:eastAsia="ru-RU" w:bidi="ar-SA"/>
    </w:rPr>
  </w:style>
  <w:style w:type="paragraph" w:styleId="312" w:customStyle="1">
    <w:name w:val="Раздел 3"/>
    <w:basedOn w:val="Normal"/>
    <w:link w:val="33"/>
    <w:qFormat/>
    <w:pPr>
      <w:numPr>
        <w:ilvl w:val="0"/>
        <w:numId w:val="5"/>
      </w:numPr>
      <w:spacing w:lineRule="auto" w:line="240" w:before="120" w:after="120"/>
      <w:jc w:val="center"/>
    </w:pPr>
    <w:rPr>
      <w:rFonts w:ascii="Times New Roman" w:hAnsi="Times New Roman"/>
      <w:b/>
      <w:sz w:val="24"/>
    </w:rPr>
  </w:style>
  <w:style w:type="paragraph" w:styleId="Xl991" w:customStyle="1">
    <w:name w:val="xl99"/>
    <w:basedOn w:val="Normal"/>
    <w:link w:val="Xl99"/>
    <w:qFormat/>
    <w:pPr>
      <w:spacing w:lineRule="auto" w:line="240" w:beforeAutospacing="1" w:afterAutospacing="1"/>
    </w:pPr>
    <w:rPr>
      <w:rFonts w:ascii="Times New Roman" w:hAnsi="Times New Roman"/>
      <w:sz w:val="24"/>
    </w:rPr>
  </w:style>
  <w:style w:type="paragraph" w:styleId="01" w:customStyle="1">
    <w:name w:val="Основной шрифт абзаца_0"/>
    <w:link w:val="0"/>
    <w:qFormat/>
    <w:pPr>
      <w:widowControl/>
      <w:suppressAutoHyphens w:val="true"/>
      <w:bidi w:val="0"/>
      <w:spacing w:before="0" w:after="0"/>
      <w:jc w:val="left"/>
    </w:pPr>
    <w:rPr>
      <w:rFonts w:ascii="Times New Roman" w:hAnsi="Times New Roman" w:eastAsia="Times New Roman" w:cs="Times New Roman"/>
      <w:color w:val="000000"/>
      <w:kern w:val="0"/>
      <w:sz w:val="20"/>
      <w:szCs w:val="20"/>
      <w:lang w:val="ru-RU" w:eastAsia="ru-RU" w:bidi="ar-SA"/>
    </w:rPr>
  </w:style>
  <w:style w:type="paragraph" w:styleId="ListNumber">
    <w:name w:val="List Number"/>
    <w:basedOn w:val="Normal"/>
    <w:link w:val="Style12"/>
    <w:qFormat/>
    <w:pPr>
      <w:numPr>
        <w:ilvl w:val="0"/>
        <w:numId w:val="6"/>
      </w:numPr>
      <w:spacing w:lineRule="auto" w:line="240" w:before="120" w:after="0"/>
      <w:jc w:val="both"/>
    </w:pPr>
    <w:rPr>
      <w:rFonts w:ascii="Times New Roman" w:hAnsi="Times New Roman"/>
      <w:sz w:val="24"/>
    </w:rPr>
  </w:style>
  <w:style w:type="paragraph" w:styleId="Annotationsubject">
    <w:name w:val="annotation subject"/>
    <w:basedOn w:val="Annotationtext"/>
    <w:next w:val="Annotationtext"/>
    <w:link w:val="Style13"/>
    <w:uiPriority w:val="99"/>
    <w:qFormat/>
    <w:pPr/>
    <w:rPr>
      <w:b/>
    </w:rPr>
  </w:style>
  <w:style w:type="paragraph" w:styleId="124" w:customStyle="1">
    <w:name w:val="Основной шрифт абзаца1"/>
    <w:link w:val="17"/>
    <w:qFormat/>
    <w:pPr>
      <w:widowControl/>
      <w:suppressAutoHyphens w:val="true"/>
      <w:bidi w:val="0"/>
      <w:spacing w:before="0" w:after="0"/>
      <w:jc w:val="left"/>
    </w:pPr>
    <w:rPr>
      <w:rFonts w:ascii="Times New Roman" w:hAnsi="Times New Roman" w:eastAsia="Times New Roman" w:cs="Times New Roman"/>
      <w:color w:val="000000"/>
      <w:kern w:val="0"/>
      <w:sz w:val="20"/>
      <w:szCs w:val="20"/>
      <w:lang w:val="ru-RU" w:eastAsia="ru-RU" w:bidi="ar-SA"/>
    </w:rPr>
  </w:style>
  <w:style w:type="paragraph" w:styleId="Xl281" w:customStyle="1">
    <w:name w:val="xl28"/>
    <w:basedOn w:val="Normal"/>
    <w:link w:val="Xl28"/>
    <w:qFormat/>
    <w:pPr>
      <w:spacing w:lineRule="auto" w:line="240" w:beforeAutospacing="1" w:afterAutospacing="1"/>
    </w:pPr>
    <w:rPr>
      <w:rFonts w:ascii="Arial" w:hAnsi="Arial"/>
      <w:sz w:val="16"/>
    </w:rPr>
  </w:style>
  <w:style w:type="paragraph" w:styleId="Xl851" w:customStyle="1">
    <w:name w:val="xl85"/>
    <w:basedOn w:val="Normal"/>
    <w:link w:val="Xl85"/>
    <w:qFormat/>
    <w:pPr>
      <w:spacing w:lineRule="auto" w:line="240" w:beforeAutospacing="1" w:afterAutospacing="1"/>
      <w:jc w:val="center"/>
    </w:pPr>
    <w:rPr>
      <w:rFonts w:ascii="Times New Roman" w:hAnsi="Times New Roman"/>
      <w:sz w:val="24"/>
    </w:rPr>
  </w:style>
  <w:style w:type="paragraph" w:styleId="NoteHeading">
    <w:name w:val="Note Heading"/>
    <w:basedOn w:val="Normal"/>
    <w:next w:val="Normal"/>
    <w:link w:val="Style14"/>
    <w:qFormat/>
    <w:pPr>
      <w:spacing w:lineRule="auto" w:line="240" w:before="120" w:after="0"/>
      <w:jc w:val="both"/>
    </w:pPr>
    <w:rPr>
      <w:rFonts w:ascii="Times New Roman" w:hAnsi="Times New Roman"/>
      <w:sz w:val="24"/>
    </w:rPr>
  </w:style>
  <w:style w:type="paragraph" w:styleId="Xl891" w:customStyle="1">
    <w:name w:val="xl89"/>
    <w:basedOn w:val="Normal"/>
    <w:link w:val="Xl89"/>
    <w:qFormat/>
    <w:pPr>
      <w:spacing w:lineRule="auto" w:line="240" w:beforeAutospacing="1" w:afterAutospacing="1"/>
      <w:jc w:val="center"/>
    </w:pPr>
    <w:rPr>
      <w:rFonts w:ascii="Times New Roman" w:hAnsi="Times New Roman"/>
      <w:b/>
      <w:sz w:val="24"/>
    </w:rPr>
  </w:style>
  <w:style w:type="paragraph" w:styleId="Style46" w:customStyle="1">
    <w:name w:val="Не вступил в силу"/>
    <w:link w:val="Style15"/>
    <w:qFormat/>
    <w:pPr>
      <w:widowControl/>
      <w:suppressAutoHyphens w:val="true"/>
      <w:bidi w:val="0"/>
      <w:spacing w:before="0" w:after="0"/>
      <w:jc w:val="left"/>
    </w:pPr>
    <w:rPr>
      <w:rFonts w:ascii="Times New Roman" w:hAnsi="Times New Roman" w:eastAsia="Times New Roman" w:cs="Times New Roman"/>
      <w:color w:val="008080"/>
      <w:kern w:val="0"/>
      <w:sz w:val="20"/>
      <w:szCs w:val="20"/>
      <w:lang w:val="ru-RU" w:eastAsia="ru-RU" w:bidi="ar-SA"/>
    </w:rPr>
  </w:style>
  <w:style w:type="paragraph" w:styleId="313">
    <w:name w:val="TOC 3"/>
    <w:next w:val="Normal"/>
    <w:link w:val="34"/>
    <w:uiPriority w:val="39"/>
    <w:pPr>
      <w:widowControl/>
      <w:suppressAutoHyphens w:val="true"/>
      <w:bidi w:val="0"/>
      <w:spacing w:before="0" w:after="0"/>
      <w:ind w:left="400" w:hanging="0"/>
      <w:jc w:val="left"/>
    </w:pPr>
    <w:rPr>
      <w:rFonts w:ascii="XO Thames" w:hAnsi="XO Thames" w:eastAsia="Times New Roman" w:cs="Times New Roman"/>
      <w:color w:val="000000"/>
      <w:kern w:val="0"/>
      <w:sz w:val="28"/>
      <w:szCs w:val="20"/>
      <w:lang w:val="ru-RU" w:eastAsia="ru-RU" w:bidi="ar-SA"/>
    </w:rPr>
  </w:style>
  <w:style w:type="paragraph" w:styleId="Style47">
    <w:name w:val="Header"/>
    <w:basedOn w:val="Normal"/>
    <w:link w:val="Style16"/>
    <w:pPr>
      <w:tabs>
        <w:tab w:val="clear" w:pos="709"/>
        <w:tab w:val="center" w:pos="4153" w:leader="none"/>
        <w:tab w:val="right" w:pos="8306" w:leader="none"/>
      </w:tabs>
      <w:spacing w:lineRule="auto" w:line="240" w:before="120" w:after="120"/>
      <w:jc w:val="both"/>
    </w:pPr>
    <w:rPr>
      <w:rFonts w:ascii="Arial" w:hAnsi="Arial"/>
      <w:sz w:val="24"/>
    </w:rPr>
  </w:style>
  <w:style w:type="paragraph" w:styleId="215" w:customStyle="1">
    <w:name w:val="Основной текст 21"/>
    <w:link w:val="211"/>
    <w:qFormat/>
    <w:pPr>
      <w:widowControl w:val="false"/>
      <w:suppressAutoHyphens w:val="true"/>
      <w:bidi w:val="0"/>
      <w:spacing w:lineRule="atLeast" w:line="100" w:before="120" w:after="0"/>
      <w:jc w:val="both"/>
    </w:pPr>
    <w:rPr>
      <w:rFonts w:ascii="Times New Roman" w:hAnsi="Times New Roman" w:eastAsia="Times New Roman" w:cs="Times New Roman"/>
      <w:color w:val="000000"/>
      <w:kern w:val="0"/>
      <w:sz w:val="24"/>
      <w:szCs w:val="20"/>
      <w:lang w:val="ru-RU" w:eastAsia="ru-RU" w:bidi="ar-SA"/>
    </w:rPr>
  </w:style>
  <w:style w:type="paragraph" w:styleId="125" w:customStyle="1">
    <w:name w:val="Абзац списка1"/>
    <w:basedOn w:val="118"/>
    <w:link w:val="18"/>
    <w:qFormat/>
    <w:pPr/>
    <w:rPr>
      <w:sz w:val="20"/>
    </w:rPr>
  </w:style>
  <w:style w:type="paragraph" w:styleId="BodyText3">
    <w:name w:val="Body Text 3"/>
    <w:basedOn w:val="Normal"/>
    <w:link w:val="35"/>
    <w:qFormat/>
    <w:pPr>
      <w:keepNext w:val="true"/>
      <w:keepLines/>
      <w:widowControl w:val="false"/>
      <w:tabs>
        <w:tab w:val="clear" w:pos="709"/>
        <w:tab w:val="left" w:pos="0" w:leader="none"/>
        <w:tab w:val="left" w:pos="567" w:leader="none"/>
        <w:tab w:val="left" w:pos="1133" w:leader="none"/>
        <w:tab w:val="left" w:pos="1699" w:leader="none"/>
        <w:tab w:val="left" w:pos="2266" w:leader="none"/>
        <w:tab w:val="left" w:pos="2832" w:leader="none"/>
        <w:tab w:val="left" w:pos="3399" w:leader="none"/>
        <w:tab w:val="left" w:pos="3965" w:leader="none"/>
        <w:tab w:val="left" w:pos="4531" w:leader="none"/>
        <w:tab w:val="left" w:pos="5098" w:leader="none"/>
        <w:tab w:val="left" w:pos="5664" w:leader="none"/>
        <w:tab w:val="left" w:pos="6231" w:leader="none"/>
        <w:tab w:val="left" w:pos="6797" w:leader="none"/>
        <w:tab w:val="left" w:pos="7363" w:leader="none"/>
        <w:tab w:val="left" w:pos="7930" w:leader="none"/>
        <w:tab w:val="left" w:pos="8496" w:leader="none"/>
        <w:tab w:val="left" w:pos="9063" w:leader="none"/>
      </w:tabs>
      <w:spacing w:lineRule="auto" w:line="240" w:before="148" w:after="112"/>
      <w:jc w:val="both"/>
    </w:pPr>
    <w:rPr>
      <w:rFonts w:ascii="Times New Roman" w:hAnsi="Times New Roman"/>
      <w:b/>
      <w:i/>
    </w:rPr>
  </w:style>
  <w:style w:type="paragraph" w:styleId="BodyTextIndent3">
    <w:name w:val="Body Text Indent 3"/>
    <w:basedOn w:val="Normal"/>
    <w:link w:val="36"/>
    <w:qFormat/>
    <w:pPr>
      <w:spacing w:before="0" w:after="120"/>
      <w:ind w:left="360" w:hanging="0"/>
    </w:pPr>
    <w:rPr>
      <w:sz w:val="16"/>
    </w:rPr>
  </w:style>
  <w:style w:type="paragraph" w:styleId="Style48" w:customStyle="1">
    <w:name w:val="Тендерные данные"/>
    <w:basedOn w:val="Normal"/>
    <w:link w:val="Style17"/>
    <w:qFormat/>
    <w:pPr>
      <w:tabs>
        <w:tab w:val="clear" w:pos="709"/>
        <w:tab w:val="left" w:pos="1985" w:leader="none"/>
      </w:tabs>
      <w:spacing w:lineRule="auto" w:line="240" w:before="120" w:after="0"/>
      <w:jc w:val="both"/>
    </w:pPr>
    <w:rPr>
      <w:rFonts w:ascii="Times New Roman" w:hAnsi="Times New Roman"/>
      <w:b/>
      <w:sz w:val="24"/>
    </w:rPr>
  </w:style>
  <w:style w:type="paragraph" w:styleId="210" w:customStyle="1">
    <w:name w:val="Основной текст с отступом 2 Знак"/>
    <w:link w:val="24"/>
    <w:qFormat/>
    <w:pPr>
      <w:widowControl/>
      <w:suppressAutoHyphens w:val="true"/>
      <w:bidi w:val="0"/>
      <w:spacing w:before="0" w:after="0"/>
      <w:jc w:val="left"/>
    </w:pPr>
    <w:rPr>
      <w:rFonts w:ascii="Calibri" w:hAnsi="Calibri" w:eastAsia="Times New Roman" w:cs="Times New Roman"/>
      <w:color w:val="000000"/>
      <w:kern w:val="0"/>
      <w:sz w:val="20"/>
      <w:szCs w:val="20"/>
      <w:lang w:val="ru-RU" w:eastAsia="ru-RU" w:bidi="ar-SA"/>
    </w:rPr>
  </w:style>
  <w:style w:type="paragraph" w:styleId="126" w:customStyle="1">
    <w:name w:val="Знак концевой сноски1"/>
    <w:link w:val="19"/>
    <w:qFormat/>
    <w:pPr>
      <w:widowControl/>
      <w:suppressAutoHyphens w:val="true"/>
      <w:bidi w:val="0"/>
      <w:spacing w:before="0" w:after="0"/>
      <w:jc w:val="left"/>
    </w:pPr>
    <w:rPr>
      <w:rFonts w:ascii="Times New Roman" w:hAnsi="Times New Roman" w:eastAsia="Times New Roman" w:cs="Times New Roman"/>
      <w:color w:val="000000"/>
      <w:kern w:val="0"/>
      <w:sz w:val="20"/>
      <w:szCs w:val="20"/>
      <w:vertAlign w:val="superscript"/>
      <w:lang w:val="ru-RU" w:eastAsia="ru-RU" w:bidi="ar-SA"/>
    </w:rPr>
  </w:style>
  <w:style w:type="paragraph" w:styleId="ListBullet4">
    <w:name w:val="List Bullet 4"/>
    <w:basedOn w:val="Normal"/>
    <w:link w:val="42"/>
    <w:qFormat/>
    <w:pPr>
      <w:numPr>
        <w:ilvl w:val="0"/>
        <w:numId w:val="7"/>
      </w:numPr>
      <w:spacing w:lineRule="auto" w:line="240" w:before="120" w:after="0"/>
      <w:jc w:val="both"/>
    </w:pPr>
    <w:rPr>
      <w:rFonts w:ascii="Times New Roman" w:hAnsi="Times New Roman"/>
      <w:sz w:val="24"/>
    </w:rPr>
  </w:style>
  <w:style w:type="paragraph" w:styleId="Xl931" w:customStyle="1">
    <w:name w:val="xl93"/>
    <w:basedOn w:val="Normal"/>
    <w:link w:val="Xl93"/>
    <w:qFormat/>
    <w:pPr>
      <w:spacing w:lineRule="auto" w:line="240" w:beforeAutospacing="1" w:afterAutospacing="1"/>
      <w:jc w:val="center"/>
    </w:pPr>
    <w:rPr>
      <w:rFonts w:ascii="Times New Roman" w:hAnsi="Times New Roman"/>
      <w:sz w:val="24"/>
    </w:rPr>
  </w:style>
  <w:style w:type="paragraph" w:styleId="Xl271" w:customStyle="1">
    <w:name w:val="xl27"/>
    <w:basedOn w:val="Normal"/>
    <w:link w:val="Xl27"/>
    <w:qFormat/>
    <w:pPr>
      <w:spacing w:lineRule="auto" w:line="240" w:beforeAutospacing="1" w:afterAutospacing="1"/>
      <w:jc w:val="center"/>
    </w:pPr>
    <w:rPr>
      <w:rFonts w:ascii="Times New Roman" w:hAnsi="Times New Roman"/>
      <w:b/>
      <w:sz w:val="16"/>
    </w:rPr>
  </w:style>
  <w:style w:type="paragraph" w:styleId="Default1" w:customStyle="1">
    <w:name w:val="Default"/>
    <w:link w:val="Default"/>
    <w:qFormat/>
    <w:pPr>
      <w:widowControl/>
      <w:suppressAutoHyphens w:val="true"/>
      <w:bidi w:val="0"/>
      <w:spacing w:before="0" w:after="0"/>
      <w:jc w:val="left"/>
    </w:pPr>
    <w:rPr>
      <w:rFonts w:ascii="Times New Roman" w:hAnsi="Times New Roman" w:eastAsia="Times New Roman" w:cs="Times New Roman"/>
      <w:color w:val="000000"/>
      <w:kern w:val="0"/>
      <w:sz w:val="24"/>
      <w:szCs w:val="20"/>
      <w:lang w:val="ru-RU" w:eastAsia="ru-RU" w:bidi="ar-SA"/>
    </w:rPr>
  </w:style>
  <w:style w:type="paragraph" w:styleId="BodyTextIndent2">
    <w:name w:val="Body Text Indent 2"/>
    <w:link w:val="212"/>
    <w:qFormat/>
    <w:pPr>
      <w:widowControl w:val="false"/>
      <w:suppressAutoHyphens w:val="true"/>
      <w:bidi w:val="0"/>
      <w:spacing w:lineRule="auto" w:line="480" w:before="0" w:after="120"/>
      <w:ind w:left="283" w:hanging="0"/>
      <w:jc w:val="left"/>
    </w:pPr>
    <w:rPr>
      <w:rFonts w:ascii="Calibri" w:hAnsi="Calibri" w:eastAsia="Times New Roman" w:cs="Times New Roman"/>
      <w:color w:val="000000"/>
      <w:kern w:val="0"/>
      <w:sz w:val="22"/>
      <w:szCs w:val="20"/>
      <w:lang w:val="ru-RU" w:eastAsia="ru-RU" w:bidi="ar-SA"/>
    </w:rPr>
  </w:style>
  <w:style w:type="paragraph" w:styleId="BodyText2">
    <w:name w:val="Body Text 2"/>
    <w:link w:val="213"/>
    <w:qFormat/>
    <w:pPr>
      <w:widowControl w:val="false"/>
      <w:suppressAutoHyphens w:val="true"/>
      <w:bidi w:val="0"/>
      <w:spacing w:lineRule="atLeast" w:line="100" w:before="120" w:after="0"/>
      <w:jc w:val="both"/>
    </w:pPr>
    <w:rPr>
      <w:rFonts w:ascii="Times New Roman" w:hAnsi="Times New Roman" w:eastAsia="Times New Roman" w:cs="Times New Roman"/>
      <w:color w:val="000000"/>
      <w:kern w:val="0"/>
      <w:sz w:val="24"/>
      <w:szCs w:val="20"/>
      <w:lang w:val="ru-RU" w:eastAsia="ru-RU" w:bidi="ar-SA"/>
    </w:rPr>
  </w:style>
  <w:style w:type="paragraph" w:styleId="127" w:customStyle="1">
    <w:name w:val="Название1"/>
    <w:basedOn w:val="Normal"/>
    <w:link w:val="110"/>
    <w:qFormat/>
    <w:pPr>
      <w:spacing w:before="120" w:after="120"/>
    </w:pPr>
    <w:rPr>
      <w:i/>
      <w:sz w:val="24"/>
    </w:rPr>
  </w:style>
  <w:style w:type="paragraph" w:styleId="Xl351" w:customStyle="1">
    <w:name w:val="xl35"/>
    <w:basedOn w:val="Normal"/>
    <w:link w:val="Xl35"/>
    <w:qFormat/>
    <w:pPr>
      <w:spacing w:lineRule="auto" w:line="240" w:beforeAutospacing="1" w:afterAutospacing="1"/>
      <w:jc w:val="both"/>
    </w:pPr>
    <w:rPr>
      <w:rFonts w:ascii="Arial Unicode MS" w:hAnsi="Arial Unicode MS"/>
      <w:sz w:val="16"/>
    </w:rPr>
  </w:style>
  <w:style w:type="paragraph" w:styleId="Xl811" w:customStyle="1">
    <w:name w:val="xl81"/>
    <w:basedOn w:val="Normal"/>
    <w:link w:val="Xl81"/>
    <w:qFormat/>
    <w:pPr>
      <w:spacing w:lineRule="auto" w:line="240" w:beforeAutospacing="1" w:afterAutospacing="1"/>
      <w:jc w:val="center"/>
    </w:pPr>
    <w:rPr>
      <w:rFonts w:ascii="Times New Roman" w:hAnsi="Times New Roman"/>
      <w:b/>
      <w:sz w:val="24"/>
    </w:rPr>
  </w:style>
  <w:style w:type="paragraph" w:styleId="Xl341" w:customStyle="1">
    <w:name w:val="xl34"/>
    <w:basedOn w:val="Normal"/>
    <w:link w:val="Xl34"/>
    <w:qFormat/>
    <w:pPr>
      <w:spacing w:lineRule="auto" w:line="240" w:beforeAutospacing="1" w:afterAutospacing="1"/>
      <w:jc w:val="center"/>
    </w:pPr>
    <w:rPr>
      <w:rFonts w:ascii="Arial Unicode MS" w:hAnsi="Arial Unicode MS"/>
      <w:sz w:val="16"/>
    </w:rPr>
  </w:style>
  <w:style w:type="paragraph" w:styleId="Xl431" w:customStyle="1">
    <w:name w:val="xl43"/>
    <w:basedOn w:val="Normal"/>
    <w:link w:val="Xl43"/>
    <w:qFormat/>
    <w:pPr>
      <w:spacing w:lineRule="auto" w:line="240" w:beforeAutospacing="1" w:afterAutospacing="1"/>
    </w:pPr>
    <w:rPr>
      <w:rFonts w:ascii="Arial Unicode MS" w:hAnsi="Arial Unicode MS"/>
      <w:sz w:val="16"/>
    </w:rPr>
  </w:style>
  <w:style w:type="paragraph" w:styleId="Xl951" w:customStyle="1">
    <w:name w:val="xl95"/>
    <w:basedOn w:val="Normal"/>
    <w:link w:val="Xl95"/>
    <w:qFormat/>
    <w:pPr>
      <w:spacing w:lineRule="auto" w:line="240" w:beforeAutospacing="1" w:afterAutospacing="1"/>
    </w:pPr>
    <w:rPr>
      <w:rFonts w:ascii="Times New Roman" w:hAnsi="Times New Roman"/>
      <w:sz w:val="24"/>
    </w:rPr>
  </w:style>
  <w:style w:type="paragraph" w:styleId="Xl901" w:customStyle="1">
    <w:name w:val="xl90"/>
    <w:basedOn w:val="Normal"/>
    <w:link w:val="Xl90"/>
    <w:qFormat/>
    <w:pPr>
      <w:spacing w:lineRule="auto" w:line="240" w:beforeAutospacing="1" w:afterAutospacing="1"/>
      <w:jc w:val="center"/>
    </w:pPr>
    <w:rPr>
      <w:rFonts w:ascii="Times New Roman" w:hAnsi="Times New Roman"/>
      <w:sz w:val="24"/>
    </w:rPr>
  </w:style>
  <w:style w:type="paragraph" w:styleId="Xl921" w:customStyle="1">
    <w:name w:val="xl92"/>
    <w:basedOn w:val="Normal"/>
    <w:link w:val="Xl92"/>
    <w:qFormat/>
    <w:pPr>
      <w:spacing w:lineRule="auto" w:line="240" w:beforeAutospacing="1" w:afterAutospacing="1"/>
    </w:pPr>
    <w:rPr>
      <w:rFonts w:ascii="Arial Unicode MS" w:hAnsi="Arial Unicode MS"/>
      <w:sz w:val="24"/>
    </w:rPr>
  </w:style>
  <w:style w:type="paragraph" w:styleId="ListBullet3">
    <w:name w:val="List Bullet 3"/>
    <w:basedOn w:val="Normal"/>
    <w:link w:val="37"/>
    <w:qFormat/>
    <w:pPr>
      <w:numPr>
        <w:ilvl w:val="0"/>
        <w:numId w:val="8"/>
      </w:numPr>
      <w:spacing w:lineRule="auto" w:line="240" w:before="120" w:after="0"/>
      <w:jc w:val="both"/>
    </w:pPr>
    <w:rPr>
      <w:rFonts w:ascii="Times New Roman" w:hAnsi="Times New Roman"/>
      <w:sz w:val="24"/>
    </w:rPr>
  </w:style>
  <w:style w:type="paragraph" w:styleId="Style49">
    <w:name w:val="Body Text Indent"/>
    <w:basedOn w:val="Normal"/>
    <w:link w:val="Style18"/>
    <w:pPr>
      <w:spacing w:before="0" w:after="120"/>
      <w:ind w:left="283" w:hanging="0"/>
    </w:pPr>
    <w:rPr/>
  </w:style>
  <w:style w:type="paragraph" w:styleId="Xl371" w:customStyle="1">
    <w:name w:val="xl37"/>
    <w:basedOn w:val="Normal"/>
    <w:link w:val="Xl37"/>
    <w:qFormat/>
    <w:pPr>
      <w:spacing w:lineRule="auto" w:line="240" w:beforeAutospacing="1" w:afterAutospacing="1"/>
      <w:jc w:val="center"/>
    </w:pPr>
    <w:rPr>
      <w:rFonts w:ascii="Arial Unicode MS" w:hAnsi="Arial Unicode MS"/>
      <w:sz w:val="16"/>
    </w:rPr>
  </w:style>
  <w:style w:type="paragraph" w:styleId="BalloonText">
    <w:name w:val="Balloon Text"/>
    <w:basedOn w:val="Normal"/>
    <w:link w:val="Style19"/>
    <w:uiPriority w:val="99"/>
    <w:qFormat/>
    <w:pPr>
      <w:spacing w:lineRule="auto" w:line="240" w:before="0" w:after="0"/>
    </w:pPr>
    <w:rPr>
      <w:rFonts w:ascii="Tahoma" w:hAnsi="Tahoma"/>
      <w:sz w:val="16"/>
    </w:rPr>
  </w:style>
  <w:style w:type="paragraph" w:styleId="Xl441" w:customStyle="1">
    <w:name w:val="xl44"/>
    <w:basedOn w:val="Normal"/>
    <w:link w:val="Xl44"/>
    <w:qFormat/>
    <w:pPr>
      <w:spacing w:lineRule="auto" w:line="240" w:beforeAutospacing="1" w:afterAutospacing="1"/>
    </w:pPr>
    <w:rPr>
      <w:rFonts w:ascii="Arial Unicode MS" w:hAnsi="Arial Unicode MS"/>
      <w:sz w:val="16"/>
    </w:rPr>
  </w:style>
  <w:style w:type="paragraph" w:styleId="Bl11" w:customStyle="1">
    <w:name w:val="bl1"/>
    <w:link w:val="Bl1"/>
    <w:qFormat/>
    <w:pPr>
      <w:widowControl/>
      <w:suppressAutoHyphens w:val="true"/>
      <w:bidi w:val="0"/>
      <w:spacing w:before="0" w:after="0"/>
      <w:jc w:val="left"/>
    </w:pPr>
    <w:rPr>
      <w:rFonts w:ascii="Times New Roman" w:hAnsi="Times New Roman" w:eastAsia="Times New Roman" w:cs="Times New Roman"/>
      <w:color w:val="4288B8"/>
      <w:kern w:val="0"/>
      <w:sz w:val="20"/>
      <w:szCs w:val="20"/>
      <w:lang w:val="ru-RU" w:eastAsia="ru-RU" w:bidi="ar-SA"/>
    </w:rPr>
  </w:style>
  <w:style w:type="paragraph" w:styleId="2-111" w:customStyle="1">
    <w:name w:val="содержание2-11"/>
    <w:basedOn w:val="Normal"/>
    <w:link w:val="2-11"/>
    <w:qFormat/>
    <w:pPr>
      <w:spacing w:lineRule="auto" w:line="240" w:before="120" w:after="0"/>
      <w:jc w:val="both"/>
    </w:pPr>
    <w:rPr>
      <w:rFonts w:ascii="Times New Roman" w:hAnsi="Times New Roman"/>
      <w:sz w:val="24"/>
    </w:rPr>
  </w:style>
  <w:style w:type="paragraph" w:styleId="216" w:customStyle="1">
    <w:name w:val="Гиперссылка2"/>
    <w:qFormat/>
    <w:pPr>
      <w:widowControl/>
      <w:suppressAutoHyphens w:val="true"/>
      <w:bidi w:val="0"/>
      <w:spacing w:before="0" w:after="0"/>
      <w:jc w:val="left"/>
    </w:pPr>
    <w:rPr>
      <w:rFonts w:ascii="Times New Roman" w:hAnsi="Times New Roman" w:eastAsia="Times New Roman" w:cs="Times New Roman"/>
      <w:color w:val="0000FF"/>
      <w:kern w:val="0"/>
      <w:sz w:val="20"/>
      <w:szCs w:val="20"/>
      <w:u w:val="single"/>
      <w:lang w:val="ru-RU" w:eastAsia="ru-RU" w:bidi="ar-SA"/>
    </w:rPr>
  </w:style>
  <w:style w:type="paragraph" w:styleId="Footnote1" w:customStyle="1">
    <w:name w:val="Footnote"/>
    <w:basedOn w:val="Normal"/>
    <w:link w:val="Footnote"/>
    <w:qFormat/>
    <w:pPr>
      <w:spacing w:lineRule="auto" w:line="240" w:before="0" w:after="0"/>
    </w:pPr>
    <w:rPr>
      <w:rFonts w:ascii="Times New Roman" w:hAnsi="Times New Roman"/>
      <w:sz w:val="20"/>
    </w:rPr>
  </w:style>
  <w:style w:type="paragraph" w:styleId="314" w:customStyle="1">
    <w:name w:val="Стиль3"/>
    <w:basedOn w:val="BodyTextIndent2"/>
    <w:link w:val="38"/>
    <w:qFormat/>
    <w:pPr>
      <w:tabs>
        <w:tab w:val="clear" w:pos="709"/>
        <w:tab w:val="left" w:pos="1307" w:leader="none"/>
      </w:tabs>
      <w:spacing w:lineRule="auto" w:line="240" w:before="120" w:after="0"/>
      <w:ind w:left="1080" w:hanging="0"/>
      <w:jc w:val="both"/>
    </w:pPr>
    <w:rPr>
      <w:rFonts w:ascii="Times New Roman" w:hAnsi="Times New Roman"/>
      <w:sz w:val="24"/>
    </w:rPr>
  </w:style>
  <w:style w:type="paragraph" w:styleId="Xl941" w:customStyle="1">
    <w:name w:val="xl94"/>
    <w:basedOn w:val="Normal"/>
    <w:link w:val="Xl94"/>
    <w:qFormat/>
    <w:pPr>
      <w:spacing w:lineRule="auto" w:line="240" w:beforeAutospacing="1" w:afterAutospacing="1"/>
    </w:pPr>
    <w:rPr>
      <w:rFonts w:ascii="Times New Roman" w:hAnsi="Times New Roman"/>
      <w:sz w:val="24"/>
    </w:rPr>
  </w:style>
  <w:style w:type="paragraph" w:styleId="Xl911" w:customStyle="1">
    <w:name w:val="xl91"/>
    <w:basedOn w:val="Normal"/>
    <w:link w:val="Xl91"/>
    <w:qFormat/>
    <w:pPr>
      <w:spacing w:lineRule="auto" w:line="240" w:beforeAutospacing="1" w:afterAutospacing="1"/>
    </w:pPr>
    <w:rPr>
      <w:rFonts w:ascii="Arial Unicode MS" w:hAnsi="Arial Unicode MS"/>
      <w:sz w:val="24"/>
    </w:rPr>
  </w:style>
  <w:style w:type="paragraph" w:styleId="128">
    <w:name w:val="TOC 1"/>
    <w:next w:val="Normal"/>
    <w:link w:val="112"/>
    <w:uiPriority w:val="39"/>
    <w:pPr>
      <w:widowControl/>
      <w:suppressAutoHyphens w:val="true"/>
      <w:bidi w:val="0"/>
      <w:spacing w:before="0" w:after="0"/>
      <w:jc w:val="left"/>
    </w:pPr>
    <w:rPr>
      <w:rFonts w:ascii="XO Thames" w:hAnsi="XO Thames" w:eastAsia="Times New Roman" w:cs="Times New Roman"/>
      <w:b/>
      <w:color w:val="000000"/>
      <w:kern w:val="0"/>
      <w:sz w:val="28"/>
      <w:szCs w:val="20"/>
      <w:lang w:val="ru-RU" w:eastAsia="ru-RU" w:bidi="ar-SA"/>
    </w:rPr>
  </w:style>
  <w:style w:type="paragraph" w:styleId="ListParagraph">
    <w:name w:val="List Paragraph"/>
    <w:basedOn w:val="Normal"/>
    <w:link w:val="Style22"/>
    <w:uiPriority w:val="34"/>
    <w:qFormat/>
    <w:pPr>
      <w:spacing w:lineRule="auto" w:line="264" w:before="0" w:after="160"/>
      <w:ind w:left="720" w:hanging="0"/>
      <w:contextualSpacing/>
    </w:pPr>
    <w:rPr/>
  </w:style>
  <w:style w:type="paragraph" w:styleId="Style50" w:customStyle="1">
    <w:name w:val="Цветовое выделение"/>
    <w:link w:val="Style23"/>
    <w:qFormat/>
    <w:pPr>
      <w:widowControl/>
      <w:suppressAutoHyphens w:val="true"/>
      <w:bidi w:val="0"/>
      <w:spacing w:before="0" w:after="0"/>
      <w:jc w:val="left"/>
    </w:pPr>
    <w:rPr>
      <w:rFonts w:ascii="Times New Roman" w:hAnsi="Times New Roman" w:eastAsia="Times New Roman" w:cs="Times New Roman"/>
      <w:b/>
      <w:color w:val="000080"/>
      <w:kern w:val="0"/>
      <w:sz w:val="20"/>
      <w:szCs w:val="20"/>
      <w:lang w:val="ru-RU" w:eastAsia="ru-RU" w:bidi="ar-SA"/>
    </w:rPr>
  </w:style>
  <w:style w:type="paragraph" w:styleId="Annotationtext">
    <w:name w:val="annotation text"/>
    <w:basedOn w:val="Normal"/>
    <w:link w:val="Style24"/>
    <w:uiPriority w:val="99"/>
    <w:qFormat/>
    <w:pPr/>
    <w:rPr>
      <w:sz w:val="20"/>
    </w:rPr>
  </w:style>
  <w:style w:type="paragraph" w:styleId="Xl841" w:customStyle="1">
    <w:name w:val="xl84"/>
    <w:basedOn w:val="Normal"/>
    <w:link w:val="Xl84"/>
    <w:qFormat/>
    <w:pPr>
      <w:spacing w:lineRule="auto" w:line="240" w:beforeAutospacing="1" w:afterAutospacing="1"/>
      <w:jc w:val="center"/>
    </w:pPr>
    <w:rPr>
      <w:rFonts w:ascii="Times New Roman" w:hAnsi="Times New Roman"/>
      <w:sz w:val="24"/>
    </w:rPr>
  </w:style>
  <w:style w:type="paragraph" w:styleId="Style51" w:customStyle="1">
    <w:name w:val="Знак"/>
    <w:basedOn w:val="Normal"/>
    <w:link w:val="Style25"/>
    <w:qFormat/>
    <w:pPr>
      <w:spacing w:lineRule="exact" w:line="240" w:before="0" w:after="160"/>
      <w:jc w:val="both"/>
    </w:pPr>
    <w:rPr>
      <w:rFonts w:ascii="Times New Roman" w:hAnsi="Times New Roman"/>
      <w:sz w:val="24"/>
    </w:rPr>
  </w:style>
  <w:style w:type="paragraph" w:styleId="129" w:customStyle="1">
    <w:name w:val="Номер страницы1"/>
    <w:basedOn w:val="124"/>
    <w:link w:val="113"/>
    <w:qFormat/>
    <w:pPr/>
    <w:rPr/>
  </w:style>
  <w:style w:type="paragraph" w:styleId="217" w:customStyle="1">
    <w:name w:val="Основной текст 2 Знак"/>
    <w:link w:val="25"/>
    <w:qFormat/>
    <w:pPr>
      <w:widowControl/>
      <w:suppressAutoHyphens w:val="true"/>
      <w:bidi w:val="0"/>
      <w:spacing w:before="0" w:after="0"/>
      <w:jc w:val="left"/>
    </w:pPr>
    <w:rPr>
      <w:rFonts w:ascii="Times New Roman" w:hAnsi="Times New Roman" w:eastAsia="Times New Roman" w:cs="Times New Roman"/>
      <w:color w:val="000000"/>
      <w:kern w:val="0"/>
      <w:sz w:val="24"/>
      <w:szCs w:val="20"/>
      <w:lang w:val="ru-RU" w:eastAsia="ru-RU" w:bidi="ar-SA"/>
    </w:rPr>
  </w:style>
  <w:style w:type="paragraph" w:styleId="ListNumber4">
    <w:name w:val="List Number 4"/>
    <w:basedOn w:val="Normal"/>
    <w:link w:val="43"/>
    <w:qFormat/>
    <w:pPr>
      <w:numPr>
        <w:ilvl w:val="0"/>
        <w:numId w:val="9"/>
      </w:numPr>
      <w:spacing w:lineRule="auto" w:line="240" w:before="120" w:after="0"/>
      <w:jc w:val="both"/>
    </w:pPr>
    <w:rPr>
      <w:rFonts w:ascii="Times New Roman" w:hAnsi="Times New Roman"/>
      <w:sz w:val="24"/>
    </w:rPr>
  </w:style>
  <w:style w:type="paragraph" w:styleId="93">
    <w:name w:val="TOC 9"/>
    <w:next w:val="Normal"/>
    <w:link w:val="92"/>
    <w:uiPriority w:val="39"/>
    <w:pPr>
      <w:widowControl/>
      <w:suppressAutoHyphens w:val="true"/>
      <w:bidi w:val="0"/>
      <w:spacing w:before="0" w:after="0"/>
      <w:ind w:left="1600" w:hanging="0"/>
      <w:jc w:val="left"/>
    </w:pPr>
    <w:rPr>
      <w:rFonts w:ascii="XO Thames" w:hAnsi="XO Thames" w:eastAsia="Times New Roman" w:cs="Times New Roman"/>
      <w:color w:val="000000"/>
      <w:kern w:val="0"/>
      <w:sz w:val="28"/>
      <w:szCs w:val="20"/>
      <w:lang w:val="ru-RU" w:eastAsia="ru-RU" w:bidi="ar-SA"/>
    </w:rPr>
  </w:style>
  <w:style w:type="paragraph" w:styleId="BlockText">
    <w:name w:val="Block Text"/>
    <w:basedOn w:val="Normal"/>
    <w:link w:val="Style26"/>
    <w:qFormat/>
    <w:pPr>
      <w:spacing w:lineRule="atLeast" w:line="480" w:before="200" w:after="200"/>
      <w:ind w:left="200" w:right="200" w:hanging="0"/>
    </w:pPr>
    <w:rPr>
      <w:rFonts w:ascii="Times New Roman" w:hAnsi="Times New Roman"/>
    </w:rPr>
  </w:style>
  <w:style w:type="paragraph" w:styleId="315" w:customStyle="1">
    <w:name w:val="Стиль3 Знак Знак"/>
    <w:basedOn w:val="BodyTextIndent2"/>
    <w:link w:val="39"/>
    <w:qFormat/>
    <w:pPr>
      <w:tabs>
        <w:tab w:val="clear" w:pos="709"/>
        <w:tab w:val="left" w:pos="618" w:leader="none"/>
      </w:tabs>
      <w:spacing w:lineRule="auto" w:line="240" w:before="120" w:after="0"/>
      <w:ind w:left="391" w:hanging="0"/>
      <w:jc w:val="both"/>
    </w:pPr>
    <w:rPr>
      <w:rFonts w:ascii="Times New Roman" w:hAnsi="Times New Roman"/>
      <w:sz w:val="24"/>
    </w:rPr>
  </w:style>
  <w:style w:type="paragraph" w:styleId="Xl981" w:customStyle="1">
    <w:name w:val="xl98"/>
    <w:basedOn w:val="Normal"/>
    <w:link w:val="Xl98"/>
    <w:qFormat/>
    <w:pPr>
      <w:spacing w:lineRule="auto" w:line="240" w:beforeAutospacing="1" w:afterAutospacing="1"/>
    </w:pPr>
    <w:rPr>
      <w:rFonts w:ascii="Times New Roman" w:hAnsi="Times New Roman"/>
      <w:sz w:val="24"/>
    </w:rPr>
  </w:style>
  <w:style w:type="paragraph" w:styleId="Xl461" w:customStyle="1">
    <w:name w:val="xl46"/>
    <w:basedOn w:val="Normal"/>
    <w:link w:val="Xl46"/>
    <w:qFormat/>
    <w:pPr>
      <w:spacing w:lineRule="auto" w:line="240" w:beforeAutospacing="1" w:afterAutospacing="1"/>
      <w:jc w:val="both"/>
    </w:pPr>
    <w:rPr>
      <w:rFonts w:ascii="Arial Unicode MS" w:hAnsi="Arial Unicode MS"/>
      <w:sz w:val="16"/>
    </w:rPr>
  </w:style>
  <w:style w:type="paragraph" w:styleId="83">
    <w:name w:val="TOC 8"/>
    <w:next w:val="Normal"/>
    <w:link w:val="82"/>
    <w:uiPriority w:val="39"/>
    <w:pPr>
      <w:widowControl/>
      <w:suppressAutoHyphens w:val="true"/>
      <w:bidi w:val="0"/>
      <w:spacing w:before="0" w:after="0"/>
      <w:ind w:left="1400" w:hanging="0"/>
      <w:jc w:val="left"/>
    </w:pPr>
    <w:rPr>
      <w:rFonts w:ascii="XO Thames" w:hAnsi="XO Thames" w:eastAsia="Times New Roman" w:cs="Times New Roman"/>
      <w:color w:val="000000"/>
      <w:kern w:val="0"/>
      <w:sz w:val="28"/>
      <w:szCs w:val="20"/>
      <w:lang w:val="ru-RU" w:eastAsia="ru-RU" w:bidi="ar-SA"/>
    </w:rPr>
  </w:style>
  <w:style w:type="paragraph" w:styleId="NormalWeb">
    <w:name w:val="Normal (Web)"/>
    <w:link w:val="Style27"/>
    <w:qFormat/>
    <w:pPr>
      <w:widowControl w:val="false"/>
      <w:suppressAutoHyphens w:val="true"/>
      <w:bidi w:val="0"/>
      <w:spacing w:lineRule="auto" w:line="276" w:before="0" w:after="200"/>
      <w:jc w:val="left"/>
    </w:pPr>
    <w:rPr>
      <w:rFonts w:ascii="Calibri" w:hAnsi="Calibri" w:eastAsia="Times New Roman" w:cs="Times New Roman"/>
      <w:color w:val="000000"/>
      <w:kern w:val="0"/>
      <w:sz w:val="22"/>
      <w:szCs w:val="20"/>
      <w:lang w:val="ru-RU" w:eastAsia="ru-RU" w:bidi="ar-SA"/>
    </w:rPr>
  </w:style>
  <w:style w:type="paragraph" w:styleId="Style112" w:customStyle="1">
    <w:name w:val="style11"/>
    <w:link w:val="Style111"/>
    <w:qFormat/>
    <w:pPr>
      <w:widowControl/>
      <w:suppressAutoHyphens w:val="true"/>
      <w:bidi w:val="0"/>
      <w:spacing w:before="0" w:after="0"/>
      <w:jc w:val="left"/>
    </w:pPr>
    <w:rPr>
      <w:rFonts w:ascii="Times New Roman" w:hAnsi="Times New Roman" w:eastAsia="Times New Roman" w:cs="Times New Roman"/>
      <w:b/>
      <w:color w:val="000000"/>
      <w:kern w:val="0"/>
      <w:sz w:val="20"/>
      <w:szCs w:val="20"/>
      <w:lang w:val="ru-RU" w:eastAsia="ru-RU" w:bidi="ar-SA"/>
    </w:rPr>
  </w:style>
  <w:style w:type="paragraph" w:styleId="ListBullet2">
    <w:name w:val="List Bullet 2"/>
    <w:basedOn w:val="Normal"/>
    <w:link w:val="26"/>
    <w:qFormat/>
    <w:pPr>
      <w:tabs>
        <w:tab w:val="clear" w:pos="709"/>
        <w:tab w:val="left" w:pos="643" w:leader="none"/>
      </w:tabs>
      <w:spacing w:lineRule="auto" w:line="240" w:before="120" w:after="0"/>
      <w:ind w:left="643" w:hanging="360"/>
      <w:jc w:val="both"/>
    </w:pPr>
    <w:rPr>
      <w:rFonts w:ascii="Times New Roman" w:hAnsi="Times New Roman"/>
      <w:sz w:val="24"/>
    </w:rPr>
  </w:style>
  <w:style w:type="paragraph" w:styleId="Xl821" w:customStyle="1">
    <w:name w:val="xl82"/>
    <w:basedOn w:val="Normal"/>
    <w:link w:val="Xl82"/>
    <w:qFormat/>
    <w:pPr>
      <w:spacing w:lineRule="auto" w:line="240" w:beforeAutospacing="1" w:afterAutospacing="1"/>
      <w:jc w:val="center"/>
    </w:pPr>
    <w:rPr>
      <w:rFonts w:ascii="Times New Roman" w:hAnsi="Times New Roman"/>
      <w:sz w:val="24"/>
    </w:rPr>
  </w:style>
  <w:style w:type="paragraph" w:styleId="Style52" w:customStyle="1">
    <w:name w:val="Раздел"/>
    <w:basedOn w:val="Normal"/>
    <w:link w:val="Style28"/>
    <w:qFormat/>
    <w:pPr>
      <w:numPr>
        <w:ilvl w:val="1"/>
        <w:numId w:val="10"/>
      </w:numPr>
      <w:spacing w:lineRule="auto" w:line="240" w:before="120" w:after="120"/>
      <w:jc w:val="center"/>
    </w:pPr>
    <w:rPr>
      <w:rFonts w:ascii="Arial Narrow" w:hAnsi="Arial Narrow"/>
      <w:b/>
      <w:sz w:val="28"/>
    </w:rPr>
  </w:style>
  <w:style w:type="paragraph" w:styleId="Xl421" w:customStyle="1">
    <w:name w:val="xl42"/>
    <w:basedOn w:val="Normal"/>
    <w:link w:val="Xl42"/>
    <w:qFormat/>
    <w:pPr>
      <w:spacing w:lineRule="auto" w:line="240" w:beforeAutospacing="1" w:afterAutospacing="1"/>
    </w:pPr>
    <w:rPr>
      <w:rFonts w:ascii="Arial Unicode MS" w:hAnsi="Arial Unicode MS"/>
      <w:sz w:val="16"/>
    </w:rPr>
  </w:style>
  <w:style w:type="paragraph" w:styleId="Xl261" w:customStyle="1">
    <w:name w:val="xl26"/>
    <w:basedOn w:val="Normal"/>
    <w:link w:val="Xl26"/>
    <w:qFormat/>
    <w:pPr>
      <w:spacing w:lineRule="auto" w:line="240" w:beforeAutospacing="1" w:afterAutospacing="1"/>
      <w:jc w:val="center"/>
    </w:pPr>
    <w:rPr>
      <w:rFonts w:ascii="Times New Roman" w:hAnsi="Times New Roman"/>
      <w:b/>
      <w:sz w:val="16"/>
    </w:rPr>
  </w:style>
  <w:style w:type="paragraph" w:styleId="130" w:customStyle="1">
    <w:name w:val="1"/>
    <w:basedOn w:val="Normal"/>
    <w:next w:val="NormalWeb"/>
    <w:link w:val="114"/>
    <w:qFormat/>
    <w:pPr>
      <w:spacing w:lineRule="auto" w:line="240" w:beforeAutospacing="1" w:afterAutospacing="1"/>
    </w:pPr>
    <w:rPr>
      <w:rFonts w:ascii="Times New Roman" w:hAnsi="Times New Roman"/>
      <w:sz w:val="24"/>
    </w:rPr>
  </w:style>
  <w:style w:type="paragraph" w:styleId="Xl1031" w:customStyle="1">
    <w:name w:val="xl103"/>
    <w:basedOn w:val="Normal"/>
    <w:link w:val="Xl103"/>
    <w:qFormat/>
    <w:pPr>
      <w:spacing w:lineRule="auto" w:line="240" w:beforeAutospacing="1" w:afterAutospacing="1"/>
    </w:pPr>
    <w:rPr>
      <w:rFonts w:ascii="Arial Unicode MS" w:hAnsi="Arial Unicode MS"/>
      <w:sz w:val="24"/>
    </w:rPr>
  </w:style>
  <w:style w:type="paragraph" w:styleId="ListBullet5">
    <w:name w:val="List Bullet 5"/>
    <w:basedOn w:val="Normal"/>
    <w:link w:val="53"/>
    <w:qFormat/>
    <w:pPr>
      <w:numPr>
        <w:ilvl w:val="0"/>
        <w:numId w:val="11"/>
      </w:numPr>
      <w:spacing w:lineRule="auto" w:line="240" w:before="120" w:after="0"/>
      <w:jc w:val="both"/>
    </w:pPr>
    <w:rPr>
      <w:rFonts w:ascii="Times New Roman" w:hAnsi="Times New Roman"/>
      <w:sz w:val="24"/>
    </w:rPr>
  </w:style>
  <w:style w:type="paragraph" w:styleId="55">
    <w:name w:val="TOC 5"/>
    <w:next w:val="Normal"/>
    <w:link w:val="54"/>
    <w:uiPriority w:val="39"/>
    <w:pPr>
      <w:widowControl/>
      <w:suppressAutoHyphens w:val="true"/>
      <w:bidi w:val="0"/>
      <w:spacing w:before="0" w:after="0"/>
      <w:ind w:left="800" w:hanging="0"/>
      <w:jc w:val="left"/>
    </w:pPr>
    <w:rPr>
      <w:rFonts w:ascii="XO Thames" w:hAnsi="XO Thames" w:eastAsia="Times New Roman" w:cs="Times New Roman"/>
      <w:color w:val="000000"/>
      <w:kern w:val="0"/>
      <w:sz w:val="28"/>
      <w:szCs w:val="20"/>
      <w:lang w:val="ru-RU" w:eastAsia="ru-RU" w:bidi="ar-SA"/>
    </w:rPr>
  </w:style>
  <w:style w:type="paragraph" w:styleId="Xl301" w:customStyle="1">
    <w:name w:val="xl30"/>
    <w:basedOn w:val="Normal"/>
    <w:link w:val="Xl30"/>
    <w:qFormat/>
    <w:pPr>
      <w:spacing w:lineRule="auto" w:line="240" w:beforeAutospacing="1" w:afterAutospacing="1"/>
    </w:pPr>
    <w:rPr>
      <w:rFonts w:ascii="Arial Unicode MS" w:hAnsi="Arial Unicode MS"/>
      <w:sz w:val="16"/>
    </w:rPr>
  </w:style>
  <w:style w:type="paragraph" w:styleId="131" w:customStyle="1">
    <w:name w:val="Стиль1"/>
    <w:basedOn w:val="Normal"/>
    <w:link w:val="115"/>
    <w:qFormat/>
    <w:pPr>
      <w:keepNext w:val="true"/>
      <w:keepLines/>
      <w:widowControl w:val="false"/>
      <w:numPr>
        <w:ilvl w:val="0"/>
        <w:numId w:val="12"/>
      </w:numPr>
      <w:spacing w:lineRule="auto" w:line="240" w:before="120" w:after="0"/>
    </w:pPr>
    <w:rPr>
      <w:rFonts w:ascii="Times New Roman" w:hAnsi="Times New Roman"/>
      <w:b/>
      <w:sz w:val="28"/>
    </w:rPr>
  </w:style>
  <w:style w:type="paragraph" w:styleId="Xl361" w:customStyle="1">
    <w:name w:val="xl36"/>
    <w:basedOn w:val="Normal"/>
    <w:link w:val="Xl36"/>
    <w:qFormat/>
    <w:pPr>
      <w:spacing w:lineRule="auto" w:line="240" w:beforeAutospacing="1" w:afterAutospacing="1"/>
      <w:jc w:val="center"/>
    </w:pPr>
    <w:rPr>
      <w:rFonts w:ascii="Arial Unicode MS" w:hAnsi="Arial Unicode MS"/>
      <w:sz w:val="16"/>
    </w:rPr>
  </w:style>
  <w:style w:type="paragraph" w:styleId="Xl881" w:customStyle="1">
    <w:name w:val="xl88"/>
    <w:basedOn w:val="Normal"/>
    <w:link w:val="Xl88"/>
    <w:qFormat/>
    <w:pPr>
      <w:spacing w:lineRule="auto" w:line="240" w:beforeAutospacing="1" w:afterAutospacing="1"/>
    </w:pPr>
    <w:rPr>
      <w:rFonts w:ascii="Times New Roman" w:hAnsi="Times New Roman"/>
      <w:sz w:val="24"/>
    </w:rPr>
  </w:style>
  <w:style w:type="paragraph" w:styleId="Date">
    <w:name w:val="Date"/>
    <w:basedOn w:val="Normal"/>
    <w:next w:val="Normal"/>
    <w:link w:val="Style30"/>
    <w:qFormat/>
    <w:pPr>
      <w:spacing w:lineRule="auto" w:line="240" w:before="120" w:after="0"/>
      <w:jc w:val="both"/>
    </w:pPr>
    <w:rPr>
      <w:rFonts w:ascii="Times New Roman" w:hAnsi="Times New Roman"/>
      <w:sz w:val="24"/>
    </w:rPr>
  </w:style>
  <w:style w:type="paragraph" w:styleId="Xl411" w:customStyle="1">
    <w:name w:val="xl41"/>
    <w:basedOn w:val="Normal"/>
    <w:link w:val="Xl41"/>
    <w:qFormat/>
    <w:pPr>
      <w:spacing w:lineRule="auto" w:line="240" w:beforeAutospacing="1" w:afterAutospacing="1"/>
    </w:pPr>
    <w:rPr>
      <w:rFonts w:ascii="Arial Unicode MS" w:hAnsi="Arial Unicode MS"/>
      <w:sz w:val="16"/>
    </w:rPr>
  </w:style>
  <w:style w:type="paragraph" w:styleId="Xl831" w:customStyle="1">
    <w:name w:val="xl83"/>
    <w:basedOn w:val="Normal"/>
    <w:link w:val="Xl83"/>
    <w:qFormat/>
    <w:pPr>
      <w:spacing w:lineRule="auto" w:line="240" w:beforeAutospacing="1" w:afterAutospacing="1"/>
      <w:jc w:val="center"/>
    </w:pPr>
    <w:rPr>
      <w:rFonts w:ascii="Arial Unicode MS" w:hAnsi="Arial Unicode MS"/>
      <w:sz w:val="24"/>
    </w:rPr>
  </w:style>
  <w:style w:type="paragraph" w:styleId="Style53">
    <w:name w:val="Subtitle"/>
    <w:next w:val="Normal"/>
    <w:link w:val="Style31"/>
    <w:uiPriority w:val="11"/>
    <w:qFormat/>
    <w:pPr>
      <w:widowControl/>
      <w:suppressAutoHyphens w:val="true"/>
      <w:bidi w:val="0"/>
      <w:spacing w:before="0" w:after="0"/>
      <w:jc w:val="both"/>
    </w:pPr>
    <w:rPr>
      <w:rFonts w:ascii="XO Thames" w:hAnsi="XO Thames" w:eastAsia="Times New Roman" w:cs="Times New Roman"/>
      <w:i/>
      <w:color w:val="000000"/>
      <w:kern w:val="0"/>
      <w:sz w:val="24"/>
      <w:szCs w:val="20"/>
      <w:lang w:val="ru-RU" w:eastAsia="ru-RU" w:bidi="ar-SA"/>
    </w:rPr>
  </w:style>
  <w:style w:type="paragraph" w:styleId="Xl1011" w:customStyle="1">
    <w:name w:val="xl101"/>
    <w:basedOn w:val="Normal"/>
    <w:link w:val="Xl101"/>
    <w:qFormat/>
    <w:pPr>
      <w:spacing w:lineRule="auto" w:line="240" w:beforeAutospacing="1" w:afterAutospacing="1"/>
    </w:pPr>
    <w:rPr>
      <w:rFonts w:ascii="Arial Unicode MS" w:hAnsi="Arial Unicode MS"/>
      <w:sz w:val="24"/>
    </w:rPr>
  </w:style>
  <w:style w:type="paragraph" w:styleId="Xl401" w:customStyle="1">
    <w:name w:val="xl40"/>
    <w:basedOn w:val="Normal"/>
    <w:link w:val="Xl40"/>
    <w:qFormat/>
    <w:pPr>
      <w:spacing w:lineRule="auto" w:line="240" w:beforeAutospacing="1" w:afterAutospacing="1"/>
      <w:jc w:val="center"/>
    </w:pPr>
    <w:rPr>
      <w:rFonts w:ascii="Arial" w:hAnsi="Arial"/>
      <w:b/>
      <w:sz w:val="16"/>
    </w:rPr>
  </w:style>
  <w:style w:type="paragraph" w:styleId="218" w:customStyle="1">
    <w:name w:val="Заголовок 2 Знак"/>
    <w:link w:val="27"/>
    <w:qFormat/>
    <w:pPr>
      <w:widowControl/>
      <w:suppressAutoHyphens w:val="true"/>
      <w:bidi w:val="0"/>
      <w:spacing w:before="0" w:after="0"/>
      <w:jc w:val="left"/>
    </w:pPr>
    <w:rPr>
      <w:rFonts w:ascii="Times New Roman" w:hAnsi="Times New Roman" w:eastAsia="Times New Roman" w:cs="Times New Roman"/>
      <w:b/>
      <w:color w:val="000000"/>
      <w:kern w:val="0"/>
      <w:sz w:val="32"/>
      <w:szCs w:val="20"/>
      <w:lang w:val="ru-RU" w:eastAsia="ru-RU" w:bidi="ar-SA"/>
    </w:rPr>
  </w:style>
  <w:style w:type="paragraph" w:styleId="132" w:customStyle="1">
    <w:name w:val="Знак примечания1"/>
    <w:link w:val="116"/>
    <w:qFormat/>
    <w:pPr>
      <w:widowControl/>
      <w:suppressAutoHyphens w:val="true"/>
      <w:bidi w:val="0"/>
      <w:spacing w:before="0" w:after="0"/>
      <w:jc w:val="left"/>
    </w:pPr>
    <w:rPr>
      <w:rFonts w:ascii="Times New Roman" w:hAnsi="Times New Roman" w:eastAsia="Times New Roman" w:cs="Times New Roman"/>
      <w:color w:val="000000"/>
      <w:kern w:val="0"/>
      <w:sz w:val="16"/>
      <w:szCs w:val="20"/>
      <w:lang w:val="ru-RU" w:eastAsia="ru-RU" w:bidi="ar-SA"/>
    </w:rPr>
  </w:style>
  <w:style w:type="paragraph" w:styleId="Style54" w:customStyle="1">
    <w:name w:val="Символы концевой сноски"/>
    <w:link w:val="Style33"/>
    <w:qFormat/>
    <w:pPr>
      <w:widowControl/>
      <w:suppressAutoHyphens w:val="true"/>
      <w:bidi w:val="0"/>
      <w:spacing w:before="0" w:after="0"/>
      <w:jc w:val="left"/>
    </w:pPr>
    <w:rPr>
      <w:rFonts w:ascii="Times New Roman" w:hAnsi="Times New Roman" w:eastAsia="Times New Roman" w:cs="Times New Roman"/>
      <w:color w:val="000000"/>
      <w:kern w:val="0"/>
      <w:sz w:val="20"/>
      <w:szCs w:val="20"/>
      <w:vertAlign w:val="superscript"/>
      <w:lang w:val="ru-RU" w:eastAsia="ru-RU" w:bidi="ar-SA"/>
    </w:rPr>
  </w:style>
  <w:style w:type="paragraph" w:styleId="A1" w:customStyle="1">
    <w:name w:val="a"/>
    <w:basedOn w:val="Normal"/>
    <w:link w:val="A"/>
    <w:qFormat/>
    <w:pPr>
      <w:spacing w:lineRule="auto" w:line="240" w:beforeAutospacing="1" w:afterAutospacing="1"/>
    </w:pPr>
    <w:rPr>
      <w:rFonts w:ascii="Arial Unicode MS" w:hAnsi="Arial Unicode MS"/>
      <w:sz w:val="24"/>
    </w:rPr>
  </w:style>
  <w:style w:type="paragraph" w:styleId="Xl871" w:customStyle="1">
    <w:name w:val="xl87"/>
    <w:basedOn w:val="Normal"/>
    <w:link w:val="Xl87"/>
    <w:qFormat/>
    <w:pPr>
      <w:spacing w:lineRule="auto" w:line="240" w:beforeAutospacing="1" w:afterAutospacing="1"/>
      <w:jc w:val="center"/>
    </w:pPr>
    <w:rPr>
      <w:rFonts w:ascii="Arial Unicode MS" w:hAnsi="Arial Unicode MS"/>
      <w:sz w:val="24"/>
    </w:rPr>
  </w:style>
  <w:style w:type="paragraph" w:styleId="Xl291" w:customStyle="1">
    <w:name w:val="xl29"/>
    <w:basedOn w:val="Normal"/>
    <w:link w:val="Xl29"/>
    <w:qFormat/>
    <w:pPr>
      <w:spacing w:lineRule="auto" w:line="240" w:beforeAutospacing="1" w:afterAutospacing="1"/>
      <w:jc w:val="both"/>
    </w:pPr>
    <w:rPr>
      <w:rFonts w:ascii="Arial Unicode MS" w:hAnsi="Arial Unicode MS"/>
      <w:sz w:val="16"/>
    </w:rPr>
  </w:style>
  <w:style w:type="paragraph" w:styleId="ListNumber3">
    <w:name w:val="List Number 3"/>
    <w:basedOn w:val="Normal"/>
    <w:link w:val="310"/>
    <w:qFormat/>
    <w:pPr>
      <w:numPr>
        <w:ilvl w:val="0"/>
        <w:numId w:val="14"/>
      </w:numPr>
      <w:spacing w:lineRule="auto" w:line="240" w:before="120" w:after="0"/>
      <w:jc w:val="both"/>
    </w:pPr>
    <w:rPr>
      <w:rFonts w:ascii="Times New Roman" w:hAnsi="Times New Roman"/>
      <w:sz w:val="24"/>
    </w:rPr>
  </w:style>
  <w:style w:type="paragraph" w:styleId="Xl961" w:customStyle="1">
    <w:name w:val="xl96"/>
    <w:basedOn w:val="Normal"/>
    <w:link w:val="Xl96"/>
    <w:qFormat/>
    <w:pPr>
      <w:spacing w:lineRule="auto" w:line="240" w:beforeAutospacing="1" w:afterAutospacing="1"/>
    </w:pPr>
    <w:rPr>
      <w:rFonts w:ascii="Times New Roman" w:hAnsi="Times New Roman"/>
      <w:sz w:val="24"/>
    </w:rPr>
  </w:style>
  <w:style w:type="paragraph" w:styleId="Style55" w:customStyle="1">
    <w:name w:val="Условия контракта"/>
    <w:link w:val="Style34"/>
    <w:qFormat/>
    <w:pPr>
      <w:widowControl w:val="false"/>
      <w:suppressAutoHyphens w:val="true"/>
      <w:bidi w:val="0"/>
      <w:spacing w:lineRule="atLeast" w:line="100" w:before="240" w:after="120"/>
      <w:jc w:val="both"/>
    </w:pPr>
    <w:rPr>
      <w:rFonts w:ascii="Times New Roman" w:hAnsi="Times New Roman" w:eastAsia="Times New Roman" w:cs="Times New Roman"/>
      <w:b/>
      <w:color w:val="000000"/>
      <w:kern w:val="0"/>
      <w:sz w:val="24"/>
      <w:szCs w:val="20"/>
      <w:lang w:val="ru-RU" w:eastAsia="ru-RU" w:bidi="ar-SA"/>
    </w:rPr>
  </w:style>
  <w:style w:type="paragraph" w:styleId="Xl1001" w:customStyle="1">
    <w:name w:val="xl100"/>
    <w:basedOn w:val="Normal"/>
    <w:link w:val="Xl100"/>
    <w:qFormat/>
    <w:pPr>
      <w:spacing w:lineRule="auto" w:line="240" w:beforeAutospacing="1" w:afterAutospacing="1"/>
    </w:pPr>
    <w:rPr>
      <w:rFonts w:ascii="Times New Roman" w:hAnsi="Times New Roman"/>
      <w:sz w:val="24"/>
    </w:rPr>
  </w:style>
  <w:style w:type="numbering" w:styleId="NoList" w:default="1">
    <w:name w:val="No List"/>
    <w:uiPriority w:val="99"/>
    <w:semiHidden/>
    <w:unhideWhenUsed/>
    <w:qFormat/>
  </w:style>
  <w:style w:type="table" w:default="1" w:styleId="a4">
    <w:name w:val="Normal Table"/>
    <w:uiPriority w:val="99"/>
    <w:semiHidden/>
    <w:unhideWhenUsed/>
    <w:tblPr>
      <w:tblCellMar>
        <w:top w:w="0" w:type="dxa"/>
        <w:left w:w="108" w:type="dxa"/>
        <w:bottom w:w="0" w:type="dxa"/>
        <w:right w:w="108" w:type="dxa"/>
      </w:tblCellMar>
    </w:tblPr>
  </w:style>
  <w:style w:type="table" w:styleId="affff4">
    <w:name w:val="Table Grid"/>
    <w:basedOn w:val="a4"/>
    <w:uiPriority w:val="59"/>
    <w:pPr>
      <w:spacing w:after="200" w:line="276"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tatmedia@tatmedia.ru"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er" Target="footer4.xml"/><Relationship Id="rId7" Type="http://schemas.openxmlformats.org/officeDocument/2006/relationships/footer" Target="footer5.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Application>LibreOffice/7.5.6.2$Linux_X86_64 LibreOffice_project/50$Build-2</Application>
  <AppVersion>15.0000</AppVersion>
  <Pages>20</Pages>
  <Words>4609</Words>
  <Characters>30757</Characters>
  <CharactersWithSpaces>34967</CharactersWithSpaces>
  <Paragraphs>774</Paragraphs>
  <Company>JSC TATMEDIA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2025-06-04T12:50:00Z</dcterms:created>
  <dc:creator/>
  <dc:description/>
  <dc:language>ru-RU</dc:language>
  <cp:lastModifiedBy/>
  <dcterms:modified xsi:type="dcterms:W3CDTF">2025-08-12T13:59:22Z</dcterms:modified>
  <cp:revision>72</cp:revision>
  <dc:subject/>
  <dc:title/>
</cp:coreProperties>
</file>

<file path=docProps/custom.xml><?xml version="1.0" encoding="utf-8"?>
<Properties xmlns="http://schemas.openxmlformats.org/officeDocument/2006/custom-properties" xmlns:vt="http://schemas.openxmlformats.org/officeDocument/2006/docPropsVTypes"/>
</file>