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B38" w:rsidRPr="00D35B53" w:rsidRDefault="00A20B38" w:rsidP="00D35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Техническое задание на </w:t>
      </w:r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выполнение работ по текущему ремонту оборудования и доработке системы водоподготовки </w:t>
      </w:r>
      <w:proofErr w:type="spellStart"/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блочно</w:t>
      </w:r>
      <w:proofErr w:type="spellEnd"/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-модульной котельной</w:t>
      </w:r>
    </w:p>
    <w:p w:rsidR="00A20B38" w:rsidRPr="00D35B53" w:rsidRDefault="00A20B38" w:rsidP="00D35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ЖК «Царево </w:t>
      </w:r>
      <w:proofErr w:type="spellStart"/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Village</w:t>
      </w:r>
      <w:proofErr w:type="spellEnd"/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A20B38" w:rsidRPr="00D35B53" w:rsidRDefault="00A20B38" w:rsidP="00D35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0B38" w:rsidRPr="00D35B53" w:rsidRDefault="00A20B38" w:rsidP="00D35B53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Заказчик:</w:t>
      </w:r>
      <w:r w:rsidRPr="00D35B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ООО «Энергоресурс».</w:t>
      </w:r>
    </w:p>
    <w:p w:rsidR="00A20B38" w:rsidRPr="00D35B53" w:rsidRDefault="00A20B38" w:rsidP="00D35B53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highlight w:val="yellow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Срок выполнения работ:</w:t>
      </w:r>
      <w:r w:rsidRPr="00D35B5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в течение семи календарных дней с даты заключения договора.</w:t>
      </w:r>
    </w:p>
    <w:p w:rsidR="00A20B38" w:rsidRPr="00D35B53" w:rsidRDefault="00A20B38" w:rsidP="00D35B53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Место проведения работ: </w:t>
      </w:r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Республика Татарстан, </w:t>
      </w:r>
      <w:proofErr w:type="spellStart"/>
      <w:r w:rsidRPr="00D35B53">
        <w:rPr>
          <w:rFonts w:ascii="Times New Roman" w:hAnsi="Times New Roman" w:cs="Times New Roman"/>
          <w:sz w:val="24"/>
          <w:szCs w:val="24"/>
          <w:lang w:eastAsia="ru-RU"/>
        </w:rPr>
        <w:t>Пестречинский</w:t>
      </w:r>
      <w:proofErr w:type="spellEnd"/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</w:t>
      </w:r>
      <w:r w:rsidRPr="00D35B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B53">
        <w:rPr>
          <w:rFonts w:ascii="Times New Roman" w:hAnsi="Times New Roman" w:cs="Times New Roman"/>
          <w:sz w:val="24"/>
          <w:szCs w:val="24"/>
          <w:lang w:eastAsia="ru-RU"/>
        </w:rPr>
        <w:t>Шигалеевское</w:t>
      </w:r>
      <w:proofErr w:type="spellEnd"/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 с/п, с. Новое </w:t>
      </w:r>
      <w:proofErr w:type="spellStart"/>
      <w:r w:rsidRPr="00D35B53">
        <w:rPr>
          <w:rFonts w:ascii="Times New Roman" w:hAnsi="Times New Roman" w:cs="Times New Roman"/>
          <w:sz w:val="24"/>
          <w:szCs w:val="24"/>
          <w:lang w:eastAsia="ru-RU"/>
        </w:rPr>
        <w:t>Шигалеево</w:t>
      </w:r>
      <w:proofErr w:type="spellEnd"/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, ЖК «Царево </w:t>
      </w:r>
      <w:proofErr w:type="spellStart"/>
      <w:r w:rsidRPr="00D35B53">
        <w:rPr>
          <w:rFonts w:ascii="Times New Roman" w:hAnsi="Times New Roman" w:cs="Times New Roman"/>
          <w:sz w:val="24"/>
          <w:szCs w:val="24"/>
          <w:lang w:eastAsia="ru-RU"/>
        </w:rPr>
        <w:t>Village</w:t>
      </w:r>
      <w:proofErr w:type="spellEnd"/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», ул. Федора Шаляпина, д. 1. </w:t>
      </w:r>
    </w:p>
    <w:p w:rsidR="00A20B38" w:rsidRPr="00D35B53" w:rsidRDefault="00A20B38" w:rsidP="00D35B53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5B53">
        <w:rPr>
          <w:rFonts w:ascii="Times New Roman" w:hAnsi="Times New Roman" w:cs="Times New Roman"/>
          <w:b/>
          <w:sz w:val="24"/>
          <w:szCs w:val="24"/>
          <w:lang w:eastAsia="ru-RU"/>
        </w:rPr>
        <w:t>Объем работ:</w:t>
      </w:r>
    </w:p>
    <w:p w:rsidR="00A20B38" w:rsidRPr="00D35B53" w:rsidRDefault="00A20B38" w:rsidP="00D35B53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обследование и </w:t>
      </w:r>
      <w:proofErr w:type="spellStart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дефектация</w:t>
      </w:r>
      <w:proofErr w:type="spellEnd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существующего оборудования водоподготовки в линии подпитки.</w:t>
      </w:r>
    </w:p>
    <w:p w:rsidR="00A20B38" w:rsidRPr="00D35B53" w:rsidRDefault="00A20B38" w:rsidP="00D35B53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дефектной ведомости скрытых дефектов.</w:t>
      </w:r>
    </w:p>
    <w:p w:rsidR="00A20B38" w:rsidRPr="00D35B53" w:rsidRDefault="00A20B38" w:rsidP="00D35B53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Подбор и замена управляющего клапана системы умягчения воды марки </w:t>
      </w:r>
      <w:proofErr w:type="spellStart"/>
      <w:r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Runxin</w:t>
      </w:r>
      <w:proofErr w:type="spellEnd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:rsidR="00A20B38" w:rsidRPr="00D35B53" w:rsidRDefault="00A20B38" w:rsidP="00D35B53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Подбор и замена соответствующей дренажно-распределительной системы для корпуса </w:t>
      </w:r>
      <w:proofErr w:type="spellStart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умягчителя</w:t>
      </w:r>
      <w:proofErr w:type="spellEnd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 марки </w:t>
      </w:r>
      <w:r w:rsidR="00912D46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Pentair</w:t>
      </w:r>
      <w:r w:rsidR="00912D46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</w:t>
      </w:r>
      <w:r w:rsidR="00912D46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912D46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72 4-4</w:t>
      </w:r>
      <w:r w:rsidR="00912D46" w:rsidRPr="00D35B53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 xml:space="preserve">. </w:t>
      </w:r>
    </w:p>
    <w:p w:rsidR="00A20B38" w:rsidRPr="00D35B53" w:rsidRDefault="00A20B38" w:rsidP="00D35B53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обслуживание с разборкой 2-х управляющих клапанов систем умягчения воды марки </w:t>
      </w:r>
      <w:proofErr w:type="spellStart"/>
      <w:r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Runxin</w:t>
      </w:r>
      <w:proofErr w:type="spellEnd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:rsidR="00A20B38" w:rsidRPr="00D35B53" w:rsidRDefault="00D35B53" w:rsidP="00D35B53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монтаж и пуско-наладка системы предварительного обезжелезивания воды перед системами умягчения. Марка системы обезжелезивания – “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.” 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FSI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30\24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Air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  <w:proofErr w:type="spellStart"/>
      <w:r w:rsidR="00A20B38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Ecof</w:t>
      </w:r>
      <w:proofErr w:type="spellEnd"/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Duplex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эквивалент) (в </w:t>
      </w:r>
      <w:proofErr w:type="spellStart"/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оборудование и монтажные материалы 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PPRC</w:t>
      </w:r>
      <w:r w:rsidR="00A20B38"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ПВХ).</w:t>
      </w:r>
    </w:p>
    <w:p w:rsidR="00A20B38" w:rsidRPr="00D35B53" w:rsidRDefault="00A20B38" w:rsidP="00D35B53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Расчетные характеристики системы</w:t>
      </w:r>
      <w:r w:rsidRPr="00D35B53">
        <w:rPr>
          <w:rFonts w:ascii="Times New Roman" w:hAnsi="Times New Roman" w:cs="Times New Roman"/>
          <w:sz w:val="24"/>
          <w:szCs w:val="24"/>
        </w:rPr>
        <w:t xml:space="preserve"> </w:t>
      </w: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обезжелезивания:</w:t>
      </w:r>
    </w:p>
    <w:p w:rsidR="00A20B38" w:rsidRPr="00D35B53" w:rsidRDefault="00A20B38" w:rsidP="00D35B53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производительность – не менее 13.7 м</w:t>
      </w:r>
      <w:r w:rsidRPr="00D35B5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/час;</w:t>
      </w:r>
    </w:p>
    <w:p w:rsidR="00A20B38" w:rsidRPr="00D35B53" w:rsidRDefault="00A20B38" w:rsidP="00D35B53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емкость по отфильтрованному железу в </w:t>
      </w:r>
      <w:proofErr w:type="spellStart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межрегенерационный</w:t>
      </w:r>
      <w:proofErr w:type="spellEnd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– не менее 195 г/баллон;</w:t>
      </w:r>
    </w:p>
    <w:p w:rsidR="00A20B38" w:rsidRPr="00D35B53" w:rsidRDefault="00A20B38" w:rsidP="00D35B53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- тип окисления растворенного железа – аэрация;</w:t>
      </w:r>
    </w:p>
    <w:p w:rsidR="00A20B38" w:rsidRPr="00D35B53" w:rsidRDefault="00A20B38" w:rsidP="00D35B53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- тип клапана управления – «по расходу»;</w:t>
      </w:r>
    </w:p>
    <w:p w:rsidR="00A20B38" w:rsidRPr="00D35B53" w:rsidRDefault="00A20B38" w:rsidP="00D35B53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объем фильтрующей загрузки – не менее 380 л/баллон;</w:t>
      </w:r>
    </w:p>
    <w:p w:rsidR="00A20B38" w:rsidRPr="00D35B53" w:rsidRDefault="00A20B38" w:rsidP="00D35B53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график работы системы – непрерывный.</w:t>
      </w:r>
    </w:p>
    <w:p w:rsidR="00A20B38" w:rsidRPr="00D35B53" w:rsidRDefault="00A20B38" w:rsidP="00D35B53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Отмывка от окислов железа или замена ионообменной смолы в системах умягчения воды (общий объем смолы – 1150 л.)</w:t>
      </w:r>
    </w:p>
    <w:p w:rsidR="00A20B38" w:rsidRPr="00D35B53" w:rsidRDefault="00A20B38" w:rsidP="00D35B53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Пуско-наладочные работы оборудования с оформление режимной карты.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B53">
        <w:rPr>
          <w:rFonts w:ascii="Times New Roman" w:hAnsi="Times New Roman" w:cs="Times New Roman"/>
          <w:b/>
          <w:sz w:val="24"/>
          <w:szCs w:val="24"/>
        </w:rPr>
        <w:t>Требования к организации работ: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Работы должны выполняться в соответствии с требованиями законодательства Российской Федерации, регламентирующего по</w:t>
      </w:r>
      <w:bookmarkStart w:id="0" w:name="_GoBack"/>
      <w:bookmarkEnd w:id="0"/>
      <w:r w:rsidRPr="00D35B53">
        <w:rPr>
          <w:rFonts w:ascii="Times New Roman" w:hAnsi="Times New Roman" w:cs="Times New Roman"/>
          <w:sz w:val="24"/>
          <w:szCs w:val="24"/>
        </w:rPr>
        <w:t xml:space="preserve">рядок проведения соответствующих видов работ. 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B53">
        <w:rPr>
          <w:rFonts w:ascii="Times New Roman" w:hAnsi="Times New Roman" w:cs="Times New Roman"/>
          <w:b/>
          <w:sz w:val="24"/>
          <w:szCs w:val="24"/>
        </w:rPr>
        <w:t>Условия выполнения работ: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Подрядчик для выполнения полного объема работ использует собственные принадлежащие ему на законном основании материалы, изделия, конструкции, оборудование.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Подрядчик доставляет на место выполнения работ за свой счет все необходимые материалы, оборудование, изделия, конструкции, а также осуществляет их приемку, разгрузку, складирование и хранение.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Все материалы, оборудование используемые для выполнения работ, должны быть новыми (которые не были в употреблении, в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Организация и выполнение работ Подрядчиком осуществляются с соблюдением законодательства Российской Федерации об охране труда.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Подрядчик обеспечивает проведение в месте выполнения работ необходимых мероприятий по технике безопасности, пожарной безопасности и охране материалов, оборудования, изделий, результатов работ от начала работ и до передачи Заказчику, соблюдение экологических и санитарно-гигиенических норм, установленных законодательством РФ.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lastRenderedPageBreak/>
        <w:t>Вся полнота ответственности при выполнении работ за соблюдением норм и правил по технике безопасности и пожарной безопасности возлагается на Подрядчика.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В случае возникновения на объекте выполнения работ опасных условий, вызывающих реальную угрозу жизни и здоровью людей, Подрядчик должен оповестить об этом всех присутствующих и предпринять необходимые меры для вывода людей из опасной зоны. Возобновление работ разрешается после устранения причин возникновения опасности.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В случае возникновения по вине Подрядчика аварийной ситуации на объекте при выполнении работ, восстановительные и ремонтные работы осуществляются силами и за счёт средств Подрядчика.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При выполнении работ Подрядчик обеспечивает сохранность оборудования, коммуникаций Заказчика и третьих лиц, а в случае их повреждения устраняет возникшие недостатки (дефекты) своими силами и за свой счет.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 xml:space="preserve">Подрядчик несёт ответственность за сохранность всех используемых при выполнении работ материалов, оборудования до момента приемки работ Заказчиком. </w:t>
      </w:r>
    </w:p>
    <w:p w:rsidR="00D35B53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Риск случайной гибели или случайного повреждения результата выполненной работы до ее приемки Заказчиком несет Подрядчик.</w:t>
      </w:r>
    </w:p>
    <w:p w:rsidR="00A45A28" w:rsidRPr="00D35B53" w:rsidRDefault="00D35B53" w:rsidP="00D35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Подрядчик обязан за свой счет поддерживать чистоту и порядок на объекте в соответствии с действующими нормами и правилами, а также исключить загрязнение прилегающей территории строительным мусором. В процессе производства работ необходимо согласовать с Заказчиком точное место (места) складирования мусора и отходов, не допускать захламления территории строительным мусором, а также прилегающей территории, своевременно организовывая его вывоз. Не допускается складирование мусора вне специально отведённых мест. Подрядчик не вправе использовать под строительный мусор урны и контейнеры объекта и прилегающих зданий и домов.</w:t>
      </w:r>
    </w:p>
    <w:p w:rsidR="00D35B53" w:rsidRPr="00D35B53" w:rsidRDefault="00D35B53" w:rsidP="00D35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35B53" w:rsidRPr="00D35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27A15"/>
    <w:multiLevelType w:val="hybridMultilevel"/>
    <w:tmpl w:val="34B68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E09"/>
    <w:rsid w:val="003B4E09"/>
    <w:rsid w:val="00912D46"/>
    <w:rsid w:val="00A20B38"/>
    <w:rsid w:val="00A45A28"/>
    <w:rsid w:val="00D3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501FE"/>
  <w15:chartTrackingRefBased/>
  <w15:docId w15:val="{055A3F0C-61B3-4BE1-8827-166A2D5B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B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4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709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Сагитова Алия Ильгизовна</dc:creator>
  <cp:keywords/>
  <dc:description/>
  <cp:lastModifiedBy>Чернов Дмитрий Андреевич</cp:lastModifiedBy>
  <cp:revision>4</cp:revision>
  <dcterms:created xsi:type="dcterms:W3CDTF">2026-07-29T07:20:00Z</dcterms:created>
  <dcterms:modified xsi:type="dcterms:W3CDTF">2026-07-29T12:55:00Z</dcterms:modified>
</cp:coreProperties>
</file>