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A9306" w14:textId="77777777" w:rsidR="006E0A8D" w:rsidRPr="00233E5A" w:rsidRDefault="006E0A8D" w:rsidP="006E0A8D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2AB71F27" w14:textId="77777777" w:rsidR="006E0A8D" w:rsidRPr="006E0A8D" w:rsidRDefault="006E0A8D" w:rsidP="006E0A8D">
      <w:pPr>
        <w:keepNext/>
        <w:widowControl/>
        <w:suppressAutoHyphens/>
        <w:autoSpaceDE/>
        <w:autoSpaceDN/>
        <w:adjustRightInd/>
        <w:ind w:left="1" w:hanging="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E0A8D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4E32EA11" w14:textId="77777777" w:rsidR="006E0A8D" w:rsidRPr="006E0A8D" w:rsidRDefault="006E0A8D" w:rsidP="006E0A8D">
      <w:pPr>
        <w:widowControl/>
        <w:autoSpaceDE/>
        <w:autoSpaceDN/>
        <w:adjustRightInd/>
        <w:spacing w:line="276" w:lineRule="auto"/>
        <w:ind w:leftChars="-142" w:left="-256" w:firstLine="284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E0A8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на поставку канализационного насоса для нужд ООО «ТеплоГрупп» </w:t>
      </w:r>
    </w:p>
    <w:p w14:paraId="124A7248" w14:textId="77777777" w:rsidR="006E0A8D" w:rsidRPr="006E0A8D" w:rsidRDefault="006E0A8D" w:rsidP="006E0A8D">
      <w:pPr>
        <w:ind w:leftChars="-142" w:left="-256"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F0168" w14:textId="77777777" w:rsidR="006E0A8D" w:rsidRPr="006E0A8D" w:rsidRDefault="006E0A8D" w:rsidP="000E2292">
      <w:pPr>
        <w:widowControl/>
        <w:autoSpaceDE/>
        <w:autoSpaceDN/>
        <w:adjustRightInd/>
        <w:snapToGrid w:val="0"/>
        <w:spacing w:line="276" w:lineRule="auto"/>
        <w:ind w:leftChars="78" w:left="140" w:firstLine="2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E0A8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1. Общие сведения</w:t>
      </w:r>
    </w:p>
    <w:p w14:paraId="53B5D709" w14:textId="48E1605E" w:rsidR="006E0A8D" w:rsidRPr="000E51CF" w:rsidRDefault="006E0A8D" w:rsidP="000E2292">
      <w:pPr>
        <w:widowControl/>
        <w:numPr>
          <w:ilvl w:val="1"/>
          <w:numId w:val="48"/>
        </w:numPr>
        <w:suppressAutoHyphens/>
        <w:autoSpaceDE/>
        <w:autoSpaceDN/>
        <w:adjustRightInd/>
        <w:snapToGrid w:val="0"/>
        <w:spacing w:line="276" w:lineRule="auto"/>
        <w:ind w:leftChars="78" w:left="140" w:firstLine="2"/>
        <w:contextualSpacing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Предмет закупки: </w:t>
      </w:r>
      <w:r w:rsidR="000E2292" w:rsidRPr="000E22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Погружной центробежный канализационный насос для перекачивания хозяйственно-бытовых загрязненных жидкостей с содержанием твердых частиц, илообразных жидкостей. Насос предназначен для стационарной установки в мокром колодце (погружной монтаж) с автоматической соедин</w:t>
      </w:r>
      <w:r w:rsidR="000E22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ительной муфтой на направляющих</w:t>
      </w:r>
      <w:r w:rsidRPr="000E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– Насос).</w:t>
      </w:r>
      <w:r w:rsidRPr="000E2292">
        <w:rPr>
          <w:rFonts w:ascii="Times New Roman" w:hAnsi="Times New Roman" w:cs="Times New Roman"/>
          <w:snapToGrid w:val="0"/>
          <w:position w:val="-1"/>
          <w:sz w:val="24"/>
          <w:szCs w:val="24"/>
        </w:rPr>
        <w:t xml:space="preserve"> </w:t>
      </w:r>
    </w:p>
    <w:p w14:paraId="7F894CF5" w14:textId="7262DDA5" w:rsidR="000E51CF" w:rsidRDefault="000E51CF" w:rsidP="000E51CF">
      <w:pPr>
        <w:widowControl/>
        <w:suppressAutoHyphens/>
        <w:autoSpaceDE/>
        <w:autoSpaceDN/>
        <w:adjustRightInd/>
        <w:snapToGrid w:val="0"/>
        <w:spacing w:line="276" w:lineRule="auto"/>
        <w:ind w:left="142"/>
        <w:contextualSpacing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0E51C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ГОСТ 31840-2012 «Насосы погружные и агрегаты насосные. Требования безопасности»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14:paraId="55DDF1E9" w14:textId="3276FB5B" w:rsidR="00D50D99" w:rsidRDefault="00D50D99" w:rsidP="000E51CF">
      <w:pPr>
        <w:widowControl/>
        <w:suppressAutoHyphens/>
        <w:autoSpaceDE/>
        <w:autoSpaceDN/>
        <w:adjustRightInd/>
        <w:snapToGrid w:val="0"/>
        <w:spacing w:line="276" w:lineRule="auto"/>
        <w:ind w:left="142"/>
        <w:contextualSpacing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ОКПД-2 – 28.13.14.110</w:t>
      </w:r>
    </w:p>
    <w:p w14:paraId="1995AC5A" w14:textId="29434988" w:rsidR="00D50D99" w:rsidRPr="00D50D99" w:rsidRDefault="00D50D99" w:rsidP="000E51CF">
      <w:pPr>
        <w:widowControl/>
        <w:suppressAutoHyphens/>
        <w:autoSpaceDE/>
        <w:autoSpaceDN/>
        <w:adjustRightInd/>
        <w:snapToGrid w:val="0"/>
        <w:spacing w:line="276" w:lineRule="auto"/>
        <w:ind w:left="142"/>
        <w:contextualSpacing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  <w:r w:rsidRPr="00D50D99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  <w:t xml:space="preserve">Мера применения национального режима – ограничение. </w:t>
      </w:r>
    </w:p>
    <w:p w14:paraId="02074F76" w14:textId="77777777" w:rsidR="006E0A8D" w:rsidRPr="002A09AC" w:rsidRDefault="006E0A8D" w:rsidP="000E2292">
      <w:pPr>
        <w:widowControl/>
        <w:numPr>
          <w:ilvl w:val="1"/>
          <w:numId w:val="48"/>
        </w:numPr>
        <w:suppressAutoHyphens/>
        <w:autoSpaceDE/>
        <w:autoSpaceDN/>
        <w:adjustRightInd/>
        <w:snapToGrid w:val="0"/>
        <w:spacing w:line="276" w:lineRule="auto"/>
        <w:ind w:leftChars="78" w:left="142" w:hangingChars="1" w:hanging="2"/>
        <w:contextualSpacing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Количество Насоса: </w:t>
      </w:r>
      <w:r w:rsidRPr="002A09AC">
        <w:rPr>
          <w:rFonts w:ascii="Times New Roman" w:hAnsi="Times New Roman" w:cs="Times New Roman"/>
          <w:snapToGrid w:val="0"/>
          <w:position w:val="-1"/>
          <w:sz w:val="24"/>
          <w:szCs w:val="24"/>
        </w:rPr>
        <w:t>1 (одна) единица.</w:t>
      </w: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6D801783" w14:textId="77777777" w:rsidR="006E0A8D" w:rsidRPr="002A09AC" w:rsidRDefault="006E0A8D" w:rsidP="000E2292">
      <w:pPr>
        <w:widowControl/>
        <w:numPr>
          <w:ilvl w:val="1"/>
          <w:numId w:val="48"/>
        </w:numPr>
        <w:suppressAutoHyphens/>
        <w:autoSpaceDE/>
        <w:autoSpaceDN/>
        <w:adjustRightInd/>
        <w:snapToGrid w:val="0"/>
        <w:spacing w:line="276" w:lineRule="auto"/>
        <w:ind w:leftChars="78" w:left="142" w:hangingChars="1" w:hanging="2"/>
        <w:contextualSpacing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Технические характеристики Насоса:</w:t>
      </w:r>
    </w:p>
    <w:p w14:paraId="6612FEE4" w14:textId="0571E459" w:rsidR="006E0A8D" w:rsidRPr="002A09AC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М</w:t>
      </w:r>
      <w:r w:rsidR="006612AB"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аксимальный расход: </w:t>
      </w:r>
      <w:r w:rsidR="000E22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не менее 600</w:t>
      </w: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куб.м/час</w:t>
      </w:r>
      <w:r w:rsid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(до 1050 </w:t>
      </w:r>
      <w:r w:rsidR="009C2FB2"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куб.м/час</w:t>
      </w:r>
      <w:r w:rsid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); </w:t>
      </w:r>
    </w:p>
    <w:p w14:paraId="76362F39" w14:textId="460078E0" w:rsidR="00254FFA" w:rsidRPr="002A09AC" w:rsidRDefault="006E0A8D" w:rsidP="00254FFA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</w:t>
      </w:r>
      <w:r w:rsidR="00254FF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Номинальный</w:t>
      </w:r>
      <w:r w:rsidR="006612AB"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напор: </w:t>
      </w:r>
      <w:r w:rsidR="000E22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не менее </w:t>
      </w:r>
      <w:r w:rsidR="00254FF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42</w:t>
      </w: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</w:t>
      </w:r>
      <w:r w:rsidR="00254FF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не более 49 м</w:t>
      </w: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14:paraId="24F9F480" w14:textId="68A32447" w:rsidR="006E0A8D" w:rsidRPr="002A09AC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Максимальный размер перекачиваемых частиц (включений): не менее </w:t>
      </w:r>
      <w:r w:rsidR="000E22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75</w:t>
      </w: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мм;</w:t>
      </w:r>
    </w:p>
    <w:p w14:paraId="242585AE" w14:textId="77777777" w:rsidR="006E0A8D" w:rsidRPr="006E0A8D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Диапазон температуры перекачиваемой жидкости: от 0</w:t>
      </w:r>
      <w:r w:rsidRPr="002A09AC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eastAsia="en-US"/>
        </w:rPr>
        <w:t>о</w:t>
      </w: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до 40</w:t>
      </w:r>
      <w:r w:rsidRPr="002A09AC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eastAsia="en-US"/>
        </w:rPr>
        <w:t>о</w:t>
      </w:r>
      <w:r w:rsidRPr="002A09A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С;</w:t>
      </w:r>
    </w:p>
    <w:p w14:paraId="4E863103" w14:textId="77777777" w:rsidR="006E0A8D" w:rsidRPr="009C2FB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Забор воды: нижний;</w:t>
      </w:r>
    </w:p>
    <w:p w14:paraId="0D1320E7" w14:textId="207BCEC9" w:rsidR="006E0A8D" w:rsidRDefault="009C2FB2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Напорный</w:t>
      </w:r>
      <w:r w:rsidR="006E0A8D"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патруб</w:t>
      </w: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ок</w:t>
      </w:r>
      <w:r w:rsidR="006E0A8D"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: </w:t>
      </w:r>
      <w:r w:rsidR="006E0A8D" w:rsidRPr="009C2FB2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DN</w:t>
      </w:r>
      <w:r w:rsidR="006E0A8D"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20</w:t>
      </w:r>
      <w:r w:rsidR="006E0A8D"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0</w:t>
      </w: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фланцевое соединение</w:t>
      </w:r>
      <w:r w:rsidR="006E0A8D"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14:paraId="3A2953EA" w14:textId="64235F8F" w:rsidR="009C2FB2" w:rsidRPr="009C2FB2" w:rsidRDefault="009C2FB2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Максимальная глубина погружения: не менее 20 м;</w:t>
      </w:r>
    </w:p>
    <w:p w14:paraId="31E1E51B" w14:textId="77777777" w:rsidR="006E0A8D" w:rsidRPr="003916A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Направление напорного патрубка: горизонтальное; </w:t>
      </w:r>
    </w:p>
    <w:p w14:paraId="5A000CA3" w14:textId="77A76F95" w:rsidR="006E0A8D" w:rsidRPr="003916A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Материал корпуса </w:t>
      </w:r>
      <w:r w:rsidR="003916A2"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двигателя</w:t>
      </w: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: чугун;</w:t>
      </w:r>
    </w:p>
    <w:p w14:paraId="4EF1BEDA" w14:textId="12290644" w:rsidR="006E0A8D" w:rsidRPr="003916A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Материал рабочего кол</w:t>
      </w:r>
      <w:bookmarkStart w:id="0" w:name="_GoBack"/>
      <w:bookmarkEnd w:id="0"/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еса: </w:t>
      </w:r>
      <w:r w:rsidR="003916A2"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чугун</w:t>
      </w: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14:paraId="213EF7E7" w14:textId="0BF502E9" w:rsidR="003916A2" w:rsidRPr="003916A2" w:rsidRDefault="003916A2" w:rsidP="003916A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Материал улитки (корпус насоса): чугун;</w:t>
      </w:r>
    </w:p>
    <w:p w14:paraId="7B4500DC" w14:textId="1FEB304B" w:rsidR="003916A2" w:rsidRPr="003916A2" w:rsidRDefault="003916A2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Вал двигателя: нержавеющая сталь;</w:t>
      </w:r>
    </w:p>
    <w:p w14:paraId="2B3391C8" w14:textId="06D4D9DE" w:rsidR="006E0A8D" w:rsidRPr="000E229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en-US"/>
        </w:rPr>
      </w:pPr>
      <w:r w:rsidRPr="000E2292"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en-US"/>
        </w:rPr>
        <w:t xml:space="preserve">- </w:t>
      </w: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Длина силового кабеля (питания): не менее 20</w:t>
      </w:r>
      <w:r w:rsid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3916A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м;</w:t>
      </w:r>
    </w:p>
    <w:p w14:paraId="746C5E4D" w14:textId="77777777" w:rsidR="006E0A8D" w:rsidRPr="009C2FB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Степень защиты: не менее </w:t>
      </w:r>
      <w:r w:rsidRPr="009C2FB2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IP</w:t>
      </w: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68;</w:t>
      </w:r>
    </w:p>
    <w:p w14:paraId="7C6A9619" w14:textId="2DA52100" w:rsidR="006E0A8D" w:rsidRPr="009C2FB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Класс изоляции </w:t>
      </w:r>
      <w:r w:rsidR="009C2FB2"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–</w:t>
      </w:r>
      <w:r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9C2FB2"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Н (срабатывание защиты при 140 </w:t>
      </w:r>
      <w:r w:rsidR="009C2FB2" w:rsidRPr="009C2FB2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 w:eastAsia="en-US"/>
        </w:rPr>
        <w:t>o</w:t>
      </w:r>
      <w:r w:rsidR="009C2FB2" w:rsidRPr="009C2FB2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C</w:t>
      </w:r>
      <w:r w:rsidR="009C2FB2" w:rsidRPr="009C2FB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);</w:t>
      </w:r>
    </w:p>
    <w:p w14:paraId="200D2D1A" w14:textId="5C915348" w:rsidR="006E0A8D" w:rsidRPr="009C2FB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Номинальная мощность: </w:t>
      </w:r>
      <w:r w:rsidR="009C2FB2"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>от 75</w:t>
      </w:r>
      <w:r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кВт</w:t>
      </w:r>
      <w:r w:rsidR="009C2FB2"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 82 кВт;</w:t>
      </w:r>
    </w:p>
    <w:p w14:paraId="618917AD" w14:textId="77777777" w:rsidR="006E0A8D" w:rsidRPr="009C2FB2" w:rsidRDefault="006E0A8D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>- Частота питающей сети: 50Гц;</w:t>
      </w:r>
    </w:p>
    <w:p w14:paraId="635E341E" w14:textId="15368121" w:rsidR="006E0A8D" w:rsidRPr="009C2FB2" w:rsidRDefault="006612AB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Количество полюсов: </w:t>
      </w:r>
      <w:r w:rsidR="002E31BE"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6E0A8D"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30024ECC" w14:textId="5DA68997" w:rsidR="006E0A8D" w:rsidRPr="009C2FB2" w:rsidRDefault="009C2FB2" w:rsidP="000E229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>- Тип пуска: прямой пуск, звезда-треугольник, через УРП или УПП;</w:t>
      </w:r>
    </w:p>
    <w:p w14:paraId="3D494895" w14:textId="77777777" w:rsidR="009C2FB2" w:rsidRDefault="007552E3" w:rsidP="009C2FB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>- Напряжение питания: 380В</w:t>
      </w:r>
      <w:r w:rsidR="009C2FB2" w:rsidRPr="009C2FB2">
        <w:rPr>
          <w:rFonts w:ascii="Times New Roman" w:eastAsia="Calibri" w:hAnsi="Times New Roman" w:cs="Times New Roman"/>
          <w:sz w:val="24"/>
          <w:szCs w:val="24"/>
          <w:lang w:eastAsia="en-US"/>
        </w:rPr>
        <w:t>-400В</w:t>
      </w:r>
      <w:r w:rsidR="009C2FB2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026DAAF3" w14:textId="1CA87D1F" w:rsidR="009C2FB2" w:rsidRDefault="009C2FB2" w:rsidP="009C2FB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3916A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Термодатчик: биметаллические в обмотках статора;</w:t>
      </w:r>
    </w:p>
    <w:p w14:paraId="42E608D6" w14:textId="77777777" w:rsidR="003916A2" w:rsidRDefault="009C2FB2" w:rsidP="003916A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Датчик герметичности: </w:t>
      </w:r>
      <w:r w:rsidR="003916A2">
        <w:rPr>
          <w:rFonts w:ascii="Times New Roman" w:eastAsia="Calibri" w:hAnsi="Times New Roman" w:cs="Times New Roman"/>
          <w:sz w:val="24"/>
          <w:szCs w:val="24"/>
          <w:lang w:eastAsia="en-US"/>
        </w:rPr>
        <w:t>в масляной/инспекционной камере.</w:t>
      </w:r>
    </w:p>
    <w:p w14:paraId="7A19B2EF" w14:textId="17E130E5" w:rsidR="003916A2" w:rsidRDefault="009C2FB2" w:rsidP="003916A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center"/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="006E0A8D" w:rsidRPr="006E0A8D"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  <w:t xml:space="preserve">2. </w:t>
      </w:r>
      <w:r w:rsidR="003916A2"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  <w:t>Требования по совместимости</w:t>
      </w:r>
    </w:p>
    <w:p w14:paraId="0C5AF121" w14:textId="3FAAD7C0" w:rsidR="003916A2" w:rsidRDefault="003916A2" w:rsidP="003916A2">
      <w:pPr>
        <w:widowControl/>
        <w:autoSpaceDE/>
        <w:autoSpaceDN/>
        <w:adjustRightInd/>
        <w:snapToGrid w:val="0"/>
        <w:spacing w:line="276" w:lineRule="auto"/>
        <w:ind w:left="709"/>
        <w:contextualSpacing/>
        <w:jc w:val="both"/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</w:pP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- Существующий скользящий кронштейн («рога»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 - 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металлическая конструкция, закрепляемая на корпусе насоса, обеспечивающая скольжение по направляющим трубам и посадку на основание (pedestal) автоматической муфты) Sulzer должен быть установлен на поставляемый насос. Насос должен быть конструктивно совместим с этим кронштейном либо поставщик должен п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редусмотреть переходное решение:</w:t>
      </w:r>
    </w:p>
    <w:p w14:paraId="1823C801" w14:textId="1E738436" w:rsidR="003916A2" w:rsidRDefault="003916A2" w:rsidP="003916A2">
      <w:pPr>
        <w:widowControl/>
        <w:autoSpaceDE/>
        <w:autoSpaceDN/>
        <w:adjustRightInd/>
        <w:snapToGrid w:val="0"/>
        <w:spacing w:line="276" w:lineRule="auto"/>
        <w:ind w:left="709"/>
        <w:contextualSpacing/>
        <w:jc w:val="both"/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1. 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Корпус пос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тавляемого насоса имеет штатное фланцевое соединение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, позволяющие установить существующий скользящий кронштейн Sulzer без доработок. Поставщик письменно подтверждает совместимость и прикладыва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ет габаритный чертёж сопряжения;</w:t>
      </w:r>
    </w:p>
    <w:p w14:paraId="50A3D592" w14:textId="366F8F83" w:rsidR="003916A2" w:rsidRDefault="003916A2" w:rsidP="008766E1">
      <w:pPr>
        <w:widowControl/>
        <w:autoSpaceDE/>
        <w:autoSpaceDN/>
        <w:adjustRightInd/>
        <w:snapToGrid w:val="0"/>
        <w:spacing w:line="276" w:lineRule="auto"/>
        <w:ind w:left="709"/>
        <w:contextualSpacing/>
        <w:jc w:val="both"/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2. 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Если прямая установка существующего кронштейна Sulzer на корпус нового насоса невозможна, поставщик предоставляет переходной адаптер (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муфты/катушка), обеспечивающий 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крепление к корпусу поставляемого насоса (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фланцевыми соединениями) существующий скользящий кронштейн от Sulzer, а также 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все необходимые крепёжные 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детали, уплотнения и </w:t>
      </w: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lastRenderedPageBreak/>
        <w:t>прокладки</w:t>
      </w:r>
      <w:r w:rsidR="008766E1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. В этом случае должна 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сохран</w:t>
      </w:r>
      <w:r w:rsidR="008766E1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иться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 геометри</w:t>
      </w:r>
      <w:r w:rsidR="008766E1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я</w:t>
      </w:r>
      <w:r w:rsidRPr="003916A2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 xml:space="preserve"> посадки на основание (pedestal) — межосевое расстояние направляющих, угол и высота посадки, положение напорного фланца относительно уплотнительной поверхности основания</w:t>
      </w:r>
      <w:r w:rsidR="008766E1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.</w:t>
      </w:r>
    </w:p>
    <w:p w14:paraId="4ECB4F16" w14:textId="0622001D" w:rsidR="008766E1" w:rsidRDefault="008766E1" w:rsidP="008766E1">
      <w:pPr>
        <w:widowControl/>
        <w:autoSpaceDE/>
        <w:autoSpaceDN/>
        <w:adjustRightInd/>
        <w:snapToGrid w:val="0"/>
        <w:spacing w:line="276" w:lineRule="auto"/>
        <w:ind w:left="709"/>
        <w:contextualSpacing/>
        <w:jc w:val="both"/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  <w:t>- Фотографии существующего скользящего кронштейна указаны в приложении к настоящему ТЗ.</w:t>
      </w:r>
    </w:p>
    <w:p w14:paraId="31BEE81A" w14:textId="77777777" w:rsidR="003916A2" w:rsidRPr="003916A2" w:rsidRDefault="003916A2" w:rsidP="003916A2">
      <w:pPr>
        <w:widowControl/>
        <w:autoSpaceDE/>
        <w:autoSpaceDN/>
        <w:adjustRightInd/>
        <w:snapToGrid w:val="0"/>
        <w:spacing w:line="276" w:lineRule="auto"/>
        <w:ind w:left="709"/>
        <w:contextualSpacing/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zh-CN"/>
        </w:rPr>
      </w:pPr>
    </w:p>
    <w:p w14:paraId="2422AFEE" w14:textId="5C8C6E23" w:rsidR="006E0A8D" w:rsidRPr="006E0A8D" w:rsidRDefault="003916A2" w:rsidP="003916A2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jc w:val="center"/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  <w:t xml:space="preserve">3. </w:t>
      </w:r>
      <w:r w:rsidR="006E0A8D" w:rsidRPr="006E0A8D"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  <w:t>Требования по комплектности</w:t>
      </w:r>
    </w:p>
    <w:p w14:paraId="61C403EE" w14:textId="201224CA" w:rsidR="006E0A8D" w:rsidRDefault="006E0A8D" w:rsidP="003916A2">
      <w:pPr>
        <w:widowControl/>
        <w:autoSpaceDE/>
        <w:autoSpaceDN/>
        <w:adjustRightInd/>
        <w:snapToGrid w:val="0"/>
        <w:spacing w:after="160" w:line="276" w:lineRule="auto"/>
        <w:ind w:left="851" w:hanging="142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 w:rsidRPr="003916A2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- Кабель питания с протяженностью </w:t>
      </w:r>
      <w:r w:rsidR="003916A2" w:rsidRPr="003916A2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не менее 20м</w:t>
      </w:r>
      <w:r w:rsidR="003916A2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;</w:t>
      </w:r>
    </w:p>
    <w:p w14:paraId="0E72B7F3" w14:textId="46A35492" w:rsidR="00C769EB" w:rsidRDefault="00C769EB" w:rsidP="00C769EB">
      <w:pPr>
        <w:widowControl/>
        <w:autoSpaceDE/>
        <w:autoSpaceDN/>
        <w:adjustRightInd/>
        <w:snapToGrid w:val="0"/>
        <w:spacing w:line="276" w:lineRule="auto"/>
        <w:ind w:left="567" w:firstLine="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Комплект ЗИП (запасные части): Рабочее колесо - 1 шт., Уплотнительные кольца - 1 компл., Подшипник - 1 компл., Механические уплотнения - 1 компл.</w:t>
      </w:r>
    </w:p>
    <w:p w14:paraId="37D7A813" w14:textId="4E938A3C" w:rsidR="006E0A8D" w:rsidRPr="006E0A8D" w:rsidRDefault="003916A2" w:rsidP="003916A2">
      <w:pPr>
        <w:widowControl/>
        <w:autoSpaceDE/>
        <w:autoSpaceDN/>
        <w:adjustRightInd/>
        <w:snapToGrid w:val="0"/>
        <w:spacing w:after="160" w:line="276" w:lineRule="auto"/>
        <w:ind w:left="709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- </w:t>
      </w:r>
      <w:r w:rsidR="006E0A8D" w:rsidRPr="006E0A8D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Насос в упаковке завода изготовителя, обеспечивающей сохранность товара при его транспортировке, погрузочно-разгрузочных работах;</w:t>
      </w:r>
    </w:p>
    <w:p w14:paraId="6757C48E" w14:textId="77777777" w:rsidR="006E0A8D" w:rsidRPr="006E0A8D" w:rsidRDefault="006E0A8D" w:rsidP="003916A2">
      <w:pPr>
        <w:widowControl/>
        <w:autoSpaceDE/>
        <w:autoSpaceDN/>
        <w:adjustRightInd/>
        <w:snapToGrid w:val="0"/>
        <w:spacing w:after="160" w:line="276" w:lineRule="auto"/>
        <w:ind w:left="851" w:hanging="142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 w:rsidRPr="006E0A8D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- Руководство по монтажу и эксплуатации;</w:t>
      </w:r>
    </w:p>
    <w:p w14:paraId="2D1C6BC1" w14:textId="77777777" w:rsidR="006E0A8D" w:rsidRPr="006E0A8D" w:rsidRDefault="006E0A8D" w:rsidP="003916A2">
      <w:pPr>
        <w:widowControl/>
        <w:autoSpaceDE/>
        <w:autoSpaceDN/>
        <w:adjustRightInd/>
        <w:snapToGrid w:val="0"/>
        <w:spacing w:after="160" w:line="276" w:lineRule="auto"/>
        <w:ind w:left="851" w:hanging="142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 w:rsidRPr="006E0A8D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- Гарантийный талон на Насос.</w:t>
      </w:r>
    </w:p>
    <w:p w14:paraId="365EA1BB" w14:textId="01D6A385" w:rsidR="006E0A8D" w:rsidRPr="002A09AC" w:rsidRDefault="008766E1" w:rsidP="006E0A8D">
      <w:pPr>
        <w:widowControl/>
        <w:autoSpaceDE/>
        <w:autoSpaceDN/>
        <w:adjustRightInd/>
        <w:snapToGrid w:val="0"/>
        <w:spacing w:after="160" w:line="276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  <w:t>4</w:t>
      </w:r>
      <w:r w:rsidR="006E0A8D" w:rsidRPr="002A09AC"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  <w:t xml:space="preserve">. </w:t>
      </w:r>
      <w:r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eastAsia="zh-CN"/>
        </w:rPr>
        <w:t>Дополнительные требования</w:t>
      </w:r>
    </w:p>
    <w:p w14:paraId="676F5BDF" w14:textId="50A3AE1F" w:rsidR="006E0A8D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- </w:t>
      </w:r>
      <w:r w:rsidR="006E0A8D" w:rsidRPr="002A09AC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Поставка и разгрузка осуществляется силами и средствами Поставщика до </w:t>
      </w:r>
      <w:r w:rsidR="002E31BE" w:rsidRPr="002A09AC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склада </w:t>
      </w:r>
      <w:r w:rsidR="002A09AC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Покупателя</w:t>
      </w:r>
      <w:r w:rsidR="002E31BE" w:rsidRPr="002A09AC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 </w:t>
      </w:r>
      <w:r w:rsidR="002A09AC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в </w:t>
      </w:r>
      <w:r w:rsidR="002E31BE" w:rsidRPr="002A09AC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г.Казань</w:t>
      </w:r>
      <w:r w:rsidR="002A09AC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 (ул. А.Курынова)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;</w:t>
      </w:r>
    </w:p>
    <w:p w14:paraId="325BB926" w14:textId="3B2328DC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- </w:t>
      </w:r>
      <w:r w:rsidRPr="008766E1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Гарантия: не менее 12 месяцев со дня ввода в эксплуатацию, но не менее 18 месяцев со дня поставки</w:t>
      </w:r>
      <w:r w:rsidR="00A37F68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;</w:t>
      </w:r>
    </w:p>
    <w:p w14:paraId="5CF19663" w14:textId="6A94A7FB" w:rsidR="00A37F68" w:rsidRDefault="00A37F68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- Срок поставки не более </w:t>
      </w:r>
      <w:r w:rsidR="005549B1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45 календарных дней с момента заключения договора.</w:t>
      </w:r>
    </w:p>
    <w:p w14:paraId="616AFADA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60265E60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3AFF7945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75DC1139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168DAAA6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53D86E5B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310E80E9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14743B0C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4A09EB03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7989C002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3497F879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45241B97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15433D56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4F94B8AD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177D93AD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47970A9F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087F4723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15D8C73C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38600125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5618B2B2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0C8C30BB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79363625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2FC81CD5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2B06E6BB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42CE551F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00A46127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3D2FD54F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6F16FDC1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6011DA69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27F4CD61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7577D6E8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117C65DD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6C5C9232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366169DF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52276475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491BDD1B" w14:textId="77777777" w:rsidR="008766E1" w:rsidRDefault="008766E1" w:rsidP="006E0A8D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720333D9" w14:textId="77777777" w:rsidR="008766E1" w:rsidRDefault="008766E1" w:rsidP="008766E1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right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Приложение к ТЗ.</w:t>
      </w:r>
    </w:p>
    <w:p w14:paraId="279CC854" w14:textId="77777777" w:rsidR="008766E1" w:rsidRDefault="008766E1" w:rsidP="008766E1">
      <w:pPr>
        <w:widowControl/>
        <w:tabs>
          <w:tab w:val="left" w:pos="284"/>
        </w:tabs>
        <w:autoSpaceDE/>
        <w:autoSpaceDN/>
        <w:adjustRightInd/>
        <w:ind w:leftChars="-1" w:left="-2" w:firstLine="709"/>
        <w:jc w:val="right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41512BE3" w14:textId="620D7236" w:rsidR="00843F5E" w:rsidRDefault="00D50D99" w:rsidP="00843F5E">
      <w:pPr>
        <w:widowControl/>
        <w:tabs>
          <w:tab w:val="left" w:pos="284"/>
        </w:tabs>
        <w:autoSpaceDE/>
        <w:autoSpaceDN/>
        <w:adjustRightInd/>
        <w:ind w:leftChars="-1" w:left="-2" w:firstLine="2"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pict w14:anchorId="3379EE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75pt;height:364.5pt">
            <v:imagedata r:id="rId7" o:title="466686d2-2ab1-4c83-8c8a-daedc7d21fed"/>
          </v:shape>
        </w:pict>
      </w:r>
    </w:p>
    <w:p w14:paraId="626C8F62" w14:textId="77777777" w:rsidR="008766E1" w:rsidRDefault="008766E1" w:rsidP="008766E1">
      <w:pPr>
        <w:widowControl/>
        <w:tabs>
          <w:tab w:val="left" w:pos="284"/>
        </w:tabs>
        <w:autoSpaceDE/>
        <w:autoSpaceDN/>
        <w:adjustRightInd/>
        <w:ind w:leftChars="-1" w:left="-2" w:firstLine="2"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000063C8" w14:textId="42C5B7CC" w:rsidR="008766E1" w:rsidRDefault="00D50D99" w:rsidP="008766E1">
      <w:pPr>
        <w:widowControl/>
        <w:tabs>
          <w:tab w:val="left" w:pos="284"/>
        </w:tabs>
        <w:autoSpaceDE/>
        <w:autoSpaceDN/>
        <w:adjustRightInd/>
        <w:ind w:leftChars="-1" w:left="-2" w:firstLine="2"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pict w14:anchorId="1FA3B233">
          <v:shape id="_x0000_i1026" type="#_x0000_t75" style="width:483.75pt;height:314.25pt">
            <v:imagedata r:id="rId8" o:title="34e14dee-afa2-42c4-854f-73d2904777d5" croptop="4441f" cropbottom="4575f"/>
          </v:shape>
        </w:pict>
      </w:r>
    </w:p>
    <w:p w14:paraId="1B29F6EE" w14:textId="77777777" w:rsidR="002726BC" w:rsidRDefault="002726BC" w:rsidP="008766E1">
      <w:pPr>
        <w:widowControl/>
        <w:tabs>
          <w:tab w:val="left" w:pos="284"/>
        </w:tabs>
        <w:autoSpaceDE/>
        <w:autoSpaceDN/>
        <w:adjustRightInd/>
        <w:ind w:leftChars="-1" w:left="-2" w:firstLine="2"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33F2BBDD" w14:textId="77777777" w:rsidR="002726BC" w:rsidRDefault="002726BC" w:rsidP="008766E1">
      <w:pPr>
        <w:widowControl/>
        <w:tabs>
          <w:tab w:val="left" w:pos="284"/>
        </w:tabs>
        <w:autoSpaceDE/>
        <w:autoSpaceDN/>
        <w:adjustRightInd/>
        <w:ind w:leftChars="-1" w:left="-2" w:firstLine="2"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</w:p>
    <w:p w14:paraId="021DD7FE" w14:textId="515108AA" w:rsidR="002726BC" w:rsidRDefault="00D50D99" w:rsidP="008766E1">
      <w:pPr>
        <w:widowControl/>
        <w:tabs>
          <w:tab w:val="left" w:pos="284"/>
        </w:tabs>
        <w:autoSpaceDE/>
        <w:autoSpaceDN/>
        <w:adjustRightInd/>
        <w:ind w:leftChars="-1" w:left="-2" w:firstLine="2"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lastRenderedPageBreak/>
        <w:pict w14:anchorId="1F446796">
          <v:shape id="_x0000_i1027" type="#_x0000_t75" style="width:466.5pt;height:351.75pt">
            <v:imagedata r:id="rId9" o:title="31f0a02c-0581-4aa5-9b85-9952f9316bf4"/>
          </v:shape>
        </w:pict>
      </w:r>
    </w:p>
    <w:p w14:paraId="1F9E3B49" w14:textId="17B37DA0" w:rsidR="00A37F68" w:rsidRDefault="00843F5E" w:rsidP="00A37F68">
      <w:pPr>
        <w:widowControl/>
        <w:tabs>
          <w:tab w:val="left" w:pos="284"/>
        </w:tabs>
        <w:autoSpaceDE/>
        <w:autoSpaceDN/>
        <w:adjustRightInd/>
        <w:ind w:leftChars="-1" w:left="-2" w:firstLine="2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- 8 отверстий</w:t>
      </w:r>
      <w:r w:rsidR="00A37F68"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 xml:space="preserve"> с размером 20мм (шпилька), головка болта 32мм;</w:t>
      </w:r>
    </w:p>
    <w:p w14:paraId="3628EA05" w14:textId="68687105" w:rsidR="00A37F68" w:rsidRPr="00A37F68" w:rsidRDefault="00A37F68" w:rsidP="00A37F68">
      <w:pPr>
        <w:widowControl/>
        <w:tabs>
          <w:tab w:val="left" w:pos="284"/>
        </w:tabs>
        <w:autoSpaceDE/>
        <w:autoSpaceDN/>
        <w:adjustRightInd/>
        <w:ind w:leftChars="-1" w:left="-2" w:firstLine="2"/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eastAsia="zh-CN"/>
        </w:rPr>
        <w:t>- расстояние между осями соседних отверстий 115мм.</w:t>
      </w:r>
    </w:p>
    <w:sectPr w:rsidR="00A37F68" w:rsidRPr="00A37F68" w:rsidSect="000B4DCE">
      <w:headerReference w:type="even" r:id="rId10"/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4DEF4" w14:textId="77777777" w:rsidR="002E6142" w:rsidRDefault="002E6142">
      <w:r>
        <w:separator/>
      </w:r>
    </w:p>
  </w:endnote>
  <w:endnote w:type="continuationSeparator" w:id="0">
    <w:p w14:paraId="5EA177DF" w14:textId="77777777" w:rsidR="002E6142" w:rsidRDefault="002E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EDA26" w14:textId="77777777" w:rsidR="002E6142" w:rsidRDefault="002E6142">
      <w:r>
        <w:separator/>
      </w:r>
    </w:p>
  </w:footnote>
  <w:footnote w:type="continuationSeparator" w:id="0">
    <w:p w14:paraId="18134DA2" w14:textId="77777777" w:rsidR="002E6142" w:rsidRDefault="002E6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4ACBD" w14:textId="77777777" w:rsidR="00666B31" w:rsidRDefault="00666B3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6D3AF77" w14:textId="77777777" w:rsidR="00666B31" w:rsidRDefault="00666B31">
    <w:pPr>
      <w:pStyle w:val="a6"/>
    </w:pPr>
  </w:p>
  <w:p w14:paraId="31FF5C25" w14:textId="77777777" w:rsidR="00666B31" w:rsidRDefault="00666B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781880"/>
    <w:multiLevelType w:val="multilevel"/>
    <w:tmpl w:val="48C4F9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94469E"/>
    <w:multiLevelType w:val="multilevel"/>
    <w:tmpl w:val="6C88212C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3C016FD"/>
    <w:multiLevelType w:val="hybridMultilevel"/>
    <w:tmpl w:val="2C1C7EE2"/>
    <w:lvl w:ilvl="0" w:tplc="A2122B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6A312E"/>
    <w:multiLevelType w:val="hybridMultilevel"/>
    <w:tmpl w:val="C450B918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7171F23"/>
    <w:multiLevelType w:val="multilevel"/>
    <w:tmpl w:val="2490EF3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6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6469E9"/>
    <w:multiLevelType w:val="multilevel"/>
    <w:tmpl w:val="E28E203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8362F5"/>
    <w:multiLevelType w:val="multilevel"/>
    <w:tmpl w:val="A65C9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4E07F78"/>
    <w:multiLevelType w:val="multilevel"/>
    <w:tmpl w:val="EA22E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72932C9"/>
    <w:multiLevelType w:val="hybridMultilevel"/>
    <w:tmpl w:val="1488F036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9840518"/>
    <w:multiLevelType w:val="multilevel"/>
    <w:tmpl w:val="260E33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A75204D"/>
    <w:multiLevelType w:val="multilevel"/>
    <w:tmpl w:val="412EFB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21F85B2D"/>
    <w:multiLevelType w:val="hybridMultilevel"/>
    <w:tmpl w:val="2CDC45F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96B3830"/>
    <w:multiLevelType w:val="hybridMultilevel"/>
    <w:tmpl w:val="B53EA234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32D54"/>
    <w:multiLevelType w:val="multilevel"/>
    <w:tmpl w:val="7B1A35D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1112703"/>
    <w:multiLevelType w:val="multilevel"/>
    <w:tmpl w:val="CA743A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6BF020C"/>
    <w:multiLevelType w:val="hybridMultilevel"/>
    <w:tmpl w:val="6F4644BA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2D40431"/>
    <w:multiLevelType w:val="multilevel"/>
    <w:tmpl w:val="D4488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2F4523B"/>
    <w:multiLevelType w:val="hybridMultilevel"/>
    <w:tmpl w:val="6DA4C524"/>
    <w:lvl w:ilvl="0" w:tplc="E8269A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31B2DF3"/>
    <w:multiLevelType w:val="multilevel"/>
    <w:tmpl w:val="FD6239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5DC4D98"/>
    <w:multiLevelType w:val="multilevel"/>
    <w:tmpl w:val="2D1018B4"/>
    <w:lvl w:ilvl="0">
      <w:start w:val="3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8E00FAB"/>
    <w:multiLevelType w:val="multilevel"/>
    <w:tmpl w:val="EC8EB06A"/>
    <w:lvl w:ilvl="0">
      <w:start w:val="2"/>
      <w:numFmt w:val="decimal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92E3002"/>
    <w:multiLevelType w:val="multilevel"/>
    <w:tmpl w:val="DE9E012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98A74F2"/>
    <w:multiLevelType w:val="hybridMultilevel"/>
    <w:tmpl w:val="176E269C"/>
    <w:lvl w:ilvl="0" w:tplc="B91ABB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4CA2C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74AE2"/>
    <w:multiLevelType w:val="hybridMultilevel"/>
    <w:tmpl w:val="11E01AEC"/>
    <w:lvl w:ilvl="0" w:tplc="0BB0A80A">
      <w:start w:val="1"/>
      <w:numFmt w:val="decimal"/>
      <w:lvlText w:val="%1)"/>
      <w:lvlJc w:val="left"/>
      <w:pPr>
        <w:ind w:left="115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FC22E6"/>
    <w:multiLevelType w:val="hybridMultilevel"/>
    <w:tmpl w:val="33F25A0C"/>
    <w:lvl w:ilvl="0" w:tplc="0BB0A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567267D"/>
    <w:multiLevelType w:val="hybridMultilevel"/>
    <w:tmpl w:val="72546608"/>
    <w:lvl w:ilvl="0" w:tplc="FA1218F2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F53C6"/>
    <w:multiLevelType w:val="hybridMultilevel"/>
    <w:tmpl w:val="3F2A9A2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56ED01F5"/>
    <w:multiLevelType w:val="multilevel"/>
    <w:tmpl w:val="915AB5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5AD743EB"/>
    <w:multiLevelType w:val="multilevel"/>
    <w:tmpl w:val="908003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9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04" w:hanging="1800"/>
      </w:pPr>
      <w:rPr>
        <w:rFonts w:hint="default"/>
      </w:rPr>
    </w:lvl>
  </w:abstractNum>
  <w:abstractNum w:abstractNumId="31" w15:restartNumberingAfterBreak="0">
    <w:nsid w:val="5D7643F1"/>
    <w:multiLevelType w:val="multilevel"/>
    <w:tmpl w:val="DC203D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ED44876"/>
    <w:multiLevelType w:val="hybridMultilevel"/>
    <w:tmpl w:val="0E4E0926"/>
    <w:lvl w:ilvl="0" w:tplc="44C0CD28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 w15:restartNumberingAfterBreak="0">
    <w:nsid w:val="64957C2B"/>
    <w:multiLevelType w:val="hybridMultilevel"/>
    <w:tmpl w:val="87AA1130"/>
    <w:lvl w:ilvl="0" w:tplc="B7AE2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5721010"/>
    <w:multiLevelType w:val="multilevel"/>
    <w:tmpl w:val="E6E22B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8BA7E20"/>
    <w:multiLevelType w:val="multilevel"/>
    <w:tmpl w:val="03EA8E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9E96513"/>
    <w:multiLevelType w:val="multilevel"/>
    <w:tmpl w:val="A50AF8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C7A6598"/>
    <w:multiLevelType w:val="multilevel"/>
    <w:tmpl w:val="75B2C2E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320"/>
      </w:pPr>
      <w:rPr>
        <w:rFonts w:cs="Times New Roman" w:hint="default"/>
        <w:color w:val="auto"/>
      </w:rPr>
    </w:lvl>
    <w:lvl w:ilvl="2">
      <w:start w:val="1"/>
      <w:numFmt w:val="decimal"/>
      <w:lvlText w:val="%3"/>
      <w:lvlJc w:val="left"/>
      <w:pPr>
        <w:tabs>
          <w:tab w:val="num" w:pos="1720"/>
        </w:tabs>
        <w:ind w:left="1720" w:hanging="360"/>
      </w:pPr>
      <w:rPr>
        <w:rFonts w:cs="Times New Roman" w:hint="default"/>
        <w:b/>
        <w:i w:val="0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3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040"/>
        </w:tabs>
        <w:ind w:left="4040" w:hanging="13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4720"/>
        </w:tabs>
        <w:ind w:left="4720" w:hanging="132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auto"/>
      </w:rPr>
    </w:lvl>
  </w:abstractNum>
  <w:abstractNum w:abstractNumId="38" w15:restartNumberingAfterBreak="0">
    <w:nsid w:val="6D175B07"/>
    <w:multiLevelType w:val="hybridMultilevel"/>
    <w:tmpl w:val="ABD21F92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3E972F7"/>
    <w:multiLevelType w:val="hybridMultilevel"/>
    <w:tmpl w:val="6380B72E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 w15:restartNumberingAfterBreak="0">
    <w:nsid w:val="75A51EF6"/>
    <w:multiLevelType w:val="multilevel"/>
    <w:tmpl w:val="F970FC8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6DA6BEF"/>
    <w:multiLevelType w:val="multilevel"/>
    <w:tmpl w:val="F42CE6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965788B"/>
    <w:multiLevelType w:val="hybridMultilevel"/>
    <w:tmpl w:val="41E07CEE"/>
    <w:lvl w:ilvl="0" w:tplc="EB3852CE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16CE334E">
      <w:start w:val="5"/>
      <w:numFmt w:val="decimal"/>
      <w:lvlText w:val="%2"/>
      <w:lvlJc w:val="left"/>
      <w:pPr>
        <w:tabs>
          <w:tab w:val="num" w:pos="939"/>
        </w:tabs>
        <w:ind w:left="939" w:hanging="360"/>
      </w:pPr>
      <w:rPr>
        <w:rFonts w:cs="Times New Roman" w:hint="default"/>
      </w:rPr>
    </w:lvl>
    <w:lvl w:ilvl="2" w:tplc="AA343B9C" w:tentative="1">
      <w:start w:val="1"/>
      <w:numFmt w:val="bullet"/>
      <w:lvlText w:val=""/>
      <w:lvlJc w:val="left"/>
      <w:pPr>
        <w:tabs>
          <w:tab w:val="num" w:pos="1659"/>
        </w:tabs>
        <w:ind w:left="1659" w:hanging="360"/>
      </w:pPr>
      <w:rPr>
        <w:rFonts w:ascii="Wingdings" w:hAnsi="Wingdings" w:hint="default"/>
      </w:rPr>
    </w:lvl>
    <w:lvl w:ilvl="3" w:tplc="213C426C" w:tentative="1">
      <w:start w:val="1"/>
      <w:numFmt w:val="bullet"/>
      <w:lvlText w:val=""/>
      <w:lvlJc w:val="left"/>
      <w:pPr>
        <w:tabs>
          <w:tab w:val="num" w:pos="2379"/>
        </w:tabs>
        <w:ind w:left="2379" w:hanging="360"/>
      </w:pPr>
      <w:rPr>
        <w:rFonts w:ascii="Symbol" w:hAnsi="Symbol" w:hint="default"/>
      </w:rPr>
    </w:lvl>
    <w:lvl w:ilvl="4" w:tplc="79CE68AC" w:tentative="1">
      <w:start w:val="1"/>
      <w:numFmt w:val="bullet"/>
      <w:lvlText w:val="o"/>
      <w:lvlJc w:val="left"/>
      <w:pPr>
        <w:tabs>
          <w:tab w:val="num" w:pos="3099"/>
        </w:tabs>
        <w:ind w:left="3099" w:hanging="360"/>
      </w:pPr>
      <w:rPr>
        <w:rFonts w:ascii="Courier New" w:hAnsi="Courier New" w:hint="default"/>
      </w:rPr>
    </w:lvl>
    <w:lvl w:ilvl="5" w:tplc="EF82FF4C" w:tentative="1">
      <w:start w:val="1"/>
      <w:numFmt w:val="bullet"/>
      <w:lvlText w:val=""/>
      <w:lvlJc w:val="left"/>
      <w:pPr>
        <w:tabs>
          <w:tab w:val="num" w:pos="3819"/>
        </w:tabs>
        <w:ind w:left="3819" w:hanging="360"/>
      </w:pPr>
      <w:rPr>
        <w:rFonts w:ascii="Wingdings" w:hAnsi="Wingdings" w:hint="default"/>
      </w:rPr>
    </w:lvl>
    <w:lvl w:ilvl="6" w:tplc="C14AE3EE" w:tentative="1">
      <w:start w:val="1"/>
      <w:numFmt w:val="bullet"/>
      <w:lvlText w:val=""/>
      <w:lvlJc w:val="left"/>
      <w:pPr>
        <w:tabs>
          <w:tab w:val="num" w:pos="4539"/>
        </w:tabs>
        <w:ind w:left="4539" w:hanging="360"/>
      </w:pPr>
      <w:rPr>
        <w:rFonts w:ascii="Symbol" w:hAnsi="Symbol" w:hint="default"/>
      </w:rPr>
    </w:lvl>
    <w:lvl w:ilvl="7" w:tplc="DC3A2512" w:tentative="1">
      <w:start w:val="1"/>
      <w:numFmt w:val="bullet"/>
      <w:lvlText w:val="o"/>
      <w:lvlJc w:val="left"/>
      <w:pPr>
        <w:tabs>
          <w:tab w:val="num" w:pos="5259"/>
        </w:tabs>
        <w:ind w:left="5259" w:hanging="360"/>
      </w:pPr>
      <w:rPr>
        <w:rFonts w:ascii="Courier New" w:hAnsi="Courier New" w:hint="default"/>
      </w:rPr>
    </w:lvl>
    <w:lvl w:ilvl="8" w:tplc="94AE412E" w:tentative="1">
      <w:start w:val="1"/>
      <w:numFmt w:val="bullet"/>
      <w:lvlText w:val=""/>
      <w:lvlJc w:val="left"/>
      <w:pPr>
        <w:tabs>
          <w:tab w:val="num" w:pos="5979"/>
        </w:tabs>
        <w:ind w:left="5979" w:hanging="360"/>
      </w:pPr>
      <w:rPr>
        <w:rFonts w:ascii="Wingdings" w:hAnsi="Wingdings" w:hint="default"/>
      </w:rPr>
    </w:lvl>
  </w:abstractNum>
  <w:abstractNum w:abstractNumId="43" w15:restartNumberingAfterBreak="0">
    <w:nsid w:val="7A682A36"/>
    <w:multiLevelType w:val="multilevel"/>
    <w:tmpl w:val="7A72E15C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4" w15:restartNumberingAfterBreak="0">
    <w:nsid w:val="7D6019DD"/>
    <w:multiLevelType w:val="multilevel"/>
    <w:tmpl w:val="BCD8566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D8D69D4"/>
    <w:multiLevelType w:val="multilevel"/>
    <w:tmpl w:val="FD8A42F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52"/>
        </w:tabs>
        <w:ind w:left="63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9"/>
        </w:tabs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5"/>
        </w:tabs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38"/>
        </w:tabs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1"/>
        </w:tabs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64"/>
        </w:tabs>
        <w:ind w:left="2064" w:hanging="1800"/>
      </w:pPr>
      <w:rPr>
        <w:rFonts w:hint="default"/>
      </w:rPr>
    </w:lvl>
  </w:abstractNum>
  <w:abstractNum w:abstractNumId="46" w15:restartNumberingAfterBreak="0">
    <w:nsid w:val="7DFB507D"/>
    <w:multiLevelType w:val="multilevel"/>
    <w:tmpl w:val="30AEC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1"/>
  </w:num>
  <w:num w:numId="2">
    <w:abstractNumId w:val="35"/>
  </w:num>
  <w:num w:numId="3">
    <w:abstractNumId w:val="15"/>
  </w:num>
  <w:num w:numId="4">
    <w:abstractNumId w:val="26"/>
  </w:num>
  <w:num w:numId="5">
    <w:abstractNumId w:val="23"/>
  </w:num>
  <w:num w:numId="6">
    <w:abstractNumId w:val="20"/>
  </w:num>
  <w:num w:numId="7">
    <w:abstractNumId w:val="7"/>
  </w:num>
  <w:num w:numId="8">
    <w:abstractNumId w:val="41"/>
  </w:num>
  <w:num w:numId="9">
    <w:abstractNumId w:val="30"/>
  </w:num>
  <w:num w:numId="10">
    <w:abstractNumId w:val="2"/>
  </w:num>
  <w:num w:numId="11">
    <w:abstractNumId w:val="18"/>
  </w:num>
  <w:num w:numId="12">
    <w:abstractNumId w:val="5"/>
  </w:num>
  <w:num w:numId="13">
    <w:abstractNumId w:val="25"/>
  </w:num>
  <w:num w:numId="14">
    <w:abstractNumId w:val="6"/>
  </w:num>
  <w:num w:numId="15">
    <w:abstractNumId w:val="27"/>
  </w:num>
  <w:num w:numId="16">
    <w:abstractNumId w:val="42"/>
  </w:num>
  <w:num w:numId="17">
    <w:abstractNumId w:val="14"/>
  </w:num>
  <w:num w:numId="18">
    <w:abstractNumId w:val="37"/>
  </w:num>
  <w:num w:numId="19">
    <w:abstractNumId w:val="43"/>
  </w:num>
  <w:num w:numId="20">
    <w:abstractNumId w:val="19"/>
  </w:num>
  <w:num w:numId="21">
    <w:abstractNumId w:val="3"/>
  </w:num>
  <w:num w:numId="22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0"/>
  </w:num>
  <w:num w:numId="25">
    <w:abstractNumId w:val="33"/>
  </w:num>
  <w:num w:numId="26">
    <w:abstractNumId w:val="8"/>
  </w:num>
  <w:num w:numId="27">
    <w:abstractNumId w:val="22"/>
  </w:num>
  <w:num w:numId="28">
    <w:abstractNumId w:val="13"/>
  </w:num>
  <w:num w:numId="29">
    <w:abstractNumId w:val="28"/>
  </w:num>
  <w:num w:numId="30">
    <w:abstractNumId w:val="4"/>
  </w:num>
  <w:num w:numId="31">
    <w:abstractNumId w:val="17"/>
  </w:num>
  <w:num w:numId="32">
    <w:abstractNumId w:val="10"/>
  </w:num>
  <w:num w:numId="33">
    <w:abstractNumId w:val="39"/>
  </w:num>
  <w:num w:numId="34">
    <w:abstractNumId w:val="38"/>
  </w:num>
  <w:num w:numId="35">
    <w:abstractNumId w:val="34"/>
  </w:num>
  <w:num w:numId="36">
    <w:abstractNumId w:val="9"/>
  </w:num>
  <w:num w:numId="37">
    <w:abstractNumId w:val="36"/>
  </w:num>
  <w:num w:numId="38">
    <w:abstractNumId w:val="21"/>
  </w:num>
  <w:num w:numId="39">
    <w:abstractNumId w:val="1"/>
  </w:num>
  <w:num w:numId="40">
    <w:abstractNumId w:val="46"/>
  </w:num>
  <w:num w:numId="41">
    <w:abstractNumId w:val="11"/>
  </w:num>
  <w:num w:numId="42">
    <w:abstractNumId w:val="44"/>
  </w:num>
  <w:num w:numId="43">
    <w:abstractNumId w:val="16"/>
  </w:num>
  <w:num w:numId="44">
    <w:abstractNumId w:val="29"/>
  </w:num>
  <w:num w:numId="45">
    <w:abstractNumId w:val="40"/>
  </w:num>
  <w:num w:numId="46">
    <w:abstractNumId w:val="45"/>
  </w:num>
  <w:num w:numId="47">
    <w:abstractNumId w:val="32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FB"/>
    <w:rsid w:val="000063F3"/>
    <w:rsid w:val="00015EDD"/>
    <w:rsid w:val="00021430"/>
    <w:rsid w:val="00033014"/>
    <w:rsid w:val="000955E5"/>
    <w:rsid w:val="000B47D2"/>
    <w:rsid w:val="000B4DCE"/>
    <w:rsid w:val="000C1C79"/>
    <w:rsid w:val="000D4B75"/>
    <w:rsid w:val="000D7F02"/>
    <w:rsid w:val="000E0721"/>
    <w:rsid w:val="000E103A"/>
    <w:rsid w:val="000E2292"/>
    <w:rsid w:val="000E51CF"/>
    <w:rsid w:val="000E6BBA"/>
    <w:rsid w:val="00117714"/>
    <w:rsid w:val="00121DB0"/>
    <w:rsid w:val="001324DD"/>
    <w:rsid w:val="001404E1"/>
    <w:rsid w:val="001558BE"/>
    <w:rsid w:val="001558D9"/>
    <w:rsid w:val="001620C1"/>
    <w:rsid w:val="00181E89"/>
    <w:rsid w:val="0018376C"/>
    <w:rsid w:val="00195DC4"/>
    <w:rsid w:val="001A4426"/>
    <w:rsid w:val="001A6718"/>
    <w:rsid w:val="001D20E5"/>
    <w:rsid w:val="001E1AFF"/>
    <w:rsid w:val="001E4E87"/>
    <w:rsid w:val="00204064"/>
    <w:rsid w:val="00206977"/>
    <w:rsid w:val="00206B5F"/>
    <w:rsid w:val="00211826"/>
    <w:rsid w:val="00215ABF"/>
    <w:rsid w:val="00233E5A"/>
    <w:rsid w:val="00246E6B"/>
    <w:rsid w:val="00253945"/>
    <w:rsid w:val="00254FFA"/>
    <w:rsid w:val="00261A45"/>
    <w:rsid w:val="00267D10"/>
    <w:rsid w:val="002726BC"/>
    <w:rsid w:val="0027552D"/>
    <w:rsid w:val="00284F95"/>
    <w:rsid w:val="002A09AC"/>
    <w:rsid w:val="002D62DF"/>
    <w:rsid w:val="002E31BE"/>
    <w:rsid w:val="002E6142"/>
    <w:rsid w:val="002F4F4C"/>
    <w:rsid w:val="0030452E"/>
    <w:rsid w:val="00313505"/>
    <w:rsid w:val="00314992"/>
    <w:rsid w:val="00320375"/>
    <w:rsid w:val="0033052A"/>
    <w:rsid w:val="0034470C"/>
    <w:rsid w:val="003551BD"/>
    <w:rsid w:val="00377EE7"/>
    <w:rsid w:val="003916A2"/>
    <w:rsid w:val="00392D4C"/>
    <w:rsid w:val="00394AB0"/>
    <w:rsid w:val="00395497"/>
    <w:rsid w:val="003B2E6F"/>
    <w:rsid w:val="003C62D9"/>
    <w:rsid w:val="003C6B59"/>
    <w:rsid w:val="004109BB"/>
    <w:rsid w:val="00434B56"/>
    <w:rsid w:val="004358FF"/>
    <w:rsid w:val="00446AD7"/>
    <w:rsid w:val="00454CA9"/>
    <w:rsid w:val="004652D8"/>
    <w:rsid w:val="004658BA"/>
    <w:rsid w:val="00466714"/>
    <w:rsid w:val="0046739E"/>
    <w:rsid w:val="004837FC"/>
    <w:rsid w:val="00483830"/>
    <w:rsid w:val="004A2504"/>
    <w:rsid w:val="004A2F88"/>
    <w:rsid w:val="004B3AF0"/>
    <w:rsid w:val="004B7783"/>
    <w:rsid w:val="004F02D5"/>
    <w:rsid w:val="004F0F0F"/>
    <w:rsid w:val="004F6703"/>
    <w:rsid w:val="00502A0A"/>
    <w:rsid w:val="005549B1"/>
    <w:rsid w:val="0056360D"/>
    <w:rsid w:val="005862AD"/>
    <w:rsid w:val="005B16D8"/>
    <w:rsid w:val="005C43B5"/>
    <w:rsid w:val="005C75C5"/>
    <w:rsid w:val="005E7B3A"/>
    <w:rsid w:val="00601543"/>
    <w:rsid w:val="00615C53"/>
    <w:rsid w:val="006612AB"/>
    <w:rsid w:val="00666B31"/>
    <w:rsid w:val="00674BC0"/>
    <w:rsid w:val="006921A3"/>
    <w:rsid w:val="006A6444"/>
    <w:rsid w:val="006A69E3"/>
    <w:rsid w:val="006A7968"/>
    <w:rsid w:val="006D32BF"/>
    <w:rsid w:val="006E0A8D"/>
    <w:rsid w:val="00703FB1"/>
    <w:rsid w:val="0070661A"/>
    <w:rsid w:val="00706E93"/>
    <w:rsid w:val="007139BE"/>
    <w:rsid w:val="00716EC3"/>
    <w:rsid w:val="00734459"/>
    <w:rsid w:val="00735181"/>
    <w:rsid w:val="00741CEF"/>
    <w:rsid w:val="00742817"/>
    <w:rsid w:val="00742FFA"/>
    <w:rsid w:val="0075180E"/>
    <w:rsid w:val="00753DFF"/>
    <w:rsid w:val="007552E3"/>
    <w:rsid w:val="00761A5F"/>
    <w:rsid w:val="0078696E"/>
    <w:rsid w:val="00787692"/>
    <w:rsid w:val="00791A86"/>
    <w:rsid w:val="0079399C"/>
    <w:rsid w:val="0079621A"/>
    <w:rsid w:val="007A08B5"/>
    <w:rsid w:val="007A3EA4"/>
    <w:rsid w:val="007A4308"/>
    <w:rsid w:val="007A4490"/>
    <w:rsid w:val="007D4418"/>
    <w:rsid w:val="007E76E0"/>
    <w:rsid w:val="007F11C2"/>
    <w:rsid w:val="007F3653"/>
    <w:rsid w:val="00804C91"/>
    <w:rsid w:val="008128D8"/>
    <w:rsid w:val="0084010C"/>
    <w:rsid w:val="00843F5E"/>
    <w:rsid w:val="00847CE1"/>
    <w:rsid w:val="00857E67"/>
    <w:rsid w:val="00864503"/>
    <w:rsid w:val="008646E6"/>
    <w:rsid w:val="008669B2"/>
    <w:rsid w:val="008766E1"/>
    <w:rsid w:val="0089103E"/>
    <w:rsid w:val="008A3C83"/>
    <w:rsid w:val="008B6609"/>
    <w:rsid w:val="008F52F7"/>
    <w:rsid w:val="00921370"/>
    <w:rsid w:val="00925027"/>
    <w:rsid w:val="009271DC"/>
    <w:rsid w:val="00935AE9"/>
    <w:rsid w:val="00976C66"/>
    <w:rsid w:val="00985495"/>
    <w:rsid w:val="00990118"/>
    <w:rsid w:val="009A52A4"/>
    <w:rsid w:val="009C0E78"/>
    <w:rsid w:val="009C1D39"/>
    <w:rsid w:val="009C2FB2"/>
    <w:rsid w:val="009C5AA3"/>
    <w:rsid w:val="009D6603"/>
    <w:rsid w:val="009E12E8"/>
    <w:rsid w:val="009E1C37"/>
    <w:rsid w:val="009E519B"/>
    <w:rsid w:val="009F1751"/>
    <w:rsid w:val="00A17405"/>
    <w:rsid w:val="00A23336"/>
    <w:rsid w:val="00A37F68"/>
    <w:rsid w:val="00A40347"/>
    <w:rsid w:val="00A43074"/>
    <w:rsid w:val="00A43654"/>
    <w:rsid w:val="00A439A3"/>
    <w:rsid w:val="00A52046"/>
    <w:rsid w:val="00A53F7B"/>
    <w:rsid w:val="00A57E15"/>
    <w:rsid w:val="00A60A8A"/>
    <w:rsid w:val="00A63519"/>
    <w:rsid w:val="00A7449E"/>
    <w:rsid w:val="00A84D88"/>
    <w:rsid w:val="00A879A6"/>
    <w:rsid w:val="00A92B03"/>
    <w:rsid w:val="00AB7E31"/>
    <w:rsid w:val="00AC4495"/>
    <w:rsid w:val="00AD40F1"/>
    <w:rsid w:val="00AD5F44"/>
    <w:rsid w:val="00AF317E"/>
    <w:rsid w:val="00B0423B"/>
    <w:rsid w:val="00B14759"/>
    <w:rsid w:val="00B40B70"/>
    <w:rsid w:val="00B4116C"/>
    <w:rsid w:val="00B6575B"/>
    <w:rsid w:val="00B766A5"/>
    <w:rsid w:val="00BB5DA5"/>
    <w:rsid w:val="00BC050D"/>
    <w:rsid w:val="00BD2B63"/>
    <w:rsid w:val="00BE3FC7"/>
    <w:rsid w:val="00BF24BD"/>
    <w:rsid w:val="00C0738F"/>
    <w:rsid w:val="00C126FB"/>
    <w:rsid w:val="00C14756"/>
    <w:rsid w:val="00C21DA0"/>
    <w:rsid w:val="00C26292"/>
    <w:rsid w:val="00C31486"/>
    <w:rsid w:val="00C35041"/>
    <w:rsid w:val="00C5584B"/>
    <w:rsid w:val="00C57BAA"/>
    <w:rsid w:val="00C748B4"/>
    <w:rsid w:val="00C769EB"/>
    <w:rsid w:val="00C82593"/>
    <w:rsid w:val="00C84277"/>
    <w:rsid w:val="00CA538C"/>
    <w:rsid w:val="00CC2D60"/>
    <w:rsid w:val="00CC4499"/>
    <w:rsid w:val="00CC69E7"/>
    <w:rsid w:val="00CD5942"/>
    <w:rsid w:val="00D15D32"/>
    <w:rsid w:val="00D32A26"/>
    <w:rsid w:val="00D3674F"/>
    <w:rsid w:val="00D427EF"/>
    <w:rsid w:val="00D45B2C"/>
    <w:rsid w:val="00D50D99"/>
    <w:rsid w:val="00D60C27"/>
    <w:rsid w:val="00D74586"/>
    <w:rsid w:val="00D76A04"/>
    <w:rsid w:val="00D872E7"/>
    <w:rsid w:val="00D9142F"/>
    <w:rsid w:val="00D9443C"/>
    <w:rsid w:val="00DA2D05"/>
    <w:rsid w:val="00DF2C8D"/>
    <w:rsid w:val="00E00FD4"/>
    <w:rsid w:val="00E2271E"/>
    <w:rsid w:val="00E2296B"/>
    <w:rsid w:val="00E32A8C"/>
    <w:rsid w:val="00E540E7"/>
    <w:rsid w:val="00E5630E"/>
    <w:rsid w:val="00E56346"/>
    <w:rsid w:val="00E602A0"/>
    <w:rsid w:val="00E904F4"/>
    <w:rsid w:val="00EA6CCE"/>
    <w:rsid w:val="00EC0140"/>
    <w:rsid w:val="00EC3C08"/>
    <w:rsid w:val="00EC50EA"/>
    <w:rsid w:val="00EF2B01"/>
    <w:rsid w:val="00EF4999"/>
    <w:rsid w:val="00F0118B"/>
    <w:rsid w:val="00F06E05"/>
    <w:rsid w:val="00F12C44"/>
    <w:rsid w:val="00F17C87"/>
    <w:rsid w:val="00F20D93"/>
    <w:rsid w:val="00F257BE"/>
    <w:rsid w:val="00F34587"/>
    <w:rsid w:val="00F4722E"/>
    <w:rsid w:val="00F520D9"/>
    <w:rsid w:val="00F56112"/>
    <w:rsid w:val="00F60DE5"/>
    <w:rsid w:val="00F64405"/>
    <w:rsid w:val="00F666A5"/>
    <w:rsid w:val="00F75C32"/>
    <w:rsid w:val="00F8203C"/>
    <w:rsid w:val="00F90ACE"/>
    <w:rsid w:val="00FA4F52"/>
    <w:rsid w:val="00FA5055"/>
    <w:rsid w:val="00FA6430"/>
    <w:rsid w:val="00FB0AE7"/>
    <w:rsid w:val="00FC7F7C"/>
    <w:rsid w:val="00FD3E28"/>
    <w:rsid w:val="00FE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F9202"/>
  <w15:docId w15:val="{26C39A8C-E6C4-40C3-9ADE-8ABC6F94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0E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,Document Header1,H1,Введение...,Б1,Heading 1iz,Б11,Заголовок параграфа (1.),Headi...,h1,Heading 1 Char1,1"/>
    <w:basedOn w:val="a0"/>
    <w:next w:val="a0"/>
    <w:link w:val="10"/>
    <w:qFormat/>
    <w:rsid w:val="00C126FB"/>
    <w:pPr>
      <w:keepNext/>
      <w:suppressAutoHyphens/>
      <w:adjustRightInd/>
      <w:spacing w:before="60"/>
      <w:jc w:val="center"/>
      <w:outlineLvl w:val="0"/>
    </w:pPr>
    <w:rPr>
      <w:b/>
      <w:sz w:val="28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0"/>
    <w:next w:val="a0"/>
    <w:link w:val="20"/>
    <w:qFormat/>
    <w:rsid w:val="00C126FB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C126FB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0"/>
    <w:next w:val="a0"/>
    <w:link w:val="50"/>
    <w:qFormat/>
    <w:rsid w:val="00C126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C126FB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C126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Document Header1 Знак,H1 Знак,Введение... Знак,Б1 Знак,Heading 1iz Знак,Б11 Знак,h1 Знак"/>
    <w:basedOn w:val="a1"/>
    <w:link w:val="1"/>
    <w:rsid w:val="00C126FB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1"/>
    <w:link w:val="2"/>
    <w:rsid w:val="00C126F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C126F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C126FB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C126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C126FB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  <w:lang w:eastAsia="ru-RU"/>
    </w:rPr>
  </w:style>
  <w:style w:type="paragraph" w:styleId="a4">
    <w:name w:val="Body Text"/>
    <w:basedOn w:val="a0"/>
    <w:link w:val="a5"/>
    <w:rsid w:val="00C126FB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1"/>
    <w:link w:val="a4"/>
    <w:rsid w:val="00C126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1"/>
    <w:aliases w:val="Заголовок 1 Знак Знак1"/>
    <w:basedOn w:val="a1"/>
    <w:rsid w:val="00C126FB"/>
    <w:rPr>
      <w:rFonts w:ascii="Arial" w:hAnsi="Arial" w:cs="Arial"/>
      <w:b/>
      <w:noProof w:val="0"/>
      <w:sz w:val="28"/>
      <w:szCs w:val="18"/>
      <w:lang w:val="ru-RU" w:eastAsia="ru-RU" w:bidi="ar-SA"/>
    </w:rPr>
  </w:style>
  <w:style w:type="paragraph" w:styleId="21">
    <w:name w:val="Body Text 2"/>
    <w:basedOn w:val="a0"/>
    <w:link w:val="22"/>
    <w:rsid w:val="00C126FB"/>
    <w:pPr>
      <w:keepNext/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C126FB"/>
    <w:pPr>
      <w:keepNext/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C126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0"/>
    <w:link w:val="24"/>
    <w:rsid w:val="00C126FB"/>
    <w:pPr>
      <w:keepNext/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rsid w:val="00C126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C126FB"/>
    <w:rPr>
      <w:rFonts w:ascii="Arial" w:eastAsia="Times New Roman" w:hAnsi="Arial" w:cs="Arial"/>
      <w:sz w:val="18"/>
      <w:szCs w:val="18"/>
      <w:lang w:eastAsia="ru-RU"/>
    </w:rPr>
  </w:style>
  <w:style w:type="character" w:styleId="a8">
    <w:name w:val="page number"/>
    <w:basedOn w:val="a1"/>
    <w:rsid w:val="00C126FB"/>
  </w:style>
  <w:style w:type="paragraph" w:styleId="a9">
    <w:name w:val="footer"/>
    <w:basedOn w:val="a0"/>
    <w:link w:val="aa"/>
    <w:uiPriority w:val="99"/>
    <w:rsid w:val="00C126FB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Стиль_таб2"/>
    <w:basedOn w:val="a0"/>
    <w:semiHidden/>
    <w:rsid w:val="00C126FB"/>
    <w:pPr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styleId="ab">
    <w:name w:val="Normal (Web)"/>
    <w:basedOn w:val="a0"/>
    <w:rsid w:val="00C126FB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C12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basedOn w:val="a0"/>
    <w:rsid w:val="00C126FB"/>
    <w:pPr>
      <w:widowControl/>
      <w:autoSpaceDE/>
      <w:autoSpaceDN/>
      <w:adjustRightInd/>
      <w:spacing w:line="288" w:lineRule="auto"/>
    </w:pPr>
    <w:rPr>
      <w:rFonts w:ascii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C126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1"/>
    <w:qFormat/>
    <w:rsid w:val="00C126FB"/>
    <w:rPr>
      <w:b/>
      <w:bCs/>
    </w:rPr>
  </w:style>
  <w:style w:type="paragraph" w:customStyle="1" w:styleId="consplusnonformat">
    <w:name w:val="consplusnonformat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Знак Знак Знак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styleId="af">
    <w:name w:val="Table Grid"/>
    <w:basedOn w:val="a2"/>
    <w:uiPriority w:val="59"/>
    <w:rsid w:val="00C1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0">
    <w:name w:val="ConsPlusNonformat"/>
    <w:rsid w:val="00C126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ОбычныйАбзац"/>
    <w:basedOn w:val="a0"/>
    <w:rsid w:val="00C126FB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styleId="af1">
    <w:name w:val="Body Text Indent"/>
    <w:basedOn w:val="a0"/>
    <w:link w:val="af2"/>
    <w:rsid w:val="00C126FB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rsid w:val="00C126FB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0"/>
    <w:link w:val="34"/>
    <w:rsid w:val="00C126FB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C126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Стиль3"/>
    <w:basedOn w:val="23"/>
    <w:rsid w:val="00C126FB"/>
    <w:pPr>
      <w:keepNext w:val="0"/>
      <w:widowControl w:val="0"/>
      <w:tabs>
        <w:tab w:val="num" w:pos="72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еречисление"/>
    <w:semiHidden/>
    <w:rsid w:val="00C126FB"/>
    <w:pPr>
      <w:keepNext/>
      <w:tabs>
        <w:tab w:val="num" w:pos="432"/>
      </w:tabs>
      <w:spacing w:before="60" w:after="60" w:line="240" w:lineRule="auto"/>
      <w:ind w:left="432" w:hanging="43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-3">
    <w:name w:val="Пункт-3"/>
    <w:basedOn w:val="a0"/>
    <w:rsid w:val="00C126FB"/>
    <w:pPr>
      <w:widowControl/>
      <w:tabs>
        <w:tab w:val="num" w:pos="1560"/>
      </w:tabs>
      <w:autoSpaceDE/>
      <w:autoSpaceDN/>
      <w:adjustRightInd/>
      <w:spacing w:line="288" w:lineRule="auto"/>
      <w:ind w:left="-141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4">
    <w:name w:val="Пункт-4"/>
    <w:basedOn w:val="a0"/>
    <w:rsid w:val="00C126FB"/>
    <w:pPr>
      <w:widowControl/>
      <w:tabs>
        <w:tab w:val="num" w:pos="1418"/>
      </w:tabs>
      <w:autoSpaceDE/>
      <w:autoSpaceDN/>
      <w:adjustRightInd/>
      <w:spacing w:line="288" w:lineRule="auto"/>
      <w:ind w:left="-28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5">
    <w:name w:val="Пункт-5"/>
    <w:basedOn w:val="a0"/>
    <w:rsid w:val="00C126FB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6">
    <w:name w:val="Пункт-6"/>
    <w:basedOn w:val="a0"/>
    <w:rsid w:val="00C126FB"/>
    <w:pPr>
      <w:widowControl/>
      <w:tabs>
        <w:tab w:val="num" w:pos="2034"/>
      </w:tabs>
      <w:autoSpaceDE/>
      <w:autoSpaceDN/>
      <w:adjustRightInd/>
      <w:spacing w:line="288" w:lineRule="auto"/>
      <w:ind w:left="33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7">
    <w:name w:val="Пункт-7"/>
    <w:basedOn w:val="a0"/>
    <w:rsid w:val="00C126FB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4">
    <w:name w:val="Подраздел"/>
    <w:rsid w:val="00C126FB"/>
    <w:pPr>
      <w:widowControl w:val="0"/>
      <w:suppressAutoHyphens/>
      <w:spacing w:before="240" w:after="120" w:line="100" w:lineRule="atLeast"/>
      <w:jc w:val="center"/>
    </w:pPr>
    <w:rPr>
      <w:rFonts w:ascii="TimesDL" w:eastAsia="Times New Roman" w:hAnsi="TimesDL" w:cs="Calibri"/>
      <w:b/>
      <w:smallCaps/>
      <w:spacing w:val="-2"/>
      <w:kern w:val="2"/>
      <w:sz w:val="24"/>
      <w:szCs w:val="20"/>
      <w:lang w:eastAsia="ar-SA"/>
    </w:rPr>
  </w:style>
  <w:style w:type="paragraph" w:customStyle="1" w:styleId="26">
    <w:name w:val="Стиль2"/>
    <w:basedOn w:val="27"/>
    <w:rsid w:val="00C126FB"/>
    <w:pPr>
      <w:keepNext/>
      <w:keepLines/>
      <w:suppressLineNumbers/>
      <w:tabs>
        <w:tab w:val="clear" w:pos="720"/>
        <w:tab w:val="num" w:pos="576"/>
      </w:tabs>
      <w:suppressAutoHyphens/>
      <w:autoSpaceDE/>
      <w:autoSpaceDN/>
      <w:adjustRightInd/>
      <w:spacing w:before="120"/>
      <w:ind w:left="57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6">
    <w:name w:val="Стиль3 Знак Знак"/>
    <w:basedOn w:val="23"/>
    <w:rsid w:val="00C126FB"/>
    <w:pPr>
      <w:keepNext w:val="0"/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 w:val="24"/>
    </w:rPr>
  </w:style>
  <w:style w:type="paragraph" w:customStyle="1" w:styleId="28">
    <w:name w:val="заголовок 2"/>
    <w:basedOn w:val="a0"/>
    <w:next w:val="a0"/>
    <w:rsid w:val="00C126FB"/>
    <w:pPr>
      <w:keepNext/>
      <w:widowControl/>
      <w:suppressAutoHyphens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5">
    <w:name w:val="xl35"/>
    <w:basedOn w:val="a0"/>
    <w:rsid w:val="00C126F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customStyle="1" w:styleId="xl32">
    <w:name w:val="xl32"/>
    <w:basedOn w:val="a0"/>
    <w:rsid w:val="00C126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styleId="27">
    <w:name w:val="List Number 2"/>
    <w:basedOn w:val="a0"/>
    <w:rsid w:val="00C126FB"/>
    <w:pPr>
      <w:tabs>
        <w:tab w:val="num" w:pos="720"/>
      </w:tabs>
      <w:ind w:left="720" w:hanging="720"/>
    </w:pPr>
  </w:style>
  <w:style w:type="paragraph" w:customStyle="1" w:styleId="af5">
    <w:name w:val="Пункт"/>
    <w:basedOn w:val="a0"/>
    <w:link w:val="13"/>
    <w:rsid w:val="00C126FB"/>
    <w:pPr>
      <w:widowControl/>
      <w:tabs>
        <w:tab w:val="num" w:pos="1134"/>
      </w:tabs>
      <w:autoSpaceDE/>
      <w:autoSpaceDN/>
      <w:adjustRightInd/>
      <w:spacing w:line="360" w:lineRule="auto"/>
      <w:ind w:left="1134" w:hanging="113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6">
    <w:name w:val="Подпункт"/>
    <w:basedOn w:val="af5"/>
    <w:rsid w:val="00C126FB"/>
    <w:pPr>
      <w:tabs>
        <w:tab w:val="clear" w:pos="1134"/>
        <w:tab w:val="num" w:pos="720"/>
      </w:tabs>
      <w:ind w:left="720" w:hanging="720"/>
    </w:pPr>
  </w:style>
  <w:style w:type="character" w:customStyle="1" w:styleId="af7">
    <w:name w:val="комментарий"/>
    <w:basedOn w:val="a1"/>
    <w:rsid w:val="00C126FB"/>
    <w:rPr>
      <w:b/>
      <w:i/>
      <w:shd w:val="clear" w:color="auto" w:fill="FFFF99"/>
    </w:rPr>
  </w:style>
  <w:style w:type="paragraph" w:customStyle="1" w:styleId="af8">
    <w:name w:val="Подподпункт"/>
    <w:basedOn w:val="af6"/>
    <w:rsid w:val="00C126FB"/>
    <w:pPr>
      <w:tabs>
        <w:tab w:val="clear" w:pos="720"/>
        <w:tab w:val="num" w:pos="1080"/>
      </w:tabs>
      <w:ind w:left="1080" w:hanging="1080"/>
    </w:pPr>
  </w:style>
  <w:style w:type="character" w:customStyle="1" w:styleId="13">
    <w:name w:val="Пункт Знак1"/>
    <w:basedOn w:val="a1"/>
    <w:link w:val="af5"/>
    <w:rsid w:val="00C126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Пункт2"/>
    <w:basedOn w:val="af5"/>
    <w:link w:val="2a"/>
    <w:rsid w:val="00C126FB"/>
    <w:pPr>
      <w:keepNext/>
      <w:numPr>
        <w:ilvl w:val="2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f9">
    <w:name w:val="Таблица шапка"/>
    <w:basedOn w:val="a0"/>
    <w:rsid w:val="00C126FB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  <w:szCs w:val="20"/>
    </w:rPr>
  </w:style>
  <w:style w:type="paragraph" w:customStyle="1" w:styleId="afa">
    <w:name w:val="Таблица текст"/>
    <w:basedOn w:val="a0"/>
    <w:rsid w:val="00C126FB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14">
    <w:name w:val="Обычный1"/>
    <w:uiPriority w:val="99"/>
    <w:rsid w:val="00C126FB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semiHidden/>
    <w:rsid w:val="00C126FB"/>
    <w:rPr>
      <w:rFonts w:cs="Times New Roman"/>
      <w:vertAlign w:val="superscript"/>
    </w:rPr>
  </w:style>
  <w:style w:type="paragraph" w:styleId="afc">
    <w:name w:val="footnote text"/>
    <w:basedOn w:val="a0"/>
    <w:link w:val="afd"/>
    <w:semiHidden/>
    <w:rsid w:val="00C126FB"/>
    <w:pPr>
      <w:widowControl/>
      <w:autoSpaceDE/>
      <w:autoSpaceDN/>
      <w:adjustRightInd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semiHidden/>
    <w:rsid w:val="00C126FB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a">
    <w:name w:val="Пункт2 Знак"/>
    <w:basedOn w:val="a1"/>
    <w:link w:val="29"/>
    <w:rsid w:val="00C126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Гипертекстовая ссылка"/>
    <w:basedOn w:val="a1"/>
    <w:rsid w:val="00C126FB"/>
    <w:rPr>
      <w:color w:val="008000"/>
    </w:rPr>
  </w:style>
  <w:style w:type="paragraph" w:styleId="aff">
    <w:name w:val="Balloon Text"/>
    <w:basedOn w:val="a0"/>
    <w:link w:val="aff0"/>
    <w:semiHidden/>
    <w:rsid w:val="00C126FB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semiHidden/>
    <w:rsid w:val="00C126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C126FB"/>
    <w:pPr>
      <w:widowControl/>
      <w:tabs>
        <w:tab w:val="num" w:pos="567"/>
      </w:tabs>
      <w:suppressAutoHyphens/>
      <w:autoSpaceDE/>
      <w:autoSpaceDN/>
      <w:adjustRightInd/>
      <w:spacing w:after="6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ff1">
    <w:name w:val="Раздел"/>
    <w:basedOn w:val="a0"/>
    <w:rsid w:val="00C126FB"/>
    <w:pPr>
      <w:widowControl/>
      <w:tabs>
        <w:tab w:val="num" w:pos="1980"/>
      </w:tabs>
      <w:suppressAutoHyphens/>
      <w:autoSpaceDE/>
      <w:autoSpaceDN/>
      <w:adjustRightInd/>
      <w:spacing w:before="120" w:after="120"/>
      <w:ind w:left="-11340"/>
      <w:jc w:val="center"/>
    </w:pPr>
    <w:rPr>
      <w:rFonts w:ascii="Arial Narrow" w:hAnsi="Arial Narrow" w:cs="Times New Roman"/>
      <w:b/>
      <w:sz w:val="28"/>
      <w:szCs w:val="20"/>
      <w:lang w:eastAsia="ar-SA"/>
    </w:rPr>
  </w:style>
  <w:style w:type="paragraph" w:styleId="aff2">
    <w:name w:val="Title"/>
    <w:basedOn w:val="a0"/>
    <w:next w:val="aff3"/>
    <w:link w:val="aff4"/>
    <w:qFormat/>
    <w:rsid w:val="00C126FB"/>
    <w:pPr>
      <w:widowControl/>
      <w:suppressAutoHyphens/>
      <w:autoSpaceDE/>
      <w:autoSpaceDN/>
      <w:adjustRightInd/>
      <w:spacing w:before="240" w:after="60"/>
      <w:jc w:val="center"/>
    </w:pPr>
    <w:rPr>
      <w:rFonts w:cs="Times New Roman"/>
      <w:b/>
      <w:kern w:val="1"/>
      <w:sz w:val="32"/>
      <w:szCs w:val="20"/>
      <w:lang w:eastAsia="ar-SA"/>
    </w:rPr>
  </w:style>
  <w:style w:type="character" w:customStyle="1" w:styleId="aff4">
    <w:name w:val="Заголовок Знак"/>
    <w:basedOn w:val="a1"/>
    <w:link w:val="aff2"/>
    <w:rsid w:val="00C126FB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2b">
    <w:name w:val="Знак Знак2"/>
    <w:basedOn w:val="a1"/>
    <w:semiHidden/>
    <w:rsid w:val="00C126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0"/>
    <w:rsid w:val="00C126FB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autoSpaceDE/>
      <w:autoSpaceDN/>
      <w:adjustRightInd/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aff5">
    <w:name w:val="текст таблицы"/>
    <w:basedOn w:val="a0"/>
    <w:rsid w:val="00C126FB"/>
    <w:pPr>
      <w:widowControl/>
      <w:autoSpaceDE/>
      <w:autoSpaceDN/>
      <w:adjustRightInd/>
      <w:spacing w:before="120"/>
      <w:ind w:right="-102"/>
    </w:pPr>
    <w:rPr>
      <w:rFonts w:ascii="Times New Roman" w:hAnsi="Times New Roman" w:cs="Times New Roman"/>
      <w:sz w:val="24"/>
      <w:szCs w:val="24"/>
    </w:rPr>
  </w:style>
  <w:style w:type="paragraph" w:customStyle="1" w:styleId="Head">
    <w:name w:val="Head"/>
    <w:basedOn w:val="a0"/>
    <w:rsid w:val="00C126FB"/>
    <w:pPr>
      <w:keepNext/>
      <w:keepLines/>
      <w:widowControl/>
      <w:autoSpaceDE/>
      <w:autoSpaceDN/>
      <w:adjustRightInd/>
      <w:spacing w:before="120" w:after="120"/>
      <w:jc w:val="center"/>
    </w:pPr>
    <w:rPr>
      <w:rFonts w:ascii="TimesET" w:hAnsi="TimesET" w:cs="Times New Roman"/>
      <w:b/>
      <w:sz w:val="24"/>
      <w:szCs w:val="20"/>
    </w:rPr>
  </w:style>
  <w:style w:type="paragraph" w:styleId="aff6">
    <w:name w:val="No Spacing"/>
    <w:uiPriority w:val="1"/>
    <w:qFormat/>
    <w:rsid w:val="00C12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Subtitle"/>
    <w:basedOn w:val="a0"/>
    <w:link w:val="aff7"/>
    <w:uiPriority w:val="11"/>
    <w:qFormat/>
    <w:rsid w:val="00C126FB"/>
    <w:pPr>
      <w:spacing w:after="60"/>
      <w:jc w:val="center"/>
      <w:outlineLvl w:val="1"/>
    </w:pPr>
    <w:rPr>
      <w:sz w:val="24"/>
      <w:szCs w:val="24"/>
    </w:rPr>
  </w:style>
  <w:style w:type="character" w:customStyle="1" w:styleId="aff7">
    <w:name w:val="Подзаголовок Знак"/>
    <w:basedOn w:val="a1"/>
    <w:link w:val="aff3"/>
    <w:uiPriority w:val="11"/>
    <w:rsid w:val="00C126FB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Нормальный (таблица)"/>
    <w:basedOn w:val="a0"/>
    <w:next w:val="a0"/>
    <w:rsid w:val="00C126FB"/>
    <w:pPr>
      <w:widowControl/>
      <w:jc w:val="both"/>
    </w:pPr>
    <w:rPr>
      <w:rFonts w:cs="Times New Roman"/>
      <w:sz w:val="24"/>
      <w:szCs w:val="24"/>
    </w:rPr>
  </w:style>
  <w:style w:type="paragraph" w:customStyle="1" w:styleId="Times12">
    <w:name w:val="Times 12"/>
    <w:basedOn w:val="a0"/>
    <w:rsid w:val="00C126FB"/>
    <w:pPr>
      <w:widowControl/>
      <w:overflowPunct w:val="0"/>
      <w:ind w:firstLine="567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f9">
    <w:name w:val="Подпункт Знак"/>
    <w:basedOn w:val="a1"/>
    <w:rsid w:val="00C126FB"/>
    <w:rPr>
      <w:sz w:val="28"/>
      <w:szCs w:val="28"/>
      <w:lang w:val="ru-RU" w:eastAsia="ru-RU"/>
    </w:rPr>
  </w:style>
  <w:style w:type="paragraph" w:styleId="affa">
    <w:name w:val="Document Map"/>
    <w:basedOn w:val="a0"/>
    <w:link w:val="affb"/>
    <w:rsid w:val="00C126F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1"/>
    <w:link w:val="affa"/>
    <w:rsid w:val="00C126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">
    <w:name w:val="Обычный2"/>
    <w:rsid w:val="00C1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8">
    <w:name w:val="xl48"/>
    <w:basedOn w:val="a0"/>
    <w:rsid w:val="00C126FB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fc">
    <w:name w:val="List Paragraph"/>
    <w:aliases w:val="Нумерованый список,List Paragraph1,Table-Normal,RSHB_Table-Normal,Заголовок_3,Подпись рисунка"/>
    <w:basedOn w:val="a0"/>
    <w:link w:val="affd"/>
    <w:uiPriority w:val="34"/>
    <w:qFormat/>
    <w:rsid w:val="00C126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ConsPlusNormal0">
    <w:name w:val="ConsPlusNormal Знак"/>
    <w:basedOn w:val="a1"/>
    <w:link w:val="ConsPlusNormal"/>
    <w:rsid w:val="00C126FB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C126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C126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harChar">
    <w:name w:val="Знак Знак Знак Char Char Знак Знак Char Char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0"/>
    <w:next w:val="a0"/>
    <w:rsid w:val="00C126FB"/>
    <w:pPr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C126F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211">
    <w:name w:val="Список 21"/>
    <w:basedOn w:val="a0"/>
    <w:rsid w:val="00C126FB"/>
    <w:pPr>
      <w:widowControl/>
      <w:autoSpaceDE/>
      <w:autoSpaceDN/>
      <w:adjustRightInd/>
      <w:ind w:left="566" w:hanging="283"/>
    </w:pPr>
    <w:rPr>
      <w:rFonts w:ascii="Times New Roman" w:hAnsi="Times New Roman" w:cs="Times New Roman"/>
      <w:sz w:val="24"/>
      <w:szCs w:val="20"/>
      <w:lang w:eastAsia="ar-SA"/>
    </w:rPr>
  </w:style>
  <w:style w:type="paragraph" w:styleId="afff">
    <w:name w:val="annotation text"/>
    <w:basedOn w:val="a0"/>
    <w:link w:val="afff0"/>
    <w:rsid w:val="00C126FB"/>
    <w:pPr>
      <w:widowControl/>
      <w:autoSpaceDE/>
      <w:autoSpaceDN/>
      <w:adjustRightInd/>
    </w:pPr>
    <w:rPr>
      <w:sz w:val="20"/>
      <w:szCs w:val="20"/>
    </w:rPr>
  </w:style>
  <w:style w:type="character" w:customStyle="1" w:styleId="afff0">
    <w:name w:val="Текст примечания Знак"/>
    <w:basedOn w:val="a1"/>
    <w:link w:val="afff"/>
    <w:rsid w:val="00C126F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">
    <w:name w:val="4. Текст"/>
    <w:basedOn w:val="afff"/>
    <w:link w:val="40"/>
    <w:autoRedefine/>
    <w:rsid w:val="00C126FB"/>
    <w:pPr>
      <w:widowControl w:val="0"/>
      <w:spacing w:after="60"/>
      <w:ind w:firstLine="540"/>
      <w:jc w:val="both"/>
    </w:pPr>
    <w:rPr>
      <w:rFonts w:ascii="Times New Roman" w:hAnsi="Times New Roman" w:cs="Times New Roman"/>
      <w:bCs/>
      <w:spacing w:val="2"/>
      <w:sz w:val="24"/>
      <w:szCs w:val="24"/>
    </w:rPr>
  </w:style>
  <w:style w:type="character" w:customStyle="1" w:styleId="40">
    <w:name w:val="4. Текст Знак"/>
    <w:basedOn w:val="a1"/>
    <w:link w:val="4"/>
    <w:rsid w:val="00C126FB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character" w:styleId="afff1">
    <w:name w:val="annotation reference"/>
    <w:basedOn w:val="a1"/>
    <w:rsid w:val="00C126FB"/>
    <w:rPr>
      <w:sz w:val="16"/>
      <w:szCs w:val="16"/>
    </w:rPr>
  </w:style>
  <w:style w:type="paragraph" w:styleId="afff2">
    <w:name w:val="annotation subject"/>
    <w:basedOn w:val="afff"/>
    <w:next w:val="afff"/>
    <w:link w:val="afff3"/>
    <w:rsid w:val="00C126F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ff3">
    <w:name w:val="Тема примечания Знак"/>
    <w:basedOn w:val="afff0"/>
    <w:link w:val="afff2"/>
    <w:rsid w:val="00C126FB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f4">
    <w:name w:val="Hyperlink"/>
    <w:basedOn w:val="a1"/>
    <w:uiPriority w:val="99"/>
    <w:unhideWhenUsed/>
    <w:rsid w:val="00C126FB"/>
    <w:rPr>
      <w:color w:val="0000FF"/>
      <w:u w:val="single"/>
    </w:rPr>
  </w:style>
  <w:style w:type="paragraph" w:customStyle="1" w:styleId="afff5">
    <w:name w:val="Обычный абзац"/>
    <w:basedOn w:val="a0"/>
    <w:rsid w:val="00C126FB"/>
    <w:pPr>
      <w:widowControl/>
      <w:autoSpaceDE/>
      <w:autoSpaceDN/>
      <w:adjustRightInd/>
      <w:spacing w:before="120" w:after="60"/>
      <w:ind w:left="567"/>
      <w:jc w:val="both"/>
    </w:pPr>
    <w:rPr>
      <w:rFonts w:eastAsia="PMingLiU" w:cs="Times New Roman"/>
      <w:sz w:val="24"/>
      <w:szCs w:val="20"/>
    </w:rPr>
  </w:style>
  <w:style w:type="paragraph" w:customStyle="1" w:styleId="afff6">
    <w:name w:val="Основной стиль"/>
    <w:basedOn w:val="a0"/>
    <w:rsid w:val="00C126FB"/>
    <w:pPr>
      <w:widowControl/>
      <w:autoSpaceDE/>
      <w:autoSpaceDN/>
      <w:adjustRightInd/>
      <w:spacing w:before="240"/>
      <w:jc w:val="both"/>
    </w:pPr>
    <w:rPr>
      <w:rFonts w:ascii="Times New Roman" w:eastAsia="PMingLiU" w:hAnsi="Times New Roman" w:cs="Times New Roman"/>
      <w:sz w:val="28"/>
      <w:szCs w:val="20"/>
      <w:lang w:val="en-US" w:eastAsia="en-US"/>
    </w:rPr>
  </w:style>
  <w:style w:type="paragraph" w:customStyle="1" w:styleId="15">
    <w:name w:val="Абзац списка1"/>
    <w:basedOn w:val="a0"/>
    <w:uiPriority w:val="99"/>
    <w:rsid w:val="00C126FB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sz w:val="20"/>
      <w:szCs w:val="20"/>
      <w:lang w:val="en-US" w:eastAsia="en-US"/>
    </w:rPr>
  </w:style>
  <w:style w:type="paragraph" w:styleId="afff7">
    <w:name w:val="Block Text"/>
    <w:basedOn w:val="a0"/>
    <w:rsid w:val="00C126FB"/>
    <w:pPr>
      <w:widowControl/>
      <w:autoSpaceDE/>
      <w:autoSpaceDN/>
      <w:adjustRightInd/>
      <w:ind w:left="1260" w:right="895"/>
    </w:pPr>
    <w:rPr>
      <w:rFonts w:ascii="Times New Roman" w:hAnsi="Times New Roman" w:cs="Times New Roman"/>
      <w:sz w:val="28"/>
      <w:szCs w:val="24"/>
    </w:rPr>
  </w:style>
  <w:style w:type="paragraph" w:customStyle="1" w:styleId="110">
    <w:name w:val="Обычный (веб)11"/>
    <w:basedOn w:val="a0"/>
    <w:next w:val="ab"/>
    <w:link w:val="afff8"/>
    <w:uiPriority w:val="99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C126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d">
    <w:name w:val="Абзац списка Знак"/>
    <w:aliases w:val="Нумерованый список Знак,List Paragraph1 Знак,Table-Normal Знак,RSHB_Table-Normal Знак,Заголовок_3 Знак,Подпись рисунка Знак"/>
    <w:link w:val="affc"/>
    <w:uiPriority w:val="34"/>
    <w:locked/>
    <w:rsid w:val="00C126FB"/>
    <w:rPr>
      <w:rFonts w:ascii="Times New Roman" w:eastAsia="Calibri" w:hAnsi="Times New Roman" w:cs="Times New Roman"/>
      <w:sz w:val="24"/>
    </w:rPr>
  </w:style>
  <w:style w:type="paragraph" w:customStyle="1" w:styleId="16">
    <w:name w:val="м1"/>
    <w:basedOn w:val="affc"/>
    <w:link w:val="17"/>
    <w:qFormat/>
    <w:rsid w:val="00C126FB"/>
    <w:pPr>
      <w:spacing w:before="120" w:line="240" w:lineRule="auto"/>
      <w:ind w:left="0"/>
      <w:jc w:val="both"/>
    </w:pPr>
    <w:rPr>
      <w:rFonts w:eastAsia="Times New Roman"/>
      <w:szCs w:val="24"/>
      <w:lang w:bidi="en-US"/>
    </w:rPr>
  </w:style>
  <w:style w:type="character" w:customStyle="1" w:styleId="17">
    <w:name w:val="м1 Знак"/>
    <w:link w:val="16"/>
    <w:rsid w:val="00C126F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afff8">
    <w:name w:val="Обычный (веб) Знак"/>
    <w:aliases w:val="Обычный (веб)1 Знак,Обычный (веб)11 Знак"/>
    <w:link w:val="110"/>
    <w:uiPriority w:val="99"/>
    <w:locked/>
    <w:rsid w:val="00C126FB"/>
    <w:rPr>
      <w:sz w:val="24"/>
      <w:szCs w:val="24"/>
    </w:rPr>
  </w:style>
  <w:style w:type="paragraph" w:customStyle="1" w:styleId="afff9">
    <w:name w:val="Обычный по центру"/>
    <w:basedOn w:val="a0"/>
    <w:rsid w:val="00C126FB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a">
    <w:name w:val="Стиль Междустр.интервал:  полуторный"/>
    <w:basedOn w:val="a0"/>
    <w:rsid w:val="00C126FB"/>
    <w:pPr>
      <w:widowControl/>
      <w:autoSpaceDE/>
      <w:autoSpaceDN/>
      <w:adjustRightInd/>
      <w:spacing w:line="360" w:lineRule="auto"/>
      <w:ind w:firstLine="68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">
    <w:name w:val="Маркеры"/>
    <w:basedOn w:val="a0"/>
    <w:rsid w:val="00C126FB"/>
    <w:pPr>
      <w:widowControl/>
      <w:numPr>
        <w:numId w:val="15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d">
    <w:name w:val="Основной текст (2)_"/>
    <w:basedOn w:val="a1"/>
    <w:link w:val="212"/>
    <w:locked/>
    <w:rsid w:val="00C126FB"/>
    <w:rPr>
      <w:rFonts w:ascii="Times New Roman" w:hAnsi="Times New Roman" w:cs="Times New Roman"/>
      <w:shd w:val="clear" w:color="auto" w:fill="FFFFFF"/>
    </w:rPr>
  </w:style>
  <w:style w:type="paragraph" w:customStyle="1" w:styleId="212">
    <w:name w:val="Основной текст (2)1"/>
    <w:basedOn w:val="a0"/>
    <w:link w:val="2d"/>
    <w:rsid w:val="00C126FB"/>
    <w:pPr>
      <w:shd w:val="clear" w:color="auto" w:fill="FFFFFF"/>
      <w:autoSpaceDE/>
      <w:autoSpaceDN/>
      <w:adjustRightInd/>
      <w:spacing w:after="280" w:line="266" w:lineRule="exact"/>
      <w:jc w:val="center"/>
    </w:pPr>
    <w:rPr>
      <w:rFonts w:ascii="Times New Roman" w:eastAsiaTheme="minorHAnsi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Шабашева</dc:creator>
  <cp:keywords/>
  <dc:description/>
  <cp:lastModifiedBy>Анастасия Шабашева</cp:lastModifiedBy>
  <cp:revision>15</cp:revision>
  <dcterms:created xsi:type="dcterms:W3CDTF">2026-02-04T10:26:00Z</dcterms:created>
  <dcterms:modified xsi:type="dcterms:W3CDTF">2026-10-19T07:49:00Z</dcterms:modified>
</cp:coreProperties>
</file>