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C0" w:rsidRPr="00FE7FC0" w:rsidRDefault="00FE7FC0" w:rsidP="00FE7FC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FE7FC0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Тема запроса</w:t>
      </w:r>
    </w:p>
    <w:p w:rsidR="00FE7FC0" w:rsidRPr="00FE7FC0" w:rsidRDefault="00FE7FC0" w:rsidP="00FE7FC0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 учету НДС в электронном редукционе</w:t>
      </w:r>
    </w:p>
    <w:p w:rsidR="00FE7FC0" w:rsidRPr="00FE7FC0" w:rsidRDefault="00FE7FC0" w:rsidP="00FE7FC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FE7FC0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Текст запроса</w:t>
      </w:r>
    </w:p>
    <w:p w:rsidR="00FE7FC0" w:rsidRPr="00FE7FC0" w:rsidRDefault="00FE7FC0" w:rsidP="00FE7FC0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Азат Наилевич, добрый день! Уточните </w:t>
      </w:r>
      <w:proofErr w:type="gramStart"/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пожалуйста:</w:t>
      </w:r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НМЦК 128 000 рублей указана с учетом НДС или без? </w:t>
      </w:r>
      <w:r w:rsidRPr="00FE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цены поданные в электронном редукционе будут учитываться как с НДС или без?</w:t>
      </w:r>
    </w:p>
    <w:p w:rsidR="00FE7FC0" w:rsidRPr="00FE7FC0" w:rsidRDefault="00FE7FC0" w:rsidP="00FE7FC0">
      <w:pPr>
        <w:rPr>
          <w:rFonts w:ascii="Times New Roman" w:hAnsi="Times New Roman" w:cs="Times New Roman"/>
          <w:sz w:val="24"/>
          <w:szCs w:val="24"/>
        </w:rPr>
      </w:pPr>
      <w:r w:rsidRPr="00FE7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FC0" w:rsidRPr="00FE7FC0" w:rsidRDefault="00FE7FC0" w:rsidP="00FE7FC0">
      <w:pPr>
        <w:rPr>
          <w:rFonts w:ascii="Times New Roman" w:hAnsi="Times New Roman" w:cs="Times New Roman"/>
          <w:sz w:val="24"/>
          <w:szCs w:val="24"/>
        </w:rPr>
      </w:pPr>
      <w:r w:rsidRPr="00FE7FC0">
        <w:rPr>
          <w:rFonts w:ascii="Times New Roman" w:hAnsi="Times New Roman" w:cs="Times New Roman"/>
          <w:sz w:val="24"/>
          <w:szCs w:val="24"/>
        </w:rPr>
        <w:t>Ответ</w:t>
      </w:r>
    </w:p>
    <w:p w:rsidR="00F557E5" w:rsidRPr="00FE7FC0" w:rsidRDefault="00FE7FC0" w:rsidP="00FE7FC0">
      <w:pPr>
        <w:jc w:val="both"/>
        <w:rPr>
          <w:rFonts w:ascii="Times New Roman" w:hAnsi="Times New Roman" w:cs="Times New Roman"/>
          <w:sz w:val="24"/>
          <w:szCs w:val="24"/>
        </w:rPr>
      </w:pPr>
      <w:r w:rsidRPr="00FE7FC0">
        <w:rPr>
          <w:rFonts w:ascii="Times New Roman" w:hAnsi="Times New Roman" w:cs="Times New Roman"/>
          <w:sz w:val="24"/>
          <w:szCs w:val="24"/>
        </w:rPr>
        <w:t>В</w:t>
      </w:r>
      <w:r w:rsidRPr="00FE7FC0">
        <w:rPr>
          <w:rFonts w:ascii="Times New Roman" w:hAnsi="Times New Roman" w:cs="Times New Roman"/>
          <w:sz w:val="24"/>
          <w:szCs w:val="24"/>
        </w:rPr>
        <w:t xml:space="preserve"> соответствии с подп. 26 п. 2 ст. 149 Налогового кодекса Российской Федерации</w:t>
      </w:r>
      <w:r w:rsidRPr="00FE7FC0">
        <w:rPr>
          <w:rFonts w:ascii="Times New Roman" w:hAnsi="Times New Roman" w:cs="Times New Roman"/>
          <w:sz w:val="24"/>
          <w:szCs w:val="24"/>
        </w:rPr>
        <w:t xml:space="preserve"> </w:t>
      </w:r>
      <w:r w:rsidRPr="00FE7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FE7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 подлежит налогообложению (освобождается от налогообложения)</w:t>
      </w:r>
      <w:r w:rsidRPr="00FE7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реализация (а также передача, выполнение, оказание для собственных нужд) на территории Российской Федерации</w:t>
      </w:r>
      <w:r w:rsidRPr="00FE7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anchor="dst100041" w:history="1">
        <w:r w:rsidRPr="00FE7F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исключительных прав</w:t>
        </w:r>
      </w:hyperlink>
      <w:r w:rsidRPr="00FE7FC0">
        <w:rPr>
          <w:rFonts w:ascii="Times New Roman" w:hAnsi="Times New Roman" w:cs="Times New Roman"/>
          <w:sz w:val="24"/>
          <w:szCs w:val="24"/>
          <w:shd w:val="clear" w:color="auto" w:fill="FFFFFF"/>
        </w:rPr>
        <w:t> 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 </w:t>
      </w:r>
      <w:hyperlink r:id="rId5" w:anchor="dst100082" w:history="1">
        <w:r w:rsidRPr="00FE7F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лицензионного договора</w:t>
        </w:r>
      </w:hyperlink>
      <w:r w:rsidRPr="00FE7FC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557E5" w:rsidRPr="00FE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C0"/>
    <w:rsid w:val="000A737B"/>
    <w:rsid w:val="000B0C78"/>
    <w:rsid w:val="001152C5"/>
    <w:rsid w:val="00713AEC"/>
    <w:rsid w:val="00B367BC"/>
    <w:rsid w:val="00DA6EDA"/>
    <w:rsid w:val="00F0225D"/>
    <w:rsid w:val="00F557E5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9AAE-305A-41AA-97C6-E6B5F93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4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8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130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01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4629/640cbca01ece35bc535ffe5e6d96b7988d2daf6b/" TargetMode="External"/><Relationship Id="rId4" Type="http://schemas.openxmlformats.org/officeDocument/2006/relationships/hyperlink" Target="http://www.consultant.ru/document/cons_doc_LAW_64629/98ad2641f95945c4b7956150260564c8b44028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Хусаинов</dc:creator>
  <cp:keywords/>
  <dc:description/>
  <cp:lastModifiedBy>Азат Хусаинов</cp:lastModifiedBy>
  <cp:revision>1</cp:revision>
  <dcterms:created xsi:type="dcterms:W3CDTF">2017-09-15T08:32:00Z</dcterms:created>
  <dcterms:modified xsi:type="dcterms:W3CDTF">2017-09-15T08:38:00Z</dcterms:modified>
</cp:coreProperties>
</file>